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Elektroninė abonimentinė grandinė turi srovės jungiklį, kuris kontroliuoja srovę (I) abonemento cikle. Abonementas gauna signalą per ritmiškus kintamos įtampos signalo trūkius, kurie abonimento ciklesukuria kintamą įtampą.@Signalo kintama įtampa yra atjungiama arti nulinio perėjimo, bet čia atsiranda pavojus, kad dėl prijungto abonemento talpuminio apkrovimo susidaro fazės postūmis ir teka srovė,kuri imituoja ciklo įtampą ir veda prie klaidingų ciklo pokyčių. Šis trūkumas pašalinamas tuo, kad abonimentinėje grandinėje lygegrečiai pirmajai prijungta kita grandinė iš nuosekliai sujungtų antrojokomparatoriaus, strobavimo schemos ir bistabilaus perjungėjo, o žemųjų dažnių filtrui, tinkleliui ir bistabiliam perjungėjui paduoda loginė signalo komanda ir bistabilaus perjungėjo išėjime paruoštassignalas abonemento signalo jungimui irišjungimui.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