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7EADF" w14:textId="291D5D93" w:rsidR="009C4A37" w:rsidRPr="00806A5A" w:rsidRDefault="009C4A37" w:rsidP="00806A5A">
      <w:pPr>
        <w:spacing w:line="360" w:lineRule="auto"/>
        <w:ind w:firstLine="567"/>
        <w:jc w:val="both"/>
        <w:rPr>
          <w:rFonts w:ascii="Helvetica" w:hAnsi="Helvetica" w:cs="Helvetica"/>
          <w:b/>
          <w:sz w:val="20"/>
        </w:rPr>
      </w:pPr>
      <w:r w:rsidRPr="00806A5A">
        <w:rPr>
          <w:rFonts w:ascii="Helvetica" w:hAnsi="Helvetica" w:cs="Helvetica"/>
          <w:sz w:val="20"/>
        </w:rPr>
        <w:t xml:space="preserve">1. </w:t>
      </w:r>
      <w:proofErr w:type="spellStart"/>
      <w:r w:rsidRPr="00806A5A">
        <w:rPr>
          <w:rFonts w:ascii="Helvetica" w:hAnsi="Helvetica" w:cs="Helvetica"/>
          <w:sz w:val="20"/>
        </w:rPr>
        <w:t>Borono</w:t>
      </w:r>
      <w:proofErr w:type="spellEnd"/>
      <w:r w:rsidRPr="00806A5A">
        <w:rPr>
          <w:rFonts w:ascii="Helvetica" w:hAnsi="Helvetica" w:cs="Helvetica"/>
          <w:sz w:val="20"/>
        </w:rPr>
        <w:t xml:space="preserve"> rūgšties anhidrido junginio, kurio formulė (XIV):</w:t>
      </w:r>
    </w:p>
    <w:p w14:paraId="190A2A4E" w14:textId="3B600DC7" w:rsidR="009C4A37" w:rsidRPr="00806A5A" w:rsidRDefault="009C4A37" w:rsidP="00806A5A">
      <w:pPr>
        <w:pStyle w:val="Antrat1"/>
        <w:spacing w:before="0" w:beforeAutospacing="0" w:after="0" w:afterAutospacing="0" w:line="360" w:lineRule="auto"/>
        <w:jc w:val="center"/>
        <w:rPr>
          <w:rFonts w:ascii="Helvetica" w:hAnsi="Helvetica" w:cs="Helvetica"/>
          <w:b w:val="0"/>
          <w:sz w:val="20"/>
          <w:szCs w:val="24"/>
          <w:lang w:val="lt-LT"/>
        </w:rPr>
      </w:pPr>
      <w:r w:rsidRPr="00806A5A">
        <w:rPr>
          <w:rFonts w:ascii="Helvetica" w:hAnsi="Helvetica" w:cs="Helvetica"/>
          <w:b w:val="0"/>
          <w:noProof/>
          <w:sz w:val="20"/>
          <w:szCs w:val="24"/>
          <w:lang w:val="lt-LT"/>
        </w:rPr>
        <w:drawing>
          <wp:inline distT="0" distB="0" distL="0" distR="0" wp14:anchorId="7D82BA15" wp14:editId="4329F31A">
            <wp:extent cx="3676650" cy="1244600"/>
            <wp:effectExtent l="0" t="0" r="0" b="0"/>
            <wp:docPr id="8" name="Paveikslėli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5BC24" w14:textId="77777777" w:rsidR="009C4A37" w:rsidRPr="00806A5A" w:rsidRDefault="009C4A37" w:rsidP="00806A5A">
      <w:pPr>
        <w:spacing w:line="360" w:lineRule="auto"/>
        <w:jc w:val="both"/>
        <w:rPr>
          <w:rFonts w:ascii="Helvetica" w:hAnsi="Helvetica" w:cs="Helvetica"/>
          <w:sz w:val="20"/>
        </w:rPr>
      </w:pPr>
    </w:p>
    <w:p w14:paraId="150F87B3" w14:textId="77777777" w:rsidR="009C4A37" w:rsidRPr="00806A5A" w:rsidRDefault="009C4A37" w:rsidP="00806A5A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  <w:r w:rsidRPr="00806A5A">
        <w:rPr>
          <w:rFonts w:ascii="Helvetica" w:hAnsi="Helvetica" w:cs="Helvetica"/>
          <w:sz w:val="20"/>
        </w:rPr>
        <w:t>gavimo būdas, apimantis šias pakopas:</w:t>
      </w:r>
    </w:p>
    <w:p w14:paraId="0FD5909B" w14:textId="77777777" w:rsidR="009C4A37" w:rsidRPr="00806A5A" w:rsidRDefault="009C4A37" w:rsidP="00806A5A">
      <w:pPr>
        <w:spacing w:line="360" w:lineRule="auto"/>
        <w:jc w:val="both"/>
        <w:rPr>
          <w:rFonts w:ascii="Helvetica" w:hAnsi="Helvetica" w:cs="Helvetica"/>
          <w:b/>
          <w:sz w:val="20"/>
        </w:rPr>
      </w:pPr>
      <w:r w:rsidRPr="00806A5A">
        <w:rPr>
          <w:rFonts w:ascii="Helvetica" w:hAnsi="Helvetica" w:cs="Helvetica"/>
          <w:sz w:val="20"/>
        </w:rPr>
        <w:t>(A) junginio, kurio formulė yra (XVIII):</w:t>
      </w:r>
    </w:p>
    <w:p w14:paraId="0F195517" w14:textId="632E6768" w:rsidR="009C4A37" w:rsidRPr="00806A5A" w:rsidRDefault="009C4A37" w:rsidP="00806A5A">
      <w:pPr>
        <w:pStyle w:val="Antrat1"/>
        <w:spacing w:before="0" w:beforeAutospacing="0" w:after="0" w:afterAutospacing="0" w:line="360" w:lineRule="auto"/>
        <w:jc w:val="center"/>
        <w:rPr>
          <w:rFonts w:ascii="Helvetica" w:hAnsi="Helvetica" w:cs="Helvetica"/>
          <w:b w:val="0"/>
          <w:sz w:val="20"/>
          <w:szCs w:val="24"/>
          <w:lang w:val="lt-LT"/>
        </w:rPr>
      </w:pPr>
      <w:r w:rsidRPr="00806A5A">
        <w:rPr>
          <w:rFonts w:ascii="Helvetica" w:hAnsi="Helvetica" w:cs="Helvetica"/>
          <w:b w:val="0"/>
          <w:noProof/>
          <w:sz w:val="20"/>
          <w:szCs w:val="24"/>
          <w:lang w:val="lt-LT"/>
        </w:rPr>
        <w:drawing>
          <wp:inline distT="0" distB="0" distL="0" distR="0" wp14:anchorId="1B29A09B" wp14:editId="76CE4B5F">
            <wp:extent cx="3740150" cy="1143000"/>
            <wp:effectExtent l="0" t="0" r="0" b="0"/>
            <wp:docPr id="7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21178" w14:textId="77777777" w:rsidR="009C4A37" w:rsidRPr="00806A5A" w:rsidRDefault="009C4A37" w:rsidP="00806A5A">
      <w:pPr>
        <w:pStyle w:val="Antrat1"/>
        <w:spacing w:before="0" w:beforeAutospacing="0" w:after="0" w:afterAutospacing="0" w:line="360" w:lineRule="auto"/>
        <w:jc w:val="both"/>
        <w:rPr>
          <w:rFonts w:ascii="Helvetica" w:hAnsi="Helvetica" w:cs="Helvetica"/>
          <w:b w:val="0"/>
          <w:sz w:val="20"/>
          <w:szCs w:val="24"/>
          <w:lang w:val="lt-LT"/>
        </w:rPr>
      </w:pPr>
    </w:p>
    <w:p w14:paraId="50C518B0" w14:textId="77777777" w:rsidR="009C4A37" w:rsidRPr="00806A5A" w:rsidRDefault="009C4A37" w:rsidP="00806A5A">
      <w:pPr>
        <w:spacing w:line="360" w:lineRule="auto"/>
        <w:jc w:val="both"/>
        <w:rPr>
          <w:rFonts w:ascii="Helvetica" w:hAnsi="Helvetica" w:cs="Helvetica"/>
          <w:b/>
          <w:sz w:val="20"/>
        </w:rPr>
      </w:pPr>
      <w:proofErr w:type="spellStart"/>
      <w:r w:rsidRPr="00806A5A">
        <w:rPr>
          <w:rFonts w:ascii="Helvetica" w:hAnsi="Helvetica" w:cs="Helvetica"/>
          <w:sz w:val="20"/>
        </w:rPr>
        <w:t>trifluoracto</w:t>
      </w:r>
      <w:proofErr w:type="spellEnd"/>
      <w:r w:rsidRPr="00806A5A">
        <w:rPr>
          <w:rFonts w:ascii="Helvetica" w:hAnsi="Helvetica" w:cs="Helvetica"/>
          <w:sz w:val="20"/>
        </w:rPr>
        <w:t xml:space="preserve"> rūgšties prisijungimo druskos sujungimą su junginiu, kurio formulė yra (</w:t>
      </w:r>
      <w:proofErr w:type="spellStart"/>
      <w:r w:rsidRPr="00806A5A">
        <w:rPr>
          <w:rFonts w:ascii="Helvetica" w:hAnsi="Helvetica" w:cs="Helvetica"/>
          <w:iCs/>
          <w:sz w:val="20"/>
        </w:rPr>
        <w:t>XIXa</w:t>
      </w:r>
      <w:proofErr w:type="spellEnd"/>
      <w:r w:rsidRPr="00806A5A">
        <w:rPr>
          <w:rFonts w:ascii="Helvetica" w:hAnsi="Helvetica" w:cs="Helvetica"/>
          <w:sz w:val="20"/>
        </w:rPr>
        <w:t>):</w:t>
      </w:r>
    </w:p>
    <w:p w14:paraId="3450E796" w14:textId="58396A97" w:rsidR="009C4A37" w:rsidRPr="00806A5A" w:rsidRDefault="009C4A37" w:rsidP="00806A5A">
      <w:pPr>
        <w:spacing w:line="360" w:lineRule="auto"/>
        <w:jc w:val="center"/>
        <w:rPr>
          <w:rFonts w:ascii="Helvetica" w:hAnsi="Helvetica" w:cs="Helvetica"/>
          <w:sz w:val="20"/>
        </w:rPr>
      </w:pPr>
      <w:r w:rsidRPr="00806A5A">
        <w:rPr>
          <w:rFonts w:ascii="Helvetica" w:hAnsi="Helvetica" w:cs="Helvetica"/>
          <w:noProof/>
          <w:sz w:val="20"/>
        </w:rPr>
        <w:drawing>
          <wp:inline distT="0" distB="0" distL="0" distR="0" wp14:anchorId="27032038" wp14:editId="7353282E">
            <wp:extent cx="3829050" cy="1181100"/>
            <wp:effectExtent l="0" t="0" r="0" b="0"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1428E" w14:textId="77777777" w:rsidR="009C4A37" w:rsidRPr="00806A5A" w:rsidRDefault="009C4A37" w:rsidP="00806A5A">
      <w:pPr>
        <w:spacing w:line="360" w:lineRule="auto"/>
        <w:jc w:val="both"/>
        <w:rPr>
          <w:rFonts w:ascii="Helvetica" w:hAnsi="Helvetica" w:cs="Helvetica"/>
          <w:sz w:val="20"/>
        </w:rPr>
      </w:pPr>
    </w:p>
    <w:p w14:paraId="5CF30BFD" w14:textId="77777777" w:rsidR="009C4A37" w:rsidRPr="00806A5A" w:rsidRDefault="009C4A37" w:rsidP="00806A5A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  <w:r w:rsidRPr="00806A5A">
        <w:rPr>
          <w:rFonts w:ascii="Helvetica" w:hAnsi="Helvetica" w:cs="Helvetica"/>
          <w:sz w:val="20"/>
        </w:rPr>
        <w:t xml:space="preserve">kur fragmentas -C(O)X yra aktyvuotas esteris, sugeneruotas </w:t>
      </w:r>
      <w:proofErr w:type="spellStart"/>
      <w:r w:rsidRPr="00806A5A">
        <w:rPr>
          <w:rFonts w:ascii="Helvetica" w:hAnsi="Helvetica" w:cs="Helvetica"/>
          <w:i/>
          <w:iCs/>
          <w:sz w:val="20"/>
        </w:rPr>
        <w:t>in</w:t>
      </w:r>
      <w:proofErr w:type="spellEnd"/>
      <w:r w:rsidRPr="00806A5A">
        <w:rPr>
          <w:rFonts w:ascii="Helvetica" w:hAnsi="Helvetica" w:cs="Helvetica"/>
          <w:i/>
          <w:iCs/>
          <w:sz w:val="20"/>
        </w:rPr>
        <w:t xml:space="preserve"> </w:t>
      </w:r>
      <w:proofErr w:type="spellStart"/>
      <w:r w:rsidRPr="00806A5A">
        <w:rPr>
          <w:rFonts w:ascii="Helvetica" w:hAnsi="Helvetica" w:cs="Helvetica"/>
          <w:i/>
          <w:iCs/>
          <w:sz w:val="20"/>
        </w:rPr>
        <w:t>situ</w:t>
      </w:r>
      <w:proofErr w:type="spellEnd"/>
      <w:r w:rsidRPr="00806A5A">
        <w:rPr>
          <w:rFonts w:ascii="Helvetica" w:hAnsi="Helvetica" w:cs="Helvetica"/>
          <w:iCs/>
          <w:sz w:val="20"/>
        </w:rPr>
        <w:t>, kontaktuojant</w:t>
      </w:r>
      <w:r w:rsidRPr="00806A5A">
        <w:rPr>
          <w:rFonts w:ascii="Helvetica" w:hAnsi="Helvetica" w:cs="Helvetica"/>
          <w:sz w:val="20"/>
        </w:rPr>
        <w:t xml:space="preserve"> N-(2-pirazinkarbonil)-L-</w:t>
      </w:r>
      <w:proofErr w:type="spellStart"/>
      <w:r w:rsidRPr="00806A5A">
        <w:rPr>
          <w:rFonts w:ascii="Helvetica" w:hAnsi="Helvetica" w:cs="Helvetica"/>
          <w:sz w:val="20"/>
        </w:rPr>
        <w:t>fenilalaninui</w:t>
      </w:r>
      <w:proofErr w:type="spellEnd"/>
      <w:r w:rsidRPr="00806A5A">
        <w:rPr>
          <w:rFonts w:ascii="Helvetica" w:hAnsi="Helvetica" w:cs="Helvetica"/>
          <w:sz w:val="20"/>
        </w:rPr>
        <w:t xml:space="preserve"> su </w:t>
      </w:r>
      <w:proofErr w:type="spellStart"/>
      <w:r w:rsidRPr="00806A5A">
        <w:rPr>
          <w:rFonts w:ascii="Helvetica" w:hAnsi="Helvetica" w:cs="Helvetica"/>
          <w:sz w:val="20"/>
        </w:rPr>
        <w:t>dicikloheksilkarbodiimidu</w:t>
      </w:r>
      <w:proofErr w:type="spellEnd"/>
      <w:r w:rsidRPr="00806A5A">
        <w:rPr>
          <w:rFonts w:ascii="Helvetica" w:hAnsi="Helvetica" w:cs="Helvetica"/>
          <w:sz w:val="20"/>
        </w:rPr>
        <w:t xml:space="preserve"> ir N-</w:t>
      </w:r>
      <w:proofErr w:type="spellStart"/>
      <w:r w:rsidRPr="00806A5A">
        <w:rPr>
          <w:rFonts w:ascii="Helvetica" w:hAnsi="Helvetica" w:cs="Helvetica"/>
          <w:sz w:val="20"/>
        </w:rPr>
        <w:t>hidroksisukcinimidu</w:t>
      </w:r>
      <w:proofErr w:type="spellEnd"/>
      <w:r w:rsidRPr="00806A5A">
        <w:rPr>
          <w:rFonts w:ascii="Helvetica" w:hAnsi="Helvetica" w:cs="Helvetica"/>
          <w:sz w:val="20"/>
        </w:rPr>
        <w:t>, kur fragmentas C(O)-X yra O-(N-</w:t>
      </w:r>
      <w:proofErr w:type="spellStart"/>
      <w:r w:rsidRPr="00806A5A">
        <w:rPr>
          <w:rFonts w:ascii="Helvetica" w:hAnsi="Helvetica" w:cs="Helvetica"/>
          <w:sz w:val="20"/>
        </w:rPr>
        <w:t>hidroksisukcinimido</w:t>
      </w:r>
      <w:proofErr w:type="spellEnd"/>
      <w:r w:rsidRPr="00806A5A">
        <w:rPr>
          <w:rFonts w:ascii="Helvetica" w:hAnsi="Helvetica" w:cs="Helvetica"/>
          <w:sz w:val="20"/>
        </w:rPr>
        <w:t xml:space="preserve">) esteris, </w:t>
      </w:r>
    </w:p>
    <w:p w14:paraId="731FD0E8" w14:textId="77777777" w:rsidR="009C4A37" w:rsidRPr="00806A5A" w:rsidRDefault="009C4A37" w:rsidP="00806A5A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  <w:r w:rsidRPr="00806A5A">
        <w:rPr>
          <w:rFonts w:ascii="Helvetica" w:hAnsi="Helvetica" w:cs="Helvetica"/>
          <w:sz w:val="20"/>
        </w:rPr>
        <w:t>kad susidarytų junginys, kurio formulė (</w:t>
      </w:r>
      <w:r w:rsidRPr="00806A5A">
        <w:rPr>
          <w:rFonts w:ascii="Helvetica" w:hAnsi="Helvetica" w:cs="Helvetica"/>
          <w:bCs/>
          <w:iCs/>
          <w:sz w:val="20"/>
        </w:rPr>
        <w:t>XXIII</w:t>
      </w:r>
      <w:r w:rsidRPr="00806A5A">
        <w:rPr>
          <w:rFonts w:ascii="Helvetica" w:hAnsi="Helvetica" w:cs="Helvetica"/>
          <w:sz w:val="20"/>
        </w:rPr>
        <w:t>):</w:t>
      </w:r>
    </w:p>
    <w:p w14:paraId="269E58FB" w14:textId="5359DC27" w:rsidR="009C4A37" w:rsidRPr="00806A5A" w:rsidRDefault="009C4A37" w:rsidP="00806A5A">
      <w:pPr>
        <w:spacing w:line="360" w:lineRule="auto"/>
        <w:jc w:val="center"/>
        <w:rPr>
          <w:rFonts w:ascii="Helvetica" w:hAnsi="Helvetica" w:cs="Helvetica"/>
          <w:sz w:val="20"/>
        </w:rPr>
      </w:pPr>
      <w:r w:rsidRPr="00806A5A">
        <w:rPr>
          <w:rFonts w:ascii="Helvetica" w:hAnsi="Helvetica" w:cs="Helvetica"/>
          <w:noProof/>
          <w:sz w:val="20"/>
        </w:rPr>
        <w:drawing>
          <wp:inline distT="0" distB="0" distL="0" distR="0" wp14:anchorId="3DF7C9E1" wp14:editId="40F0076E">
            <wp:extent cx="3695700" cy="1308100"/>
            <wp:effectExtent l="0" t="0" r="0" b="0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86309" w14:textId="77777777" w:rsidR="009C4A37" w:rsidRPr="00806A5A" w:rsidRDefault="009C4A37" w:rsidP="00806A5A">
      <w:pPr>
        <w:spacing w:line="360" w:lineRule="auto"/>
        <w:jc w:val="both"/>
        <w:rPr>
          <w:rFonts w:ascii="Helvetica" w:hAnsi="Helvetica" w:cs="Helvetica"/>
          <w:sz w:val="20"/>
        </w:rPr>
      </w:pPr>
    </w:p>
    <w:p w14:paraId="598C1F8B" w14:textId="77777777" w:rsidR="009C4A37" w:rsidRPr="00806A5A" w:rsidRDefault="009C4A37" w:rsidP="00806A5A">
      <w:pPr>
        <w:spacing w:line="360" w:lineRule="auto"/>
        <w:jc w:val="both"/>
        <w:rPr>
          <w:rFonts w:ascii="Helvetica" w:hAnsi="Helvetica" w:cs="Helvetica"/>
          <w:sz w:val="20"/>
        </w:rPr>
      </w:pPr>
      <w:r w:rsidRPr="00806A5A">
        <w:rPr>
          <w:rFonts w:ascii="Helvetica" w:hAnsi="Helvetica" w:cs="Helvetica"/>
          <w:sz w:val="20"/>
        </w:rPr>
        <w:t>ir</w:t>
      </w:r>
    </w:p>
    <w:p w14:paraId="6FA2F813" w14:textId="77777777" w:rsidR="009C4A37" w:rsidRPr="00806A5A" w:rsidRDefault="009C4A37" w:rsidP="00806A5A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  <w:r w:rsidRPr="00806A5A">
        <w:rPr>
          <w:rFonts w:ascii="Helvetica" w:hAnsi="Helvetica" w:cs="Helvetica"/>
          <w:sz w:val="20"/>
        </w:rPr>
        <w:t xml:space="preserve">(B) </w:t>
      </w:r>
      <w:proofErr w:type="spellStart"/>
      <w:r w:rsidRPr="00806A5A">
        <w:rPr>
          <w:rFonts w:ascii="Helvetica" w:hAnsi="Helvetica" w:cs="Helvetica"/>
          <w:sz w:val="20"/>
        </w:rPr>
        <w:t>borono</w:t>
      </w:r>
      <w:proofErr w:type="spellEnd"/>
      <w:r w:rsidRPr="00806A5A">
        <w:rPr>
          <w:rFonts w:ascii="Helvetica" w:hAnsi="Helvetica" w:cs="Helvetica"/>
          <w:sz w:val="20"/>
        </w:rPr>
        <w:t xml:space="preserve"> rūgšties fragmento </w:t>
      </w:r>
      <w:proofErr w:type="spellStart"/>
      <w:r w:rsidRPr="00806A5A">
        <w:rPr>
          <w:rFonts w:ascii="Helvetica" w:hAnsi="Helvetica" w:cs="Helvetica"/>
          <w:sz w:val="20"/>
        </w:rPr>
        <w:t>deblokavimą</w:t>
      </w:r>
      <w:proofErr w:type="spellEnd"/>
      <w:r w:rsidRPr="00806A5A">
        <w:rPr>
          <w:rFonts w:ascii="Helvetica" w:hAnsi="Helvetica" w:cs="Helvetica"/>
          <w:sz w:val="20"/>
        </w:rPr>
        <w:t xml:space="preserve">, kad susidarytų </w:t>
      </w:r>
      <w:proofErr w:type="spellStart"/>
      <w:r w:rsidRPr="00806A5A">
        <w:rPr>
          <w:rFonts w:ascii="Helvetica" w:hAnsi="Helvetica" w:cs="Helvetica"/>
          <w:sz w:val="20"/>
        </w:rPr>
        <w:t>borono</w:t>
      </w:r>
      <w:proofErr w:type="spellEnd"/>
      <w:r w:rsidRPr="00806A5A">
        <w:rPr>
          <w:rFonts w:ascii="Helvetica" w:hAnsi="Helvetica" w:cs="Helvetica"/>
          <w:sz w:val="20"/>
        </w:rPr>
        <w:t xml:space="preserve"> rūgšties anhidrido junginys, kurio formulė (</w:t>
      </w:r>
      <w:r w:rsidRPr="00806A5A">
        <w:rPr>
          <w:rFonts w:ascii="Helvetica" w:hAnsi="Helvetica" w:cs="Helvetica"/>
          <w:bCs/>
          <w:iCs/>
          <w:sz w:val="20"/>
        </w:rPr>
        <w:t>XIV</w:t>
      </w:r>
      <w:r w:rsidRPr="00806A5A">
        <w:rPr>
          <w:rFonts w:ascii="Helvetica" w:hAnsi="Helvetica" w:cs="Helvetica"/>
          <w:sz w:val="20"/>
        </w:rPr>
        <w:t xml:space="preserve">); </w:t>
      </w:r>
    </w:p>
    <w:p w14:paraId="5A13F646" w14:textId="77777777" w:rsidR="009C4A37" w:rsidRPr="00806A5A" w:rsidRDefault="009C4A37" w:rsidP="00806A5A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  <w:r w:rsidRPr="00806A5A">
        <w:rPr>
          <w:rFonts w:ascii="Helvetica" w:hAnsi="Helvetica" w:cs="Helvetica"/>
          <w:sz w:val="20"/>
        </w:rPr>
        <w:t>kur sujungimo pakopa (A) apima:</w:t>
      </w:r>
    </w:p>
    <w:p w14:paraId="4ADBC18E" w14:textId="77777777" w:rsidR="009C4A37" w:rsidRPr="00806A5A" w:rsidRDefault="009C4A37" w:rsidP="00806A5A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  <w:r w:rsidRPr="00806A5A">
        <w:rPr>
          <w:rFonts w:ascii="Helvetica" w:hAnsi="Helvetica" w:cs="Helvetica"/>
          <w:sz w:val="20"/>
        </w:rPr>
        <w:t>(i) (1</w:t>
      </w:r>
      <w:r w:rsidRPr="00806A5A">
        <w:rPr>
          <w:rFonts w:ascii="Helvetica" w:hAnsi="Helvetica" w:cs="Helvetica"/>
          <w:i/>
          <w:iCs/>
          <w:sz w:val="20"/>
        </w:rPr>
        <w:t>R</w:t>
      </w:r>
      <w:r w:rsidRPr="00806A5A">
        <w:rPr>
          <w:rFonts w:ascii="Helvetica" w:hAnsi="Helvetica" w:cs="Helvetica"/>
          <w:sz w:val="20"/>
        </w:rPr>
        <w:t>)-(</w:t>
      </w:r>
      <w:r w:rsidRPr="00806A5A">
        <w:rPr>
          <w:rFonts w:ascii="Helvetica" w:hAnsi="Helvetica" w:cs="Helvetica"/>
          <w:i/>
          <w:iCs/>
          <w:sz w:val="20"/>
        </w:rPr>
        <w:t>S</w:t>
      </w:r>
      <w:r w:rsidRPr="00806A5A">
        <w:rPr>
          <w:rFonts w:ascii="Helvetica" w:hAnsi="Helvetica" w:cs="Helvetica"/>
          <w:sz w:val="20"/>
        </w:rPr>
        <w:t>)-</w:t>
      </w:r>
      <w:proofErr w:type="spellStart"/>
      <w:r w:rsidRPr="00806A5A">
        <w:rPr>
          <w:rFonts w:ascii="Helvetica" w:hAnsi="Helvetica" w:cs="Helvetica"/>
          <w:sz w:val="20"/>
        </w:rPr>
        <w:t>pinandiolio</w:t>
      </w:r>
      <w:proofErr w:type="spellEnd"/>
      <w:r w:rsidRPr="00806A5A">
        <w:rPr>
          <w:rFonts w:ascii="Helvetica" w:hAnsi="Helvetica" w:cs="Helvetica"/>
          <w:sz w:val="20"/>
        </w:rPr>
        <w:t xml:space="preserve"> 1-amoniotrifluoracetat-3-metilbutan-1-boronato ir N-</w:t>
      </w:r>
      <w:proofErr w:type="spellStart"/>
      <w:r w:rsidRPr="00806A5A">
        <w:rPr>
          <w:rFonts w:ascii="Helvetica" w:hAnsi="Helvetica" w:cs="Helvetica"/>
          <w:sz w:val="20"/>
        </w:rPr>
        <w:t>hidroksisukcinimido</w:t>
      </w:r>
      <w:proofErr w:type="spellEnd"/>
      <w:r w:rsidRPr="00806A5A">
        <w:rPr>
          <w:rFonts w:ascii="Helvetica" w:hAnsi="Helvetica" w:cs="Helvetica"/>
          <w:sz w:val="20"/>
        </w:rPr>
        <w:t xml:space="preserve"> tirpalo pateikimą, po to pridėjimą </w:t>
      </w:r>
      <w:proofErr w:type="spellStart"/>
      <w:r w:rsidRPr="00806A5A">
        <w:rPr>
          <w:rFonts w:ascii="Helvetica" w:hAnsi="Helvetica" w:cs="Helvetica"/>
          <w:sz w:val="20"/>
        </w:rPr>
        <w:t>dicikloheksilkarbodiimido</w:t>
      </w:r>
      <w:proofErr w:type="spellEnd"/>
      <w:r w:rsidRPr="00806A5A">
        <w:rPr>
          <w:rFonts w:ascii="Helvetica" w:hAnsi="Helvetica" w:cs="Helvetica"/>
          <w:sz w:val="20"/>
        </w:rPr>
        <w:t>, kad susidarytų suspensija;</w:t>
      </w:r>
    </w:p>
    <w:p w14:paraId="6B9D5487" w14:textId="77777777" w:rsidR="009C4A37" w:rsidRPr="00806A5A" w:rsidRDefault="009C4A37" w:rsidP="00806A5A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  <w:r w:rsidRPr="00806A5A">
        <w:rPr>
          <w:rFonts w:ascii="Helvetica" w:hAnsi="Helvetica" w:cs="Helvetica"/>
          <w:sz w:val="20"/>
        </w:rPr>
        <w:t>(ii) N-(2-pirazinkarbonil)-L-</w:t>
      </w:r>
      <w:proofErr w:type="spellStart"/>
      <w:r w:rsidRPr="00806A5A">
        <w:rPr>
          <w:rFonts w:ascii="Helvetica" w:hAnsi="Helvetica" w:cs="Helvetica"/>
          <w:sz w:val="20"/>
        </w:rPr>
        <w:t>fenilalanino</w:t>
      </w:r>
      <w:proofErr w:type="spellEnd"/>
      <w:r w:rsidRPr="00806A5A">
        <w:rPr>
          <w:rFonts w:ascii="Helvetica" w:hAnsi="Helvetica" w:cs="Helvetica"/>
          <w:sz w:val="20"/>
        </w:rPr>
        <w:t xml:space="preserve"> tirpalo pateikimą ir N-</w:t>
      </w:r>
      <w:proofErr w:type="spellStart"/>
      <w:r w:rsidRPr="00806A5A">
        <w:rPr>
          <w:rFonts w:ascii="Helvetica" w:hAnsi="Helvetica" w:cs="Helvetica"/>
          <w:sz w:val="20"/>
        </w:rPr>
        <w:t>metilmorfolino</w:t>
      </w:r>
      <w:proofErr w:type="spellEnd"/>
      <w:r w:rsidRPr="00806A5A">
        <w:rPr>
          <w:rFonts w:ascii="Helvetica" w:hAnsi="Helvetica" w:cs="Helvetica"/>
          <w:sz w:val="20"/>
        </w:rPr>
        <w:t xml:space="preserve"> pridėjimą į jį;</w:t>
      </w:r>
    </w:p>
    <w:p w14:paraId="0DC0A71F" w14:textId="77777777" w:rsidR="009C4A37" w:rsidRPr="00806A5A" w:rsidRDefault="009C4A37" w:rsidP="00806A5A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  <w:r w:rsidRPr="00806A5A">
        <w:rPr>
          <w:rFonts w:ascii="Helvetica" w:hAnsi="Helvetica" w:cs="Helvetica"/>
          <w:sz w:val="20"/>
        </w:rPr>
        <w:lastRenderedPageBreak/>
        <w:t>(iii) tirpalo, susidariusio pakopoje (ii), pridėjimą į suspensiją, susidariusią pakopoje (i), ir, pasirinktinai, susidariusios suspensijos sureguliavimą iki pH 7, pridedant N-</w:t>
      </w:r>
      <w:proofErr w:type="spellStart"/>
      <w:r w:rsidRPr="00806A5A">
        <w:rPr>
          <w:rFonts w:ascii="Helvetica" w:hAnsi="Helvetica" w:cs="Helvetica"/>
          <w:sz w:val="20"/>
        </w:rPr>
        <w:t>metilmorfolino</w:t>
      </w:r>
      <w:proofErr w:type="spellEnd"/>
      <w:r w:rsidRPr="00806A5A">
        <w:rPr>
          <w:rFonts w:ascii="Helvetica" w:hAnsi="Helvetica" w:cs="Helvetica"/>
          <w:sz w:val="20"/>
        </w:rPr>
        <w:t>; ir</w:t>
      </w:r>
    </w:p>
    <w:p w14:paraId="32D80F47" w14:textId="77777777" w:rsidR="009C4A37" w:rsidRPr="00806A5A" w:rsidRDefault="009C4A37" w:rsidP="00806A5A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  <w:r w:rsidRPr="00806A5A">
        <w:rPr>
          <w:rFonts w:ascii="Helvetica" w:hAnsi="Helvetica" w:cs="Helvetica"/>
          <w:sz w:val="20"/>
        </w:rPr>
        <w:t>kur sujungimo pakopa (A)(i) apima (1</w:t>
      </w:r>
      <w:r w:rsidRPr="00806A5A">
        <w:rPr>
          <w:rFonts w:ascii="Helvetica" w:hAnsi="Helvetica" w:cs="Helvetica"/>
          <w:i/>
          <w:iCs/>
          <w:sz w:val="20"/>
        </w:rPr>
        <w:t>R</w:t>
      </w:r>
      <w:r w:rsidRPr="00806A5A">
        <w:rPr>
          <w:rFonts w:ascii="Helvetica" w:hAnsi="Helvetica" w:cs="Helvetica"/>
          <w:sz w:val="20"/>
        </w:rPr>
        <w:t>)-(</w:t>
      </w:r>
      <w:r w:rsidRPr="00806A5A">
        <w:rPr>
          <w:rFonts w:ascii="Helvetica" w:hAnsi="Helvetica" w:cs="Helvetica"/>
          <w:i/>
          <w:iCs/>
          <w:sz w:val="20"/>
        </w:rPr>
        <w:t>S</w:t>
      </w:r>
      <w:r w:rsidRPr="00806A5A">
        <w:rPr>
          <w:rFonts w:ascii="Helvetica" w:hAnsi="Helvetica" w:cs="Helvetica"/>
          <w:sz w:val="20"/>
        </w:rPr>
        <w:t>)-</w:t>
      </w:r>
      <w:proofErr w:type="spellStart"/>
      <w:r w:rsidRPr="00806A5A">
        <w:rPr>
          <w:rFonts w:ascii="Helvetica" w:hAnsi="Helvetica" w:cs="Helvetica"/>
          <w:sz w:val="20"/>
        </w:rPr>
        <w:t>pinandiolio</w:t>
      </w:r>
      <w:proofErr w:type="spellEnd"/>
      <w:r w:rsidRPr="00806A5A">
        <w:rPr>
          <w:rFonts w:ascii="Helvetica" w:hAnsi="Helvetica" w:cs="Helvetica"/>
          <w:sz w:val="20"/>
        </w:rPr>
        <w:t xml:space="preserve"> 1-amoniotrifluoracetat-3-metilbutan-1-boronato ir N-</w:t>
      </w:r>
      <w:proofErr w:type="spellStart"/>
      <w:r w:rsidRPr="00806A5A">
        <w:rPr>
          <w:rFonts w:ascii="Helvetica" w:hAnsi="Helvetica" w:cs="Helvetica"/>
          <w:sz w:val="20"/>
        </w:rPr>
        <w:t>hidroksisukcinimido</w:t>
      </w:r>
      <w:proofErr w:type="spellEnd"/>
      <w:r w:rsidRPr="00806A5A">
        <w:rPr>
          <w:rFonts w:ascii="Helvetica" w:hAnsi="Helvetica" w:cs="Helvetica"/>
          <w:sz w:val="20"/>
        </w:rPr>
        <w:t xml:space="preserve"> tirpalo DMF pateikimą, po to pridedant </w:t>
      </w:r>
      <w:proofErr w:type="spellStart"/>
      <w:r w:rsidRPr="00806A5A">
        <w:rPr>
          <w:rFonts w:ascii="Helvetica" w:hAnsi="Helvetica" w:cs="Helvetica"/>
          <w:sz w:val="20"/>
        </w:rPr>
        <w:t>dicikloheksilkarbodiimido</w:t>
      </w:r>
      <w:proofErr w:type="spellEnd"/>
      <w:r w:rsidRPr="00806A5A">
        <w:rPr>
          <w:rFonts w:ascii="Helvetica" w:hAnsi="Helvetica" w:cs="Helvetica"/>
          <w:sz w:val="20"/>
        </w:rPr>
        <w:t>, kad susidarytų suspensija; ir (arba)</w:t>
      </w:r>
    </w:p>
    <w:p w14:paraId="25CEE76B" w14:textId="310F99D3" w:rsidR="009C4A37" w:rsidRPr="00806A5A" w:rsidRDefault="009C4A37" w:rsidP="00806A5A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  <w:r w:rsidRPr="00806A5A">
        <w:rPr>
          <w:rFonts w:ascii="Helvetica" w:hAnsi="Helvetica" w:cs="Helvetica"/>
          <w:sz w:val="20"/>
        </w:rPr>
        <w:t>sujungimo pakopa (A)(ii) apima N-(2-pirazinkarbonil)-L-</w:t>
      </w:r>
      <w:proofErr w:type="spellStart"/>
      <w:r w:rsidRPr="00806A5A">
        <w:rPr>
          <w:rFonts w:ascii="Helvetica" w:hAnsi="Helvetica" w:cs="Helvetica"/>
          <w:sz w:val="20"/>
        </w:rPr>
        <w:t>fenilalanino</w:t>
      </w:r>
      <w:proofErr w:type="spellEnd"/>
      <w:r w:rsidRPr="00806A5A">
        <w:rPr>
          <w:rFonts w:ascii="Helvetica" w:hAnsi="Helvetica" w:cs="Helvetica"/>
          <w:sz w:val="20"/>
        </w:rPr>
        <w:t xml:space="preserve"> tirpalo DMF pateikimą ir N-</w:t>
      </w:r>
      <w:proofErr w:type="spellStart"/>
      <w:r w:rsidRPr="00806A5A">
        <w:rPr>
          <w:rFonts w:ascii="Helvetica" w:hAnsi="Helvetica" w:cs="Helvetica"/>
          <w:sz w:val="20"/>
        </w:rPr>
        <w:t>metilmorfolino</w:t>
      </w:r>
      <w:proofErr w:type="spellEnd"/>
      <w:r w:rsidRPr="00806A5A">
        <w:rPr>
          <w:rFonts w:ascii="Helvetica" w:hAnsi="Helvetica" w:cs="Helvetica"/>
          <w:sz w:val="20"/>
        </w:rPr>
        <w:t xml:space="preserve"> pridėjimą į jį.</w:t>
      </w:r>
    </w:p>
    <w:p w14:paraId="3E8CF85D" w14:textId="77777777" w:rsidR="009C4A37" w:rsidRPr="00806A5A" w:rsidRDefault="009C4A37" w:rsidP="00806A5A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</w:p>
    <w:p w14:paraId="0D90B86F" w14:textId="4120D0EA" w:rsidR="009C4A37" w:rsidRPr="00806A5A" w:rsidRDefault="009C4A37" w:rsidP="00806A5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806A5A">
        <w:rPr>
          <w:rFonts w:ascii="Helvetica" w:hAnsi="Helvetica" w:cs="Helvetica"/>
          <w:sz w:val="20"/>
        </w:rPr>
        <w:t xml:space="preserve">2. Būdas pagal bet kurį ankstesnį punktą, kur </w:t>
      </w:r>
      <w:proofErr w:type="spellStart"/>
      <w:r w:rsidRPr="00806A5A">
        <w:rPr>
          <w:rFonts w:ascii="Helvetica" w:hAnsi="Helvetica" w:cs="Helvetica"/>
          <w:sz w:val="20"/>
        </w:rPr>
        <w:t>borono</w:t>
      </w:r>
      <w:proofErr w:type="spellEnd"/>
      <w:r w:rsidRPr="00806A5A">
        <w:rPr>
          <w:rFonts w:ascii="Helvetica" w:hAnsi="Helvetica" w:cs="Helvetica"/>
          <w:sz w:val="20"/>
        </w:rPr>
        <w:t xml:space="preserve"> rūgšties </w:t>
      </w:r>
      <w:proofErr w:type="spellStart"/>
      <w:r w:rsidRPr="00806A5A">
        <w:rPr>
          <w:rFonts w:ascii="Helvetica" w:hAnsi="Helvetica" w:cs="Helvetica"/>
          <w:sz w:val="20"/>
        </w:rPr>
        <w:t>deblokavimo</w:t>
      </w:r>
      <w:proofErr w:type="spellEnd"/>
      <w:r w:rsidRPr="00806A5A">
        <w:rPr>
          <w:rFonts w:ascii="Helvetica" w:hAnsi="Helvetica" w:cs="Helvetica"/>
          <w:sz w:val="20"/>
        </w:rPr>
        <w:t xml:space="preserve"> pakopa (B) vykdoma dalyvaujant organiniam </w:t>
      </w:r>
      <w:proofErr w:type="spellStart"/>
      <w:r w:rsidRPr="00806A5A">
        <w:rPr>
          <w:rFonts w:ascii="Helvetica" w:hAnsi="Helvetica" w:cs="Helvetica"/>
          <w:sz w:val="20"/>
        </w:rPr>
        <w:t>borono</w:t>
      </w:r>
      <w:proofErr w:type="spellEnd"/>
      <w:r w:rsidRPr="00806A5A">
        <w:rPr>
          <w:rFonts w:ascii="Helvetica" w:hAnsi="Helvetica" w:cs="Helvetica"/>
          <w:sz w:val="20"/>
        </w:rPr>
        <w:t xml:space="preserve"> rūgšties </w:t>
      </w:r>
      <w:proofErr w:type="spellStart"/>
      <w:r w:rsidRPr="00806A5A">
        <w:rPr>
          <w:rFonts w:ascii="Helvetica" w:hAnsi="Helvetica" w:cs="Helvetica"/>
          <w:sz w:val="20"/>
        </w:rPr>
        <w:t>akceptoriui</w:t>
      </w:r>
      <w:proofErr w:type="spellEnd"/>
      <w:r w:rsidRPr="00806A5A">
        <w:rPr>
          <w:rFonts w:ascii="Helvetica" w:hAnsi="Helvetica" w:cs="Helvetica"/>
          <w:sz w:val="20"/>
        </w:rPr>
        <w:t xml:space="preserve"> (pasirinktinai, 2-metilpropanborono rūgščiai), žemesniajam </w:t>
      </w:r>
      <w:proofErr w:type="spellStart"/>
      <w:r w:rsidRPr="00806A5A">
        <w:rPr>
          <w:rFonts w:ascii="Helvetica" w:hAnsi="Helvetica" w:cs="Helvetica"/>
          <w:sz w:val="20"/>
        </w:rPr>
        <w:t>alkanoliui</w:t>
      </w:r>
      <w:proofErr w:type="spellEnd"/>
      <w:r w:rsidRPr="00806A5A">
        <w:rPr>
          <w:rFonts w:ascii="Helvetica" w:hAnsi="Helvetica" w:cs="Helvetica"/>
          <w:sz w:val="20"/>
        </w:rPr>
        <w:t xml:space="preserve"> (pasirinktinai, metanoliui), C5-8 angliavandenilio tirpikliui (pasirinktinai, </w:t>
      </w:r>
      <w:proofErr w:type="spellStart"/>
      <w:r w:rsidRPr="00806A5A">
        <w:rPr>
          <w:rFonts w:ascii="Helvetica" w:hAnsi="Helvetica" w:cs="Helvetica"/>
          <w:sz w:val="20"/>
        </w:rPr>
        <w:t>heksanui</w:t>
      </w:r>
      <w:proofErr w:type="spellEnd"/>
      <w:r w:rsidRPr="00806A5A">
        <w:rPr>
          <w:rFonts w:ascii="Helvetica" w:hAnsi="Helvetica" w:cs="Helvetica"/>
          <w:sz w:val="20"/>
        </w:rPr>
        <w:t xml:space="preserve">), ir vandeninei mineralinei rūgščiai (pasirinktinai, </w:t>
      </w:r>
      <w:proofErr w:type="spellStart"/>
      <w:r w:rsidRPr="00806A5A">
        <w:rPr>
          <w:rFonts w:ascii="Helvetica" w:hAnsi="Helvetica" w:cs="Helvetica"/>
          <w:sz w:val="20"/>
        </w:rPr>
        <w:t>HCl</w:t>
      </w:r>
      <w:proofErr w:type="spellEnd"/>
      <w:r w:rsidRPr="00806A5A">
        <w:rPr>
          <w:rFonts w:ascii="Helvetica" w:hAnsi="Helvetica" w:cs="Helvetica"/>
          <w:sz w:val="20"/>
        </w:rPr>
        <w:t>).</w:t>
      </w:r>
    </w:p>
    <w:p w14:paraId="22FB85A3" w14:textId="77777777" w:rsidR="009C4A37" w:rsidRPr="00806A5A" w:rsidRDefault="009C4A37" w:rsidP="00806A5A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</w:p>
    <w:p w14:paraId="04003586" w14:textId="264295E2" w:rsidR="009C4A37" w:rsidRPr="00806A5A" w:rsidRDefault="009C4A37" w:rsidP="00806A5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806A5A">
        <w:rPr>
          <w:rFonts w:ascii="Helvetica" w:hAnsi="Helvetica" w:cs="Helvetica"/>
          <w:sz w:val="20"/>
        </w:rPr>
        <w:t xml:space="preserve">3. Būdas pagal 2 punktą, kur </w:t>
      </w:r>
      <w:proofErr w:type="spellStart"/>
      <w:r w:rsidRPr="00806A5A">
        <w:rPr>
          <w:rFonts w:ascii="Helvetica" w:hAnsi="Helvetica" w:cs="Helvetica"/>
          <w:sz w:val="20"/>
        </w:rPr>
        <w:t>borono</w:t>
      </w:r>
      <w:proofErr w:type="spellEnd"/>
      <w:r w:rsidRPr="00806A5A">
        <w:rPr>
          <w:rFonts w:ascii="Helvetica" w:hAnsi="Helvetica" w:cs="Helvetica"/>
          <w:sz w:val="20"/>
        </w:rPr>
        <w:t xml:space="preserve"> rūgšties </w:t>
      </w:r>
      <w:proofErr w:type="spellStart"/>
      <w:r w:rsidRPr="00806A5A">
        <w:rPr>
          <w:rFonts w:ascii="Helvetica" w:hAnsi="Helvetica" w:cs="Helvetica"/>
          <w:sz w:val="20"/>
        </w:rPr>
        <w:t>deblokavimo</w:t>
      </w:r>
      <w:proofErr w:type="spellEnd"/>
      <w:r w:rsidRPr="00806A5A">
        <w:rPr>
          <w:rFonts w:ascii="Helvetica" w:hAnsi="Helvetica" w:cs="Helvetica"/>
          <w:sz w:val="20"/>
        </w:rPr>
        <w:t xml:space="preserve"> pakopa (B) vykdoma dalyvaujant 2-metilpropanborono rūgščiai, metanoliui, </w:t>
      </w:r>
      <w:proofErr w:type="spellStart"/>
      <w:r w:rsidRPr="00806A5A">
        <w:rPr>
          <w:rFonts w:ascii="Helvetica" w:hAnsi="Helvetica" w:cs="Helvetica"/>
          <w:sz w:val="20"/>
        </w:rPr>
        <w:t>heksanui</w:t>
      </w:r>
      <w:proofErr w:type="spellEnd"/>
      <w:r w:rsidRPr="00806A5A">
        <w:rPr>
          <w:rFonts w:ascii="Helvetica" w:hAnsi="Helvetica" w:cs="Helvetica"/>
          <w:sz w:val="20"/>
        </w:rPr>
        <w:t xml:space="preserve"> ir </w:t>
      </w:r>
      <w:proofErr w:type="spellStart"/>
      <w:r w:rsidRPr="00806A5A">
        <w:rPr>
          <w:rFonts w:ascii="Helvetica" w:hAnsi="Helvetica" w:cs="Helvetica"/>
          <w:sz w:val="20"/>
        </w:rPr>
        <w:t>HCl</w:t>
      </w:r>
      <w:proofErr w:type="spellEnd"/>
      <w:r w:rsidRPr="00806A5A">
        <w:rPr>
          <w:rFonts w:ascii="Helvetica" w:hAnsi="Helvetica" w:cs="Helvetica"/>
          <w:sz w:val="20"/>
        </w:rPr>
        <w:t>.</w:t>
      </w:r>
    </w:p>
    <w:p w14:paraId="637CC682" w14:textId="77777777" w:rsidR="009C4A37" w:rsidRPr="00806A5A" w:rsidRDefault="009C4A37" w:rsidP="00806A5A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</w:p>
    <w:p w14:paraId="1711F5D4" w14:textId="77777777" w:rsidR="009C4A37" w:rsidRPr="00806A5A" w:rsidRDefault="009C4A37" w:rsidP="00806A5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806A5A">
        <w:rPr>
          <w:rFonts w:ascii="Helvetica" w:hAnsi="Helvetica" w:cs="Helvetica"/>
          <w:sz w:val="20"/>
        </w:rPr>
        <w:t xml:space="preserve">4. Būdas pagal bet kurį ankstesnį punktą, kur </w:t>
      </w:r>
      <w:proofErr w:type="spellStart"/>
      <w:r w:rsidRPr="00806A5A">
        <w:rPr>
          <w:rFonts w:ascii="Helvetica" w:hAnsi="Helvetica" w:cs="Helvetica"/>
          <w:sz w:val="20"/>
        </w:rPr>
        <w:t>borono</w:t>
      </w:r>
      <w:proofErr w:type="spellEnd"/>
      <w:r w:rsidRPr="00806A5A">
        <w:rPr>
          <w:rFonts w:ascii="Helvetica" w:hAnsi="Helvetica" w:cs="Helvetica"/>
          <w:sz w:val="20"/>
        </w:rPr>
        <w:t xml:space="preserve"> rūgšties </w:t>
      </w:r>
      <w:proofErr w:type="spellStart"/>
      <w:r w:rsidRPr="00806A5A">
        <w:rPr>
          <w:rFonts w:ascii="Helvetica" w:hAnsi="Helvetica" w:cs="Helvetica"/>
          <w:sz w:val="20"/>
        </w:rPr>
        <w:t>deblokavimo</w:t>
      </w:r>
      <w:proofErr w:type="spellEnd"/>
      <w:r w:rsidRPr="00806A5A">
        <w:rPr>
          <w:rFonts w:ascii="Helvetica" w:hAnsi="Helvetica" w:cs="Helvetica"/>
          <w:sz w:val="20"/>
        </w:rPr>
        <w:t xml:space="preserve"> pakopa (B) apima šias pakopas:</w:t>
      </w:r>
    </w:p>
    <w:p w14:paraId="27107692" w14:textId="77777777" w:rsidR="009C4A37" w:rsidRPr="00806A5A" w:rsidRDefault="009C4A37" w:rsidP="00806A5A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  <w:r w:rsidRPr="00806A5A">
        <w:rPr>
          <w:rFonts w:ascii="Helvetica" w:hAnsi="Helvetica" w:cs="Helvetica"/>
          <w:sz w:val="20"/>
        </w:rPr>
        <w:t xml:space="preserve">(i) </w:t>
      </w:r>
      <w:proofErr w:type="spellStart"/>
      <w:r w:rsidRPr="00806A5A">
        <w:rPr>
          <w:rFonts w:ascii="Helvetica" w:hAnsi="Helvetica" w:cs="Helvetica"/>
          <w:sz w:val="20"/>
        </w:rPr>
        <w:t>dvifazio</w:t>
      </w:r>
      <w:proofErr w:type="spellEnd"/>
      <w:r w:rsidRPr="00806A5A">
        <w:rPr>
          <w:rFonts w:ascii="Helvetica" w:hAnsi="Helvetica" w:cs="Helvetica"/>
          <w:sz w:val="20"/>
        </w:rPr>
        <w:t xml:space="preserve"> mišinio, apimančio junginį, kurio formulė (</w:t>
      </w:r>
      <w:r w:rsidRPr="00806A5A">
        <w:rPr>
          <w:rFonts w:ascii="Helvetica" w:hAnsi="Helvetica" w:cs="Helvetica"/>
          <w:bCs/>
          <w:iCs/>
          <w:sz w:val="20"/>
        </w:rPr>
        <w:t>XXIII</w:t>
      </w:r>
      <w:r w:rsidRPr="00806A5A">
        <w:rPr>
          <w:rFonts w:ascii="Helvetica" w:hAnsi="Helvetica" w:cs="Helvetica"/>
          <w:sz w:val="20"/>
        </w:rPr>
        <w:t xml:space="preserve">), organinio </w:t>
      </w:r>
      <w:proofErr w:type="spellStart"/>
      <w:r w:rsidRPr="00806A5A">
        <w:rPr>
          <w:rFonts w:ascii="Helvetica" w:hAnsi="Helvetica" w:cs="Helvetica"/>
          <w:sz w:val="20"/>
        </w:rPr>
        <w:t>borono</w:t>
      </w:r>
      <w:proofErr w:type="spellEnd"/>
      <w:r w:rsidRPr="00806A5A">
        <w:rPr>
          <w:rFonts w:ascii="Helvetica" w:hAnsi="Helvetica" w:cs="Helvetica"/>
          <w:sz w:val="20"/>
        </w:rPr>
        <w:t xml:space="preserve"> rūgšties </w:t>
      </w:r>
      <w:proofErr w:type="spellStart"/>
      <w:r w:rsidRPr="00806A5A">
        <w:rPr>
          <w:rFonts w:ascii="Helvetica" w:hAnsi="Helvetica" w:cs="Helvetica"/>
          <w:sz w:val="20"/>
        </w:rPr>
        <w:t>akceptoriaus</w:t>
      </w:r>
      <w:proofErr w:type="spellEnd"/>
      <w:r w:rsidRPr="00806A5A">
        <w:rPr>
          <w:rFonts w:ascii="Helvetica" w:hAnsi="Helvetica" w:cs="Helvetica"/>
          <w:sz w:val="20"/>
        </w:rPr>
        <w:t xml:space="preserve">, žemesniojo </w:t>
      </w:r>
      <w:proofErr w:type="spellStart"/>
      <w:r w:rsidRPr="00806A5A">
        <w:rPr>
          <w:rFonts w:ascii="Helvetica" w:hAnsi="Helvetica" w:cs="Helvetica"/>
          <w:sz w:val="20"/>
        </w:rPr>
        <w:t>alkanolio</w:t>
      </w:r>
      <w:proofErr w:type="spellEnd"/>
      <w:r w:rsidRPr="00806A5A">
        <w:rPr>
          <w:rFonts w:ascii="Helvetica" w:hAnsi="Helvetica" w:cs="Helvetica"/>
          <w:sz w:val="20"/>
        </w:rPr>
        <w:t xml:space="preserve">, C5-8 angliavandenilio tirpiklio ir vandeninės mineralinės rūgšties pateikimą; </w:t>
      </w:r>
    </w:p>
    <w:p w14:paraId="3DA18D7D" w14:textId="77777777" w:rsidR="009C4A37" w:rsidRPr="00806A5A" w:rsidRDefault="009C4A37" w:rsidP="00806A5A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  <w:r w:rsidRPr="00806A5A">
        <w:rPr>
          <w:rFonts w:ascii="Helvetica" w:hAnsi="Helvetica" w:cs="Helvetica"/>
          <w:sz w:val="20"/>
        </w:rPr>
        <w:t xml:space="preserve">(ii) </w:t>
      </w:r>
      <w:proofErr w:type="spellStart"/>
      <w:r w:rsidRPr="00806A5A">
        <w:rPr>
          <w:rFonts w:ascii="Helvetica" w:hAnsi="Helvetica" w:cs="Helvetica"/>
          <w:sz w:val="20"/>
        </w:rPr>
        <w:t>bifazio</w:t>
      </w:r>
      <w:proofErr w:type="spellEnd"/>
      <w:r w:rsidRPr="00806A5A">
        <w:rPr>
          <w:rFonts w:ascii="Helvetica" w:hAnsi="Helvetica" w:cs="Helvetica"/>
          <w:sz w:val="20"/>
        </w:rPr>
        <w:t xml:space="preserve"> mišinio maišymą 15-25 °C temperatūroje, gaunant junginį, kurio formulė (</w:t>
      </w:r>
      <w:r w:rsidRPr="00806A5A">
        <w:rPr>
          <w:rFonts w:ascii="Helvetica" w:hAnsi="Helvetica" w:cs="Helvetica"/>
          <w:bCs/>
          <w:iCs/>
          <w:sz w:val="20"/>
        </w:rPr>
        <w:t>XIV</w:t>
      </w:r>
      <w:r w:rsidRPr="00806A5A">
        <w:rPr>
          <w:rFonts w:ascii="Helvetica" w:hAnsi="Helvetica" w:cs="Helvetica"/>
          <w:sz w:val="20"/>
        </w:rPr>
        <w:t>);</w:t>
      </w:r>
    </w:p>
    <w:p w14:paraId="79BDD511" w14:textId="77777777" w:rsidR="009C4A37" w:rsidRPr="00806A5A" w:rsidRDefault="009C4A37" w:rsidP="00806A5A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  <w:r w:rsidRPr="00806A5A">
        <w:rPr>
          <w:rFonts w:ascii="Helvetica" w:hAnsi="Helvetica" w:cs="Helvetica"/>
          <w:sz w:val="20"/>
        </w:rPr>
        <w:t>(iii) tirpiklio sluoksnių atskyrimą; ir</w:t>
      </w:r>
    </w:p>
    <w:p w14:paraId="02A3D328" w14:textId="44D84709" w:rsidR="009C4A37" w:rsidRPr="00806A5A" w:rsidRDefault="009C4A37" w:rsidP="00806A5A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  <w:r w:rsidRPr="00806A5A">
        <w:rPr>
          <w:rFonts w:ascii="Helvetica" w:hAnsi="Helvetica" w:cs="Helvetica"/>
          <w:sz w:val="20"/>
        </w:rPr>
        <w:t xml:space="preserve">(iv) </w:t>
      </w:r>
      <w:proofErr w:type="spellStart"/>
      <w:r w:rsidRPr="00806A5A">
        <w:rPr>
          <w:rFonts w:ascii="Helvetica" w:hAnsi="Helvetica" w:cs="Helvetica"/>
          <w:sz w:val="20"/>
        </w:rPr>
        <w:t>borono</w:t>
      </w:r>
      <w:proofErr w:type="spellEnd"/>
      <w:r w:rsidRPr="00806A5A">
        <w:rPr>
          <w:rFonts w:ascii="Helvetica" w:hAnsi="Helvetica" w:cs="Helvetica"/>
          <w:sz w:val="20"/>
        </w:rPr>
        <w:t xml:space="preserve"> rūgšties anhidrido junginio, kurio formulė (</w:t>
      </w:r>
      <w:r w:rsidRPr="00806A5A">
        <w:rPr>
          <w:rFonts w:ascii="Helvetica" w:hAnsi="Helvetica" w:cs="Helvetica"/>
          <w:bCs/>
          <w:iCs/>
          <w:sz w:val="20"/>
        </w:rPr>
        <w:t>XIV</w:t>
      </w:r>
      <w:r w:rsidRPr="00806A5A">
        <w:rPr>
          <w:rFonts w:ascii="Helvetica" w:hAnsi="Helvetica" w:cs="Helvetica"/>
          <w:sz w:val="20"/>
        </w:rPr>
        <w:t>), ekstrahavimą organiniu tirpikliu.</w:t>
      </w:r>
    </w:p>
    <w:p w14:paraId="382A0DFF" w14:textId="77777777" w:rsidR="009C4A37" w:rsidRPr="00806A5A" w:rsidRDefault="009C4A37" w:rsidP="00806A5A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</w:p>
    <w:p w14:paraId="61E8613F" w14:textId="77777777" w:rsidR="009C4A37" w:rsidRPr="00806A5A" w:rsidRDefault="009C4A37" w:rsidP="00806A5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806A5A">
        <w:rPr>
          <w:rFonts w:ascii="Helvetica" w:hAnsi="Helvetica" w:cs="Helvetica"/>
          <w:sz w:val="20"/>
        </w:rPr>
        <w:t>5. Būdas pagal 4 punktą, kur pakopa B(iii) apima šias pakopas:</w:t>
      </w:r>
    </w:p>
    <w:p w14:paraId="2AE7A52D" w14:textId="77777777" w:rsidR="009C4A37" w:rsidRPr="00806A5A" w:rsidRDefault="009C4A37" w:rsidP="00806A5A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  <w:r w:rsidRPr="00806A5A">
        <w:rPr>
          <w:rFonts w:ascii="Helvetica" w:hAnsi="Helvetica" w:cs="Helvetica"/>
          <w:sz w:val="20"/>
        </w:rPr>
        <w:t>(1) tirpiklio sluoksnių atskyrimą;</w:t>
      </w:r>
    </w:p>
    <w:p w14:paraId="13B8806C" w14:textId="77777777" w:rsidR="009C4A37" w:rsidRPr="00806A5A" w:rsidRDefault="009C4A37" w:rsidP="00806A5A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  <w:r w:rsidRPr="00806A5A">
        <w:rPr>
          <w:rFonts w:ascii="Helvetica" w:hAnsi="Helvetica" w:cs="Helvetica"/>
          <w:sz w:val="20"/>
        </w:rPr>
        <w:t>(2) vandeninio sluoksnio pH sureguliavimą iki šarminio pH;</w:t>
      </w:r>
    </w:p>
    <w:p w14:paraId="2823773E" w14:textId="77777777" w:rsidR="009C4A37" w:rsidRPr="00806A5A" w:rsidRDefault="009C4A37" w:rsidP="00806A5A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  <w:r w:rsidRPr="00806A5A">
        <w:rPr>
          <w:rFonts w:ascii="Helvetica" w:hAnsi="Helvetica" w:cs="Helvetica"/>
          <w:sz w:val="20"/>
        </w:rPr>
        <w:t>(3) vandeninio sluoksnio praplovimą organiniu tirpikliu; ir</w:t>
      </w:r>
    </w:p>
    <w:p w14:paraId="73A24E5A" w14:textId="4067AE6D" w:rsidR="009C4A37" w:rsidRPr="00806A5A" w:rsidRDefault="009C4A37" w:rsidP="00806A5A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  <w:r w:rsidRPr="00806A5A">
        <w:rPr>
          <w:rFonts w:ascii="Helvetica" w:hAnsi="Helvetica" w:cs="Helvetica"/>
          <w:sz w:val="20"/>
        </w:rPr>
        <w:t>(4) vandeninio sluoksnio pH sureguliavimą iki mažesnio nei pH 8.</w:t>
      </w:r>
    </w:p>
    <w:p w14:paraId="649B6DAD" w14:textId="77777777" w:rsidR="009C4A37" w:rsidRPr="00806A5A" w:rsidRDefault="009C4A37" w:rsidP="00806A5A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</w:p>
    <w:p w14:paraId="34A4C1D1" w14:textId="39CB7D22" w:rsidR="009C4A37" w:rsidRPr="00806A5A" w:rsidRDefault="009C4A37" w:rsidP="00806A5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806A5A">
        <w:rPr>
          <w:rFonts w:ascii="Helvetica" w:hAnsi="Helvetica" w:cs="Helvetica"/>
          <w:sz w:val="20"/>
        </w:rPr>
        <w:t>6. Būdas pagal 5 punktą, kur pakopoje B(iii)(4) vandeninio sluoksnio pH sureguliuojamas iki mažesnio nei pH 6.</w:t>
      </w:r>
    </w:p>
    <w:p w14:paraId="4E8C61C9" w14:textId="77777777" w:rsidR="009C4A37" w:rsidRPr="00806A5A" w:rsidRDefault="009C4A37" w:rsidP="00806A5A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</w:rPr>
      </w:pPr>
    </w:p>
    <w:p w14:paraId="2FAC30CA" w14:textId="77777777" w:rsidR="009C4A37" w:rsidRPr="00806A5A" w:rsidRDefault="009C4A37" w:rsidP="00806A5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806A5A">
        <w:rPr>
          <w:rFonts w:ascii="Helvetica" w:hAnsi="Helvetica" w:cs="Helvetica"/>
          <w:sz w:val="20"/>
        </w:rPr>
        <w:t xml:space="preserve">7. Būdas pagal 4 punktą, kur pakopoje B(iv) </w:t>
      </w:r>
      <w:proofErr w:type="spellStart"/>
      <w:r w:rsidRPr="00806A5A">
        <w:rPr>
          <w:rFonts w:ascii="Helvetica" w:hAnsi="Helvetica" w:cs="Helvetica"/>
          <w:sz w:val="20"/>
        </w:rPr>
        <w:t>borono</w:t>
      </w:r>
      <w:proofErr w:type="spellEnd"/>
      <w:r w:rsidRPr="00806A5A">
        <w:rPr>
          <w:rFonts w:ascii="Helvetica" w:hAnsi="Helvetica" w:cs="Helvetica"/>
          <w:sz w:val="20"/>
        </w:rPr>
        <w:t xml:space="preserve"> rūgšties anhidrido junginys, kurio formulė (XIV), </w:t>
      </w:r>
      <w:proofErr w:type="spellStart"/>
      <w:r w:rsidRPr="00806A5A">
        <w:rPr>
          <w:rFonts w:ascii="Helvetica" w:hAnsi="Helvetica" w:cs="Helvetica"/>
          <w:sz w:val="20"/>
        </w:rPr>
        <w:t>ekstrahuojamas</w:t>
      </w:r>
      <w:proofErr w:type="spellEnd"/>
      <w:r w:rsidRPr="00806A5A">
        <w:rPr>
          <w:rFonts w:ascii="Helvetica" w:hAnsi="Helvetica" w:cs="Helvetica"/>
          <w:sz w:val="20"/>
        </w:rPr>
        <w:t xml:space="preserve"> etilo acetatu, ir </w:t>
      </w:r>
      <w:proofErr w:type="spellStart"/>
      <w:r w:rsidRPr="00806A5A">
        <w:rPr>
          <w:rFonts w:ascii="Helvetica" w:hAnsi="Helvetica" w:cs="Helvetica"/>
          <w:sz w:val="20"/>
        </w:rPr>
        <w:t>borono</w:t>
      </w:r>
      <w:proofErr w:type="spellEnd"/>
      <w:r w:rsidRPr="00806A5A">
        <w:rPr>
          <w:rFonts w:ascii="Helvetica" w:hAnsi="Helvetica" w:cs="Helvetica"/>
          <w:sz w:val="20"/>
        </w:rPr>
        <w:t xml:space="preserve"> rūgšties anhidrido junginys, kurio formulė (XIV), nusodinamas pridedant </w:t>
      </w:r>
      <w:proofErr w:type="spellStart"/>
      <w:r w:rsidRPr="00806A5A">
        <w:rPr>
          <w:rFonts w:ascii="Helvetica" w:hAnsi="Helvetica" w:cs="Helvetica"/>
          <w:sz w:val="20"/>
        </w:rPr>
        <w:t>tret-butilmetilo</w:t>
      </w:r>
      <w:proofErr w:type="spellEnd"/>
      <w:r w:rsidRPr="00806A5A">
        <w:rPr>
          <w:rFonts w:ascii="Helvetica" w:hAnsi="Helvetica" w:cs="Helvetica"/>
          <w:sz w:val="20"/>
        </w:rPr>
        <w:t xml:space="preserve"> eterio.</w:t>
      </w:r>
    </w:p>
    <w:sectPr w:rsidR="009C4A37" w:rsidRPr="00806A5A" w:rsidSect="00806A5A">
      <w:headerReference w:type="first" r:id="rId10"/>
      <w:pgSz w:w="11907" w:h="16840" w:code="9"/>
      <w:pgMar w:top="1134" w:right="567" w:bottom="567" w:left="1701" w:header="567" w:footer="283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DA9A9" w14:textId="77777777" w:rsidR="00325E1B" w:rsidRDefault="00325E1B" w:rsidP="009C4A37">
      <w:r>
        <w:separator/>
      </w:r>
    </w:p>
  </w:endnote>
  <w:endnote w:type="continuationSeparator" w:id="0">
    <w:p w14:paraId="180456D4" w14:textId="77777777" w:rsidR="00325E1B" w:rsidRDefault="00325E1B" w:rsidP="009C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B178E" w14:textId="77777777" w:rsidR="00325E1B" w:rsidRDefault="00325E1B" w:rsidP="009C4A37">
      <w:r>
        <w:separator/>
      </w:r>
    </w:p>
  </w:footnote>
  <w:footnote w:type="continuationSeparator" w:id="0">
    <w:p w14:paraId="30621DC0" w14:textId="77777777" w:rsidR="00325E1B" w:rsidRDefault="00325E1B" w:rsidP="009C4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B5556" w14:textId="77777777" w:rsidR="00774092" w:rsidRDefault="00DA0203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3857459" w14:textId="77777777" w:rsidR="00774092" w:rsidRDefault="00325E1B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C4A37"/>
    <w:rsid w:val="0000726D"/>
    <w:rsid w:val="00051443"/>
    <w:rsid w:val="000657CC"/>
    <w:rsid w:val="00091494"/>
    <w:rsid w:val="00100598"/>
    <w:rsid w:val="001311FD"/>
    <w:rsid w:val="001340E0"/>
    <w:rsid w:val="00142022"/>
    <w:rsid w:val="00175036"/>
    <w:rsid w:val="0018473C"/>
    <w:rsid w:val="00191F7D"/>
    <w:rsid w:val="001A66DC"/>
    <w:rsid w:val="001D55F6"/>
    <w:rsid w:val="00220F37"/>
    <w:rsid w:val="00240B44"/>
    <w:rsid w:val="00276E95"/>
    <w:rsid w:val="0028658E"/>
    <w:rsid w:val="002C447F"/>
    <w:rsid w:val="002D2F3D"/>
    <w:rsid w:val="002F3283"/>
    <w:rsid w:val="003157EF"/>
    <w:rsid w:val="003215A7"/>
    <w:rsid w:val="003221D8"/>
    <w:rsid w:val="00325E1B"/>
    <w:rsid w:val="003315F6"/>
    <w:rsid w:val="0033564B"/>
    <w:rsid w:val="0036065D"/>
    <w:rsid w:val="003A00DC"/>
    <w:rsid w:val="003C2A5A"/>
    <w:rsid w:val="003C4F3F"/>
    <w:rsid w:val="0041651E"/>
    <w:rsid w:val="00444CA2"/>
    <w:rsid w:val="00484805"/>
    <w:rsid w:val="004859D0"/>
    <w:rsid w:val="004B1648"/>
    <w:rsid w:val="004B64B8"/>
    <w:rsid w:val="004C0DAC"/>
    <w:rsid w:val="00504F54"/>
    <w:rsid w:val="00511771"/>
    <w:rsid w:val="00535CD3"/>
    <w:rsid w:val="00536D9A"/>
    <w:rsid w:val="00550306"/>
    <w:rsid w:val="0056063D"/>
    <w:rsid w:val="005A2745"/>
    <w:rsid w:val="005E010A"/>
    <w:rsid w:val="00610A52"/>
    <w:rsid w:val="00620AE2"/>
    <w:rsid w:val="0062383E"/>
    <w:rsid w:val="00643847"/>
    <w:rsid w:val="00657966"/>
    <w:rsid w:val="006879C4"/>
    <w:rsid w:val="006A050F"/>
    <w:rsid w:val="006A495E"/>
    <w:rsid w:val="006C47E9"/>
    <w:rsid w:val="006D2EFA"/>
    <w:rsid w:val="006F5B01"/>
    <w:rsid w:val="006F782C"/>
    <w:rsid w:val="0073638B"/>
    <w:rsid w:val="007440F4"/>
    <w:rsid w:val="00774239"/>
    <w:rsid w:val="00787A9E"/>
    <w:rsid w:val="007D308B"/>
    <w:rsid w:val="00803FE8"/>
    <w:rsid w:val="00806A5A"/>
    <w:rsid w:val="00867B62"/>
    <w:rsid w:val="00890960"/>
    <w:rsid w:val="008B5814"/>
    <w:rsid w:val="008B787F"/>
    <w:rsid w:val="008E1C0A"/>
    <w:rsid w:val="008E49E4"/>
    <w:rsid w:val="00904B41"/>
    <w:rsid w:val="00947F90"/>
    <w:rsid w:val="00973CCA"/>
    <w:rsid w:val="009834FF"/>
    <w:rsid w:val="009B79F3"/>
    <w:rsid w:val="009C4A37"/>
    <w:rsid w:val="009E7C9A"/>
    <w:rsid w:val="00A007EB"/>
    <w:rsid w:val="00A37603"/>
    <w:rsid w:val="00A41E70"/>
    <w:rsid w:val="00A53C42"/>
    <w:rsid w:val="00A7405D"/>
    <w:rsid w:val="00A9446D"/>
    <w:rsid w:val="00AB40E5"/>
    <w:rsid w:val="00AC620D"/>
    <w:rsid w:val="00AD5E9E"/>
    <w:rsid w:val="00B517F1"/>
    <w:rsid w:val="00B536BD"/>
    <w:rsid w:val="00B63A7F"/>
    <w:rsid w:val="00B8272B"/>
    <w:rsid w:val="00B876BE"/>
    <w:rsid w:val="00BC407F"/>
    <w:rsid w:val="00BE163F"/>
    <w:rsid w:val="00C211B4"/>
    <w:rsid w:val="00CE2C39"/>
    <w:rsid w:val="00D47BE4"/>
    <w:rsid w:val="00D61739"/>
    <w:rsid w:val="00DA0203"/>
    <w:rsid w:val="00DC6934"/>
    <w:rsid w:val="00DE0809"/>
    <w:rsid w:val="00E33D40"/>
    <w:rsid w:val="00ED14AF"/>
    <w:rsid w:val="00ED346B"/>
    <w:rsid w:val="00EE464B"/>
    <w:rsid w:val="00F20677"/>
    <w:rsid w:val="00F62893"/>
    <w:rsid w:val="00F812E3"/>
    <w:rsid w:val="00F827C0"/>
    <w:rsid w:val="00F8302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DD3C3"/>
  <w15:chartTrackingRefBased/>
  <w15:docId w15:val="{AD7AFA65-03F1-45AB-9B0F-332D6F1E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C4A37"/>
    <w:rPr>
      <w:sz w:val="24"/>
      <w:szCs w:val="24"/>
      <w:lang w:eastAsia="en-US"/>
    </w:rPr>
  </w:style>
  <w:style w:type="paragraph" w:styleId="Antrat1">
    <w:name w:val="heading 1"/>
    <w:basedOn w:val="prastasis"/>
    <w:link w:val="Antrat1Diagrama"/>
    <w:qFormat/>
    <w:rsid w:val="009C4A37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9C4A37"/>
    <w:rPr>
      <w:rFonts w:ascii="Arial Unicode MS" w:eastAsia="Arial Unicode MS" w:hAnsi="Arial Unicode MS" w:cs="Arial Unicode MS"/>
      <w:b/>
      <w:bCs/>
      <w:kern w:val="36"/>
      <w:sz w:val="48"/>
      <w:szCs w:val="48"/>
      <w:lang w:val="en-US" w:eastAsia="en-US"/>
    </w:rPr>
  </w:style>
  <w:style w:type="paragraph" w:styleId="Antrats">
    <w:name w:val="header"/>
    <w:basedOn w:val="prastasis"/>
    <w:link w:val="AntratsDiagrama"/>
    <w:uiPriority w:val="99"/>
    <w:rsid w:val="009C4A37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C4A37"/>
    <w:rPr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9C4A37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C4A3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</Words>
  <Characters>2825</Characters>
  <Application>Microsoft Office Word</Application>
  <DocSecurity>0</DocSecurity>
  <Lines>61</Lines>
  <Paragraphs>32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Gurčytė</dc:creator>
  <cp:keywords/>
  <dc:description/>
  <cp:lastModifiedBy>Rasa Gurčytė</cp:lastModifiedBy>
  <cp:revision>5</cp:revision>
  <dcterms:created xsi:type="dcterms:W3CDTF">2021-10-14T07:25:00Z</dcterms:created>
  <dcterms:modified xsi:type="dcterms:W3CDTF">2021-10-21T05:08:00Z</dcterms:modified>
</cp:coreProperties>
</file>