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AA5F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1. Junginio, kurio formulė II,</w:t>
      </w:r>
    </w:p>
    <w:p w14:paraId="7D21C6D0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</w:rPr>
        <w:drawing>
          <wp:inline distT="0" distB="0" distL="0" distR="0" wp14:anchorId="60F64DDD" wp14:editId="71934717">
            <wp:extent cx="3025140" cy="267155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2513" cy="268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24A2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kurioje R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 xml:space="preserve"> reiškia elektronus atitraukiančią grupę, ir a yra sveikas skaičius nuo 1 iki 5,</w:t>
      </w:r>
    </w:p>
    <w:p w14:paraId="72EB131F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proofErr w:type="spellStart"/>
      <w:r w:rsidRPr="009019A8">
        <w:rPr>
          <w:rFonts w:ascii="Helvetica" w:hAnsi="Helvetica"/>
          <w:szCs w:val="24"/>
        </w:rPr>
        <w:t>diastereomerinio</w:t>
      </w:r>
      <w:proofErr w:type="spellEnd"/>
      <w:r w:rsidRPr="009019A8">
        <w:rPr>
          <w:rFonts w:ascii="Helvetica" w:hAnsi="Helvetica"/>
          <w:szCs w:val="24"/>
        </w:rPr>
        <w:t xml:space="preserve"> praturtinimo būdas, apimantis:</w:t>
      </w:r>
    </w:p>
    <w:p w14:paraId="3F4975E9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a) junginio, kurio formulė II, R-</w:t>
      </w:r>
      <w:proofErr w:type="spellStart"/>
      <w:r w:rsidRPr="009019A8">
        <w:rPr>
          <w:rFonts w:ascii="Helvetica" w:hAnsi="Helvetica"/>
          <w:szCs w:val="24"/>
        </w:rPr>
        <w:t>diastereoizomero</w:t>
      </w:r>
      <w:proofErr w:type="spellEnd"/>
      <w:r w:rsidRPr="009019A8">
        <w:rPr>
          <w:rFonts w:ascii="Helvetica" w:hAnsi="Helvetica"/>
          <w:szCs w:val="24"/>
        </w:rPr>
        <w:t xml:space="preserve"> arba junginio, kurio formulė II, (R)- ir (S)- </w:t>
      </w:r>
      <w:proofErr w:type="spellStart"/>
      <w:r w:rsidRPr="009019A8">
        <w:rPr>
          <w:rFonts w:ascii="Helvetica" w:hAnsi="Helvetica"/>
          <w:szCs w:val="24"/>
        </w:rPr>
        <w:t>diastereoizomerų</w:t>
      </w:r>
      <w:proofErr w:type="spellEnd"/>
      <w:r w:rsidRPr="009019A8">
        <w:rPr>
          <w:rFonts w:ascii="Helvetica" w:hAnsi="Helvetica"/>
          <w:szCs w:val="24"/>
        </w:rPr>
        <w:t xml:space="preserve"> mišinio suspendavimą arba ištirpinimą tirpiklyje (S2);</w:t>
      </w:r>
    </w:p>
    <w:p w14:paraId="003D49FC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b) tirpalo arba suspensijos veikimą organine amino baze arba neorganine baze (B2), kad gautų (S)-</w:t>
      </w:r>
      <w:proofErr w:type="spellStart"/>
      <w:r w:rsidRPr="009019A8">
        <w:rPr>
          <w:rFonts w:ascii="Helvetica" w:hAnsi="Helvetica"/>
          <w:szCs w:val="24"/>
        </w:rPr>
        <w:t>diastereomerą</w:t>
      </w:r>
      <w:proofErr w:type="spellEnd"/>
      <w:r w:rsidRPr="009019A8">
        <w:rPr>
          <w:rFonts w:ascii="Helvetica" w:hAnsi="Helvetica"/>
          <w:szCs w:val="24"/>
        </w:rPr>
        <w:t xml:space="preserve"> </w:t>
      </w:r>
      <w:proofErr w:type="spellStart"/>
      <w:r w:rsidRPr="009019A8">
        <w:rPr>
          <w:rFonts w:ascii="Helvetica" w:hAnsi="Helvetica"/>
          <w:szCs w:val="24"/>
        </w:rPr>
        <w:t>diastereomeriniu</w:t>
      </w:r>
      <w:proofErr w:type="spellEnd"/>
      <w:r w:rsidRPr="009019A8">
        <w:rPr>
          <w:rFonts w:ascii="Helvetica" w:hAnsi="Helvetica"/>
          <w:szCs w:val="24"/>
        </w:rPr>
        <w:t xml:space="preserve"> požiūriu iš esmės grynu pavidalu; ir</w:t>
      </w:r>
    </w:p>
    <w:p w14:paraId="4A4BEFF5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c) formulės II (S)-</w:t>
      </w:r>
      <w:proofErr w:type="spellStart"/>
      <w:r w:rsidRPr="009019A8">
        <w:rPr>
          <w:rFonts w:ascii="Helvetica" w:hAnsi="Helvetica"/>
          <w:szCs w:val="24"/>
        </w:rPr>
        <w:t>diastereomero</w:t>
      </w:r>
      <w:proofErr w:type="spellEnd"/>
      <w:r w:rsidRPr="009019A8">
        <w:rPr>
          <w:rFonts w:ascii="Helvetica" w:hAnsi="Helvetica"/>
          <w:szCs w:val="24"/>
        </w:rPr>
        <w:t xml:space="preserve"> išskyrimą.</w:t>
      </w:r>
    </w:p>
    <w:p w14:paraId="5E4178AC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10BF5194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2. Būdas pagal 1 punktą, kur būdas papildomai apima </w:t>
      </w:r>
    </w:p>
    <w:p w14:paraId="16A94E3F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junginio, kurio formulė II, kaip (R)- ir (S)- </w:t>
      </w:r>
      <w:proofErr w:type="spellStart"/>
      <w:r w:rsidRPr="009019A8">
        <w:rPr>
          <w:rFonts w:ascii="Helvetica" w:hAnsi="Helvetica"/>
          <w:szCs w:val="24"/>
        </w:rPr>
        <w:t>diastereoizomerų</w:t>
      </w:r>
      <w:proofErr w:type="spellEnd"/>
      <w:r w:rsidRPr="009019A8">
        <w:rPr>
          <w:rFonts w:ascii="Helvetica" w:hAnsi="Helvetica"/>
          <w:szCs w:val="24"/>
        </w:rPr>
        <w:t xml:space="preserve"> mišinio, susidarymą; ir </w:t>
      </w:r>
    </w:p>
    <w:p w14:paraId="782B7231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kur pakopa a) apima junginio, kurio formulė II, (R)- ir (S)- </w:t>
      </w:r>
      <w:proofErr w:type="spellStart"/>
      <w:r w:rsidRPr="009019A8">
        <w:rPr>
          <w:rFonts w:ascii="Helvetica" w:hAnsi="Helvetica"/>
          <w:szCs w:val="24"/>
        </w:rPr>
        <w:t>diastereoizomerų</w:t>
      </w:r>
      <w:proofErr w:type="spellEnd"/>
      <w:r w:rsidRPr="009019A8">
        <w:rPr>
          <w:rFonts w:ascii="Helvetica" w:hAnsi="Helvetica"/>
          <w:szCs w:val="24"/>
        </w:rPr>
        <w:t xml:space="preserve"> mišinio suspendavimą arba ištirpinimą tirpiklyje (S2).</w:t>
      </w:r>
    </w:p>
    <w:p w14:paraId="35C8C18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71B632E2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3. Būdas pagal 1 arba 2 punktą, kur B2 yra organinio amino bazė.</w:t>
      </w:r>
    </w:p>
    <w:p w14:paraId="75CB012F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07F9564C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4. Būdas pagal 3 punktą, kur organinio amino bazė yra organinio pirminio, antrinio, tretinio arba ciklinio amino bazė, geriau, kur organinio amino bazė yra </w:t>
      </w:r>
      <w:proofErr w:type="spellStart"/>
      <w:r w:rsidRPr="009019A8">
        <w:rPr>
          <w:rFonts w:ascii="Helvetica" w:hAnsi="Helvetica"/>
          <w:szCs w:val="24"/>
        </w:rPr>
        <w:t>trietilaminas</w:t>
      </w:r>
      <w:proofErr w:type="spellEnd"/>
      <w:r w:rsidRPr="009019A8">
        <w:rPr>
          <w:rFonts w:ascii="Helvetica" w:hAnsi="Helvetica"/>
          <w:szCs w:val="24"/>
        </w:rPr>
        <w:t>.</w:t>
      </w:r>
    </w:p>
    <w:p w14:paraId="03705C95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089C71BC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5. Būdas pagal 3 punktą, kur organinio amino bazė yra N-</w:t>
      </w:r>
      <w:proofErr w:type="spellStart"/>
      <w:r w:rsidRPr="009019A8">
        <w:rPr>
          <w:rFonts w:ascii="Helvetica" w:hAnsi="Helvetica"/>
          <w:szCs w:val="24"/>
        </w:rPr>
        <w:t>alkilimidazolas</w:t>
      </w:r>
      <w:proofErr w:type="spellEnd"/>
      <w:r w:rsidRPr="009019A8">
        <w:rPr>
          <w:rFonts w:ascii="Helvetica" w:hAnsi="Helvetica"/>
          <w:szCs w:val="24"/>
        </w:rPr>
        <w:t xml:space="preserve">, </w:t>
      </w:r>
      <w:proofErr w:type="spellStart"/>
      <w:r w:rsidRPr="009019A8">
        <w:rPr>
          <w:rFonts w:ascii="Helvetica" w:hAnsi="Helvetica"/>
          <w:szCs w:val="24"/>
        </w:rPr>
        <w:t>imidazolas</w:t>
      </w:r>
      <w:proofErr w:type="spellEnd"/>
      <w:r w:rsidRPr="009019A8">
        <w:rPr>
          <w:rFonts w:ascii="Helvetica" w:hAnsi="Helvetica"/>
          <w:szCs w:val="24"/>
        </w:rPr>
        <w:t xml:space="preserve">, pasirinktinai, pakeistas </w:t>
      </w:r>
      <w:proofErr w:type="spellStart"/>
      <w:r w:rsidRPr="009019A8">
        <w:rPr>
          <w:rFonts w:ascii="Helvetica" w:hAnsi="Helvetica"/>
          <w:szCs w:val="24"/>
        </w:rPr>
        <w:t>piridinas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trialkilaminas</w:t>
      </w:r>
      <w:proofErr w:type="spellEnd"/>
      <w:r w:rsidRPr="009019A8">
        <w:rPr>
          <w:rFonts w:ascii="Helvetica" w:hAnsi="Helvetica"/>
          <w:szCs w:val="24"/>
        </w:rPr>
        <w:t>.</w:t>
      </w:r>
    </w:p>
    <w:p w14:paraId="74C3F636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1CC9694F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6. Būdas pagal 1 arba 2 punktą, kur B2 yra neorganinė bazė; geriau, kur neorganinė bazė yra šarminio metalo hidroksidas, šarminio metalo karbonatas, šarminio metalo </w:t>
      </w:r>
      <w:proofErr w:type="spellStart"/>
      <w:r w:rsidRPr="009019A8">
        <w:rPr>
          <w:rFonts w:ascii="Helvetica" w:hAnsi="Helvetica"/>
          <w:szCs w:val="24"/>
        </w:rPr>
        <w:t>alkoksidas</w:t>
      </w:r>
      <w:proofErr w:type="spellEnd"/>
      <w:r w:rsidRPr="009019A8">
        <w:rPr>
          <w:rFonts w:ascii="Helvetica" w:hAnsi="Helvetica"/>
          <w:szCs w:val="24"/>
        </w:rPr>
        <w:t xml:space="preserve"> arba šarminio metalo </w:t>
      </w:r>
      <w:proofErr w:type="spellStart"/>
      <w:r w:rsidRPr="009019A8">
        <w:rPr>
          <w:rFonts w:ascii="Helvetica" w:hAnsi="Helvetica"/>
          <w:szCs w:val="24"/>
        </w:rPr>
        <w:t>ariloksidas</w:t>
      </w:r>
      <w:proofErr w:type="spellEnd"/>
      <w:r w:rsidRPr="009019A8">
        <w:rPr>
          <w:rFonts w:ascii="Helvetica" w:hAnsi="Helvetica"/>
          <w:szCs w:val="24"/>
        </w:rPr>
        <w:t>.</w:t>
      </w:r>
    </w:p>
    <w:p w14:paraId="75D9C08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3DBD0504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7. Būdas pagal bet kurį iš 1-6 punktų, kur S2 yra angliavandenilis arba mišinys, apimanti angliavandenilį.</w:t>
      </w:r>
    </w:p>
    <w:p w14:paraId="177646F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2F8E3E43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8. Būdas pagal 7 punktą, kur S2 yra </w:t>
      </w:r>
      <w:proofErr w:type="spellStart"/>
      <w:r w:rsidRPr="009019A8">
        <w:rPr>
          <w:rFonts w:ascii="Helvetica" w:hAnsi="Helvetica"/>
          <w:szCs w:val="24"/>
        </w:rPr>
        <w:t>heksanas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heptanas</w:t>
      </w:r>
      <w:proofErr w:type="spellEnd"/>
      <w:r w:rsidRPr="009019A8">
        <w:rPr>
          <w:rFonts w:ascii="Helvetica" w:hAnsi="Helvetica"/>
          <w:szCs w:val="24"/>
        </w:rPr>
        <w:t xml:space="preserve">; arba kur S2 yra </w:t>
      </w:r>
      <w:proofErr w:type="spellStart"/>
      <w:r w:rsidRPr="009019A8">
        <w:rPr>
          <w:rFonts w:ascii="Helvetica" w:hAnsi="Helvetica"/>
          <w:szCs w:val="24"/>
        </w:rPr>
        <w:t>heksano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heptano</w:t>
      </w:r>
      <w:proofErr w:type="spellEnd"/>
      <w:r w:rsidRPr="009019A8">
        <w:rPr>
          <w:rFonts w:ascii="Helvetica" w:hAnsi="Helvetica"/>
          <w:szCs w:val="24"/>
        </w:rPr>
        <w:t xml:space="preserve"> ir polinio organinio tirpiklio mišinys, mišinys apima virš 50 tūrio % </w:t>
      </w:r>
      <w:proofErr w:type="spellStart"/>
      <w:r w:rsidRPr="009019A8">
        <w:rPr>
          <w:rFonts w:ascii="Helvetica" w:hAnsi="Helvetica"/>
          <w:szCs w:val="24"/>
        </w:rPr>
        <w:t>heksano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heptano</w:t>
      </w:r>
      <w:proofErr w:type="spellEnd"/>
      <w:r w:rsidRPr="009019A8">
        <w:rPr>
          <w:rFonts w:ascii="Helvetica" w:hAnsi="Helvetica"/>
          <w:szCs w:val="24"/>
        </w:rPr>
        <w:t xml:space="preserve">; geriau, kur S2 yra </w:t>
      </w:r>
      <w:proofErr w:type="spellStart"/>
      <w:r w:rsidRPr="009019A8">
        <w:rPr>
          <w:rFonts w:ascii="Helvetica" w:hAnsi="Helvetica"/>
          <w:szCs w:val="24"/>
        </w:rPr>
        <w:t>heksano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heptano</w:t>
      </w:r>
      <w:proofErr w:type="spellEnd"/>
      <w:r w:rsidRPr="009019A8">
        <w:rPr>
          <w:rFonts w:ascii="Helvetica" w:hAnsi="Helvetica"/>
          <w:szCs w:val="24"/>
        </w:rPr>
        <w:t xml:space="preserve"> ir etilo acetato mišinys, mišinys apima virš 50 tūrio % </w:t>
      </w:r>
      <w:proofErr w:type="spellStart"/>
      <w:r w:rsidRPr="009019A8">
        <w:rPr>
          <w:rFonts w:ascii="Helvetica" w:hAnsi="Helvetica"/>
          <w:szCs w:val="24"/>
        </w:rPr>
        <w:t>heptano</w:t>
      </w:r>
      <w:proofErr w:type="spellEnd"/>
      <w:r w:rsidRPr="009019A8">
        <w:rPr>
          <w:rFonts w:ascii="Helvetica" w:hAnsi="Helvetica"/>
          <w:szCs w:val="24"/>
        </w:rPr>
        <w:t xml:space="preserve"> arba </w:t>
      </w:r>
      <w:proofErr w:type="spellStart"/>
      <w:r w:rsidRPr="009019A8">
        <w:rPr>
          <w:rFonts w:ascii="Helvetica" w:hAnsi="Helvetica"/>
          <w:szCs w:val="24"/>
        </w:rPr>
        <w:t>heksano</w:t>
      </w:r>
      <w:proofErr w:type="spellEnd"/>
      <w:r w:rsidRPr="009019A8">
        <w:rPr>
          <w:rFonts w:ascii="Helvetica" w:hAnsi="Helvetica"/>
          <w:szCs w:val="24"/>
        </w:rPr>
        <w:t>.</w:t>
      </w:r>
    </w:p>
    <w:p w14:paraId="7EF76ED2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7563705D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lastRenderedPageBreak/>
        <w:t>9. Būdas pagal bet kurį iš 1-8 punktų, kur pakopa b) apima junginio, kurio formulė II, ir bazės B2 mišinio maišymą 6 val. arba ilgiau; ir (arba) kur pakopa b) apima junginio, kurio formulė II, ir bazės B2 mišinio maišymą temperatūroje nuo 0 iki 50 °C.</w:t>
      </w:r>
    </w:p>
    <w:p w14:paraId="02DA8637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145BAB26" w14:textId="420F7665" w:rsidR="00501314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10. Būdas pagal bet kurį iš 1-9 punktų, kur junginys, kurio formulė II, yra junginys, parinktas iš:</w:t>
      </w:r>
    </w:p>
    <w:p w14:paraId="663DD9A1" w14:textId="77777777" w:rsidR="00E764E6" w:rsidRPr="009019A8" w:rsidRDefault="00E764E6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1BC18901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  <w:szCs w:val="24"/>
        </w:rPr>
        <w:drawing>
          <wp:inline distT="0" distB="0" distL="0" distR="0" wp14:anchorId="3DF4AF11" wp14:editId="4D0EA732">
            <wp:extent cx="4869180" cy="1138912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47" cy="114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1BEAE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  <w:szCs w:val="24"/>
        </w:rPr>
        <w:drawing>
          <wp:inline distT="0" distB="0" distL="0" distR="0" wp14:anchorId="12E36E18" wp14:editId="172978B2">
            <wp:extent cx="4753282" cy="67741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36" cy="680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D18D0" w14:textId="7700A6BB" w:rsidR="00501314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  <w:szCs w:val="24"/>
        </w:rPr>
        <w:lastRenderedPageBreak/>
        <w:drawing>
          <wp:inline distT="0" distB="0" distL="0" distR="0" wp14:anchorId="2D792286" wp14:editId="459538BB">
            <wp:extent cx="4750094" cy="6812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77" cy="684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8E82C" w14:textId="77777777" w:rsidR="00F622D1" w:rsidRPr="009019A8" w:rsidRDefault="00F622D1" w:rsidP="00F622D1">
      <w:pPr>
        <w:spacing w:line="360" w:lineRule="auto"/>
        <w:rPr>
          <w:rFonts w:ascii="Helvetica" w:hAnsi="Helvetica"/>
          <w:szCs w:val="24"/>
        </w:rPr>
      </w:pPr>
    </w:p>
    <w:p w14:paraId="05DDCA38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 w:cs="Arial"/>
          <w:b/>
          <w:noProof/>
          <w:szCs w:val="24"/>
        </w:rPr>
        <w:lastRenderedPageBreak/>
        <w:drawing>
          <wp:inline distT="0" distB="0" distL="0" distR="0" wp14:anchorId="55C9D437" wp14:editId="6AF2E77C">
            <wp:extent cx="4728452" cy="6583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82" cy="660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73FA" w14:textId="034130FA" w:rsidR="00501314" w:rsidRPr="009019A8" w:rsidRDefault="00F622D1" w:rsidP="009019A8">
      <w:pPr>
        <w:spacing w:line="360" w:lineRule="auto"/>
        <w:jc w:val="both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              </w:t>
      </w:r>
      <w:r w:rsidR="00501314" w:rsidRPr="009019A8">
        <w:rPr>
          <w:rFonts w:ascii="Helvetica" w:hAnsi="Helvetica"/>
          <w:szCs w:val="24"/>
        </w:rPr>
        <w:t>- *</w:t>
      </w:r>
      <w:r w:rsidR="009019A8" w:rsidRPr="009019A8">
        <w:rPr>
          <w:rFonts w:ascii="Helvetica" w:hAnsi="Helvetica"/>
          <w:szCs w:val="24"/>
        </w:rPr>
        <w:t xml:space="preserve"> </w:t>
      </w:r>
      <w:r w:rsidR="00501314" w:rsidRPr="009019A8">
        <w:rPr>
          <w:rFonts w:ascii="Helvetica" w:hAnsi="Helvetica"/>
          <w:szCs w:val="24"/>
        </w:rPr>
        <w:t xml:space="preserve">reiškia </w:t>
      </w:r>
      <w:proofErr w:type="spellStart"/>
      <w:r w:rsidR="00501314" w:rsidRPr="009019A8">
        <w:rPr>
          <w:rFonts w:ascii="Helvetica" w:hAnsi="Helvetica"/>
          <w:szCs w:val="24"/>
        </w:rPr>
        <w:t>chiralinį</w:t>
      </w:r>
      <w:proofErr w:type="spellEnd"/>
      <w:r w:rsidR="00501314" w:rsidRPr="009019A8">
        <w:rPr>
          <w:rFonts w:ascii="Helvetica" w:hAnsi="Helvetica"/>
          <w:szCs w:val="24"/>
        </w:rPr>
        <w:t xml:space="preserve"> centrą</w:t>
      </w:r>
    </w:p>
    <w:p w14:paraId="21A5090D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5358F949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11. Būdas pagal bet kurį iš 1-9 punktų, kur junginys, kurio formulė II, yra: </w:t>
      </w:r>
    </w:p>
    <w:p w14:paraId="17603CE4" w14:textId="7AF80764" w:rsidR="00501314" w:rsidRPr="009019A8" w:rsidRDefault="00501314" w:rsidP="00DD1C66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</w:rPr>
        <w:drawing>
          <wp:inline distT="0" distB="0" distL="0" distR="0" wp14:anchorId="206868DB" wp14:editId="75677D1B">
            <wp:extent cx="3190480" cy="1859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3517" cy="186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CA25C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19BD91B8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lastRenderedPageBreak/>
        <w:t xml:space="preserve">12. Būdas pagal bet kurį iš 1-9 punktų, kur junginys, kurio formulė II, yra: </w:t>
      </w:r>
    </w:p>
    <w:p w14:paraId="188C01B5" w14:textId="18408ECD" w:rsidR="00501314" w:rsidRPr="009019A8" w:rsidRDefault="00501314" w:rsidP="00DD1C66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</w:rPr>
        <w:drawing>
          <wp:inline distT="0" distB="0" distL="0" distR="0" wp14:anchorId="5B3F6221" wp14:editId="522AB60D">
            <wp:extent cx="3390849" cy="1706880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5517" cy="17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49A1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47578D44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13. Būdas pagal bet kurį iš 1-12 punktų, kur būdas yra skirtas </w:t>
      </w:r>
      <w:proofErr w:type="spellStart"/>
      <w:r w:rsidRPr="009019A8">
        <w:rPr>
          <w:rFonts w:ascii="Helvetica" w:hAnsi="Helvetica"/>
          <w:szCs w:val="24"/>
        </w:rPr>
        <w:t>gemcitabin</w:t>
      </w:r>
      <w:proofErr w:type="spellEnd"/>
      <w:r w:rsidRPr="009019A8">
        <w:rPr>
          <w:rFonts w:ascii="Helvetica" w:hAnsi="Helvetica"/>
          <w:szCs w:val="24"/>
        </w:rPr>
        <w:t>-[</w:t>
      </w:r>
      <w:proofErr w:type="spellStart"/>
      <w:r w:rsidRPr="009019A8">
        <w:rPr>
          <w:rFonts w:ascii="Helvetica" w:hAnsi="Helvetica"/>
          <w:szCs w:val="24"/>
        </w:rPr>
        <w:t>fenil</w:t>
      </w:r>
      <w:proofErr w:type="spellEnd"/>
      <w:r w:rsidRPr="009019A8">
        <w:rPr>
          <w:rFonts w:ascii="Helvetica" w:hAnsi="Helvetica"/>
          <w:szCs w:val="24"/>
        </w:rPr>
        <w:t>-(</w:t>
      </w:r>
      <w:proofErr w:type="spellStart"/>
      <w:r w:rsidRPr="009019A8">
        <w:rPr>
          <w:rFonts w:ascii="Helvetica" w:hAnsi="Helvetica"/>
          <w:szCs w:val="24"/>
        </w:rPr>
        <w:t>benzoksi</w:t>
      </w:r>
      <w:proofErr w:type="spellEnd"/>
      <w:r w:rsidRPr="009019A8">
        <w:rPr>
          <w:rFonts w:ascii="Helvetica" w:hAnsi="Helvetica"/>
          <w:szCs w:val="24"/>
        </w:rPr>
        <w:t>-L-</w:t>
      </w:r>
      <w:proofErr w:type="spellStart"/>
      <w:r w:rsidRPr="009019A8">
        <w:rPr>
          <w:rFonts w:ascii="Helvetica" w:hAnsi="Helvetica"/>
          <w:szCs w:val="24"/>
        </w:rPr>
        <w:t>alaninil</w:t>
      </w:r>
      <w:proofErr w:type="spellEnd"/>
      <w:r w:rsidRPr="009019A8">
        <w:rPr>
          <w:rFonts w:ascii="Helvetica" w:hAnsi="Helvetica"/>
          <w:szCs w:val="24"/>
        </w:rPr>
        <w:t>)]fosfato (S)-</w:t>
      </w:r>
      <w:proofErr w:type="spellStart"/>
      <w:r w:rsidRPr="009019A8">
        <w:rPr>
          <w:rFonts w:ascii="Helvetica" w:hAnsi="Helvetica"/>
          <w:szCs w:val="24"/>
        </w:rPr>
        <w:t>diastereomero</w:t>
      </w:r>
      <w:proofErr w:type="spellEnd"/>
      <w:r w:rsidRPr="009019A8">
        <w:rPr>
          <w:rFonts w:ascii="Helvetica" w:hAnsi="Helvetica"/>
          <w:szCs w:val="24"/>
        </w:rPr>
        <w:t xml:space="preserve"> (Formulė I) gavimui </w:t>
      </w:r>
      <w:proofErr w:type="spellStart"/>
      <w:r w:rsidRPr="009019A8">
        <w:rPr>
          <w:rFonts w:ascii="Helvetica" w:hAnsi="Helvetica"/>
          <w:szCs w:val="24"/>
        </w:rPr>
        <w:t>diastereomeriniu</w:t>
      </w:r>
      <w:proofErr w:type="spellEnd"/>
      <w:r w:rsidRPr="009019A8">
        <w:rPr>
          <w:rFonts w:ascii="Helvetica" w:hAnsi="Helvetica"/>
          <w:szCs w:val="24"/>
        </w:rPr>
        <w:t xml:space="preserve"> požiūriu iš esmės grynu pavidalu:</w:t>
      </w:r>
    </w:p>
    <w:p w14:paraId="04D33323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</w:rPr>
        <w:drawing>
          <wp:inline distT="0" distB="0" distL="0" distR="0" wp14:anchorId="25AC279E" wp14:editId="06745F01">
            <wp:extent cx="3823816" cy="2606040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0795" cy="26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797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būdas papildomai apima pakopą d) ir, pasirinktinai, pakopą e):</w:t>
      </w:r>
    </w:p>
    <w:p w14:paraId="5E0A9DF4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d) (S)-</w:t>
      </w:r>
      <w:proofErr w:type="spellStart"/>
      <w:r w:rsidRPr="009019A8">
        <w:rPr>
          <w:rFonts w:ascii="Helvetica" w:hAnsi="Helvetica"/>
          <w:szCs w:val="24"/>
        </w:rPr>
        <w:t>diastereomero</w:t>
      </w:r>
      <w:proofErr w:type="spellEnd"/>
      <w:r w:rsidRPr="009019A8">
        <w:rPr>
          <w:rFonts w:ascii="Helvetica" w:hAnsi="Helvetica"/>
          <w:szCs w:val="24"/>
        </w:rPr>
        <w:t xml:space="preserve"> junginio, kurio formulė II, gauto pakopoje c), reakciją su junginiu, kurio formulė III, dalyvaujant bazei (B1), kad gautų junginį, kurio formulė IV, </w:t>
      </w:r>
      <w:proofErr w:type="spellStart"/>
      <w:r w:rsidRPr="009019A8">
        <w:rPr>
          <w:rFonts w:ascii="Helvetica" w:hAnsi="Helvetica"/>
          <w:szCs w:val="24"/>
        </w:rPr>
        <w:t>diastereomeriniu</w:t>
      </w:r>
      <w:proofErr w:type="spellEnd"/>
      <w:r w:rsidRPr="009019A8">
        <w:rPr>
          <w:rFonts w:ascii="Helvetica" w:hAnsi="Helvetica"/>
          <w:szCs w:val="24"/>
        </w:rPr>
        <w:t xml:space="preserve"> požiūriu iš esmės grynu pavidalu; kur P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>, P</w:t>
      </w:r>
      <w:r w:rsidRPr="009019A8">
        <w:rPr>
          <w:rFonts w:ascii="Helvetica" w:hAnsi="Helvetica"/>
          <w:szCs w:val="24"/>
          <w:vertAlign w:val="superscript"/>
        </w:rPr>
        <w:t>2</w:t>
      </w:r>
      <w:r w:rsidRPr="009019A8">
        <w:rPr>
          <w:rFonts w:ascii="Helvetica" w:hAnsi="Helvetica"/>
          <w:szCs w:val="24"/>
        </w:rPr>
        <w:t xml:space="preserve"> ir P</w:t>
      </w:r>
      <w:r w:rsidRPr="009019A8">
        <w:rPr>
          <w:rFonts w:ascii="Helvetica" w:hAnsi="Helvetica"/>
          <w:szCs w:val="24"/>
          <w:vertAlign w:val="superscript"/>
        </w:rPr>
        <w:t>3</w:t>
      </w:r>
      <w:r w:rsidRPr="009019A8">
        <w:rPr>
          <w:rFonts w:ascii="Helvetica" w:hAnsi="Helvetica"/>
          <w:szCs w:val="24"/>
        </w:rPr>
        <w:t xml:space="preserve"> nepriklausomai reiškia vandenilį arba blokuojančią grupę; ir kur junginys, kurio formulė II, yra </w:t>
      </w:r>
      <w:proofErr w:type="spellStart"/>
      <w:r w:rsidRPr="009019A8">
        <w:rPr>
          <w:rFonts w:ascii="Helvetica" w:hAnsi="Helvetica"/>
          <w:szCs w:val="24"/>
        </w:rPr>
        <w:t>diastereomeriniu</w:t>
      </w:r>
      <w:proofErr w:type="spellEnd"/>
      <w:r w:rsidRPr="009019A8">
        <w:rPr>
          <w:rFonts w:ascii="Helvetica" w:hAnsi="Helvetica"/>
          <w:szCs w:val="24"/>
        </w:rPr>
        <w:t xml:space="preserve"> požiūriu iš esmės grynu pavidalu:</w:t>
      </w:r>
    </w:p>
    <w:p w14:paraId="585A88E8" w14:textId="77777777" w:rsidR="00501314" w:rsidRPr="009019A8" w:rsidRDefault="00501314" w:rsidP="009019A8">
      <w:pPr>
        <w:spacing w:line="360" w:lineRule="auto"/>
        <w:jc w:val="center"/>
        <w:rPr>
          <w:rFonts w:ascii="Helvetica" w:hAnsi="Helvetica"/>
          <w:szCs w:val="24"/>
        </w:rPr>
      </w:pPr>
      <w:r w:rsidRPr="009019A8">
        <w:rPr>
          <w:rFonts w:ascii="Helvetica" w:hAnsi="Helvetica"/>
          <w:noProof/>
        </w:rPr>
        <w:drawing>
          <wp:inline distT="0" distB="0" distL="0" distR="0" wp14:anchorId="259A8B07" wp14:editId="5A2921E6">
            <wp:extent cx="5263216" cy="25679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03" cy="257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225F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ir</w:t>
      </w:r>
    </w:p>
    <w:p w14:paraId="3E8A542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lastRenderedPageBreak/>
        <w:t>e) kur bet kuri viena arba daugiau iš P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>, P</w:t>
      </w:r>
      <w:r w:rsidRPr="009019A8">
        <w:rPr>
          <w:rFonts w:ascii="Helvetica" w:hAnsi="Helvetica"/>
          <w:szCs w:val="24"/>
          <w:vertAlign w:val="superscript"/>
        </w:rPr>
        <w:t>2</w:t>
      </w:r>
      <w:r w:rsidRPr="009019A8">
        <w:rPr>
          <w:rFonts w:ascii="Helvetica" w:hAnsi="Helvetica"/>
          <w:szCs w:val="24"/>
        </w:rPr>
        <w:t xml:space="preserve"> ir P</w:t>
      </w:r>
      <w:r w:rsidRPr="009019A8">
        <w:rPr>
          <w:rFonts w:ascii="Helvetica" w:hAnsi="Helvetica"/>
          <w:szCs w:val="24"/>
          <w:vertAlign w:val="superscript"/>
        </w:rPr>
        <w:t>3</w:t>
      </w:r>
      <w:r w:rsidRPr="009019A8">
        <w:rPr>
          <w:rFonts w:ascii="Helvetica" w:hAnsi="Helvetica"/>
          <w:szCs w:val="24"/>
        </w:rPr>
        <w:t xml:space="preserve"> yra blokuojančios grupės, pasirinktinai, blokuojančių grupių P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>, P</w:t>
      </w:r>
      <w:r w:rsidRPr="009019A8">
        <w:rPr>
          <w:rFonts w:ascii="Helvetica" w:hAnsi="Helvetica"/>
          <w:szCs w:val="24"/>
          <w:vertAlign w:val="superscript"/>
        </w:rPr>
        <w:t>2</w:t>
      </w:r>
      <w:r w:rsidRPr="009019A8">
        <w:rPr>
          <w:rFonts w:ascii="Helvetica" w:hAnsi="Helvetica"/>
          <w:szCs w:val="24"/>
        </w:rPr>
        <w:t xml:space="preserve"> ir P</w:t>
      </w:r>
      <w:r w:rsidRPr="009019A8">
        <w:rPr>
          <w:rFonts w:ascii="Helvetica" w:hAnsi="Helvetica"/>
          <w:szCs w:val="24"/>
          <w:vertAlign w:val="superscript"/>
        </w:rPr>
        <w:t>3</w:t>
      </w:r>
      <w:r w:rsidRPr="009019A8">
        <w:rPr>
          <w:rFonts w:ascii="Helvetica" w:hAnsi="Helvetica"/>
          <w:szCs w:val="24"/>
        </w:rPr>
        <w:t xml:space="preserve"> pašalinimą iš junginio, kurio formulė IV, kad gautų (S)-</w:t>
      </w:r>
      <w:proofErr w:type="spellStart"/>
      <w:r w:rsidRPr="009019A8">
        <w:rPr>
          <w:rFonts w:ascii="Helvetica" w:hAnsi="Helvetica"/>
          <w:szCs w:val="24"/>
        </w:rPr>
        <w:t>gemcitabin</w:t>
      </w:r>
      <w:proofErr w:type="spellEnd"/>
      <w:r w:rsidRPr="009019A8">
        <w:rPr>
          <w:rFonts w:ascii="Helvetica" w:hAnsi="Helvetica"/>
          <w:szCs w:val="24"/>
        </w:rPr>
        <w:t>-[</w:t>
      </w:r>
      <w:proofErr w:type="spellStart"/>
      <w:r w:rsidRPr="009019A8">
        <w:rPr>
          <w:rFonts w:ascii="Helvetica" w:hAnsi="Helvetica"/>
          <w:szCs w:val="24"/>
        </w:rPr>
        <w:t>fenil</w:t>
      </w:r>
      <w:proofErr w:type="spellEnd"/>
      <w:r w:rsidRPr="009019A8">
        <w:rPr>
          <w:rFonts w:ascii="Helvetica" w:hAnsi="Helvetica"/>
          <w:szCs w:val="24"/>
        </w:rPr>
        <w:t>-(</w:t>
      </w:r>
      <w:proofErr w:type="spellStart"/>
      <w:r w:rsidRPr="009019A8">
        <w:rPr>
          <w:rFonts w:ascii="Helvetica" w:hAnsi="Helvetica"/>
          <w:szCs w:val="24"/>
        </w:rPr>
        <w:t>benzoksi</w:t>
      </w:r>
      <w:proofErr w:type="spellEnd"/>
      <w:r w:rsidRPr="009019A8">
        <w:rPr>
          <w:rFonts w:ascii="Helvetica" w:hAnsi="Helvetica"/>
          <w:szCs w:val="24"/>
        </w:rPr>
        <w:t>-L-</w:t>
      </w:r>
      <w:proofErr w:type="spellStart"/>
      <w:r w:rsidRPr="009019A8">
        <w:rPr>
          <w:rFonts w:ascii="Helvetica" w:hAnsi="Helvetica"/>
          <w:szCs w:val="24"/>
        </w:rPr>
        <w:t>alaninil</w:t>
      </w:r>
      <w:proofErr w:type="spellEnd"/>
      <w:r w:rsidRPr="009019A8">
        <w:rPr>
          <w:rFonts w:ascii="Helvetica" w:hAnsi="Helvetica"/>
          <w:szCs w:val="24"/>
        </w:rPr>
        <w:t xml:space="preserve">)]fosfatą </w:t>
      </w:r>
      <w:proofErr w:type="spellStart"/>
      <w:r w:rsidRPr="009019A8">
        <w:rPr>
          <w:rFonts w:ascii="Helvetica" w:hAnsi="Helvetica"/>
          <w:szCs w:val="24"/>
        </w:rPr>
        <w:t>diastereomeriniu</w:t>
      </w:r>
      <w:proofErr w:type="spellEnd"/>
      <w:r w:rsidRPr="009019A8">
        <w:rPr>
          <w:rFonts w:ascii="Helvetica" w:hAnsi="Helvetica"/>
          <w:szCs w:val="24"/>
        </w:rPr>
        <w:t xml:space="preserve"> požiūriu iš esmės grynu pavidalu.</w:t>
      </w:r>
    </w:p>
    <w:p w14:paraId="5BCC2EF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4333AEA6" w14:textId="1741844B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14. Būdas pagal 13 punktą, kur P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 xml:space="preserve"> yra </w:t>
      </w:r>
      <w:r w:rsidR="00F622D1">
        <w:rPr>
          <w:rFonts w:ascii="Helvetica" w:hAnsi="Helvetica" w:cs="Cambria Math"/>
          <w:szCs w:val="24"/>
        </w:rPr>
        <w:t>-</w:t>
      </w:r>
      <w:r w:rsidRPr="009019A8">
        <w:rPr>
          <w:rFonts w:ascii="Helvetica" w:hAnsi="Helvetica"/>
          <w:szCs w:val="24"/>
        </w:rPr>
        <w:t>C(O)OC</w:t>
      </w:r>
      <w:r w:rsidRPr="009019A8">
        <w:rPr>
          <w:rFonts w:ascii="Helvetica" w:hAnsi="Helvetica"/>
          <w:szCs w:val="24"/>
          <w:vertAlign w:val="subscript"/>
        </w:rPr>
        <w:t>1</w:t>
      </w:r>
      <w:r w:rsidRPr="009019A8">
        <w:rPr>
          <w:rFonts w:ascii="Helvetica" w:hAnsi="Helvetica"/>
          <w:szCs w:val="24"/>
        </w:rPr>
        <w:t>-C</w:t>
      </w:r>
      <w:r w:rsidRPr="009019A8">
        <w:rPr>
          <w:rFonts w:ascii="Helvetica" w:hAnsi="Helvetica"/>
          <w:szCs w:val="24"/>
          <w:vertAlign w:val="subscript"/>
        </w:rPr>
        <w:t>6</w:t>
      </w:r>
      <w:r w:rsidRPr="009019A8">
        <w:rPr>
          <w:rFonts w:ascii="Helvetica" w:hAnsi="Helvetica"/>
          <w:szCs w:val="24"/>
        </w:rPr>
        <w:t xml:space="preserve">-alkilas arba pasirinktinai pakeistas </w:t>
      </w:r>
      <w:r w:rsidR="00F622D1">
        <w:rPr>
          <w:rFonts w:ascii="Helvetica" w:hAnsi="Helvetica" w:cs="Cambria Math"/>
          <w:szCs w:val="24"/>
        </w:rPr>
        <w:t>-</w:t>
      </w:r>
      <w:r w:rsidRPr="009019A8">
        <w:rPr>
          <w:rFonts w:ascii="Helvetica" w:hAnsi="Helvetica"/>
          <w:szCs w:val="24"/>
        </w:rPr>
        <w:t>C(O)OCH</w:t>
      </w:r>
      <w:r w:rsidRPr="009019A8">
        <w:rPr>
          <w:rFonts w:ascii="Helvetica" w:hAnsi="Helvetica"/>
          <w:szCs w:val="24"/>
          <w:vertAlign w:val="subscript"/>
        </w:rPr>
        <w:t>2</w:t>
      </w:r>
      <w:r w:rsidRPr="009019A8">
        <w:rPr>
          <w:rFonts w:ascii="Helvetica" w:hAnsi="Helvetica"/>
          <w:szCs w:val="24"/>
        </w:rPr>
        <w:t>-arilas; geriau, kur P</w:t>
      </w:r>
      <w:r w:rsidRPr="009019A8">
        <w:rPr>
          <w:rFonts w:ascii="Helvetica" w:hAnsi="Helvetica"/>
          <w:szCs w:val="24"/>
          <w:vertAlign w:val="superscript"/>
        </w:rPr>
        <w:t>1</w:t>
      </w:r>
      <w:r w:rsidRPr="009019A8">
        <w:rPr>
          <w:rFonts w:ascii="Helvetica" w:hAnsi="Helvetica"/>
          <w:szCs w:val="24"/>
        </w:rPr>
        <w:t xml:space="preserve"> yra </w:t>
      </w:r>
      <w:r w:rsidR="00F622D1">
        <w:rPr>
          <w:rFonts w:ascii="Helvetica" w:hAnsi="Helvetica" w:cs="Cambria Math"/>
          <w:szCs w:val="24"/>
        </w:rPr>
        <w:t>-</w:t>
      </w:r>
      <w:r w:rsidRPr="009019A8">
        <w:rPr>
          <w:rFonts w:ascii="Helvetica" w:hAnsi="Helvetica"/>
          <w:szCs w:val="24"/>
        </w:rPr>
        <w:t>C(O)</w:t>
      </w:r>
      <w:proofErr w:type="spellStart"/>
      <w:r w:rsidRPr="009019A8">
        <w:rPr>
          <w:rFonts w:ascii="Helvetica" w:hAnsi="Helvetica"/>
          <w:szCs w:val="24"/>
        </w:rPr>
        <w:t>O</w:t>
      </w:r>
      <w:r w:rsidRPr="009019A8">
        <w:rPr>
          <w:rFonts w:ascii="Helvetica" w:hAnsi="Helvetica"/>
          <w:szCs w:val="24"/>
          <w:vertAlign w:val="superscript"/>
        </w:rPr>
        <w:t>t</w:t>
      </w:r>
      <w:r w:rsidRPr="009019A8">
        <w:rPr>
          <w:rFonts w:ascii="Helvetica" w:hAnsi="Helvetica"/>
          <w:szCs w:val="24"/>
        </w:rPr>
        <w:t>Bu</w:t>
      </w:r>
      <w:proofErr w:type="spellEnd"/>
      <w:r w:rsidRPr="009019A8">
        <w:rPr>
          <w:rFonts w:ascii="Helvetica" w:hAnsi="Helvetica"/>
          <w:szCs w:val="24"/>
        </w:rPr>
        <w:t>; ir dar geriau, kur pakopa e) yra pasiekiama reaguojant pakopos d) produktui su C</w:t>
      </w:r>
      <w:r w:rsidRPr="009019A8">
        <w:rPr>
          <w:rFonts w:ascii="Helvetica" w:hAnsi="Helvetica"/>
          <w:szCs w:val="24"/>
          <w:vertAlign w:val="subscript"/>
        </w:rPr>
        <w:t>1</w:t>
      </w:r>
      <w:r w:rsidRPr="009019A8">
        <w:rPr>
          <w:rFonts w:ascii="Helvetica" w:hAnsi="Helvetica"/>
          <w:szCs w:val="24"/>
        </w:rPr>
        <w:t>-C</w:t>
      </w:r>
      <w:r w:rsidRPr="009019A8">
        <w:rPr>
          <w:rFonts w:ascii="Helvetica" w:hAnsi="Helvetica"/>
          <w:szCs w:val="24"/>
          <w:vertAlign w:val="subscript"/>
        </w:rPr>
        <w:t>4</w:t>
      </w:r>
      <w:r w:rsidRPr="009019A8">
        <w:rPr>
          <w:rFonts w:ascii="Helvetica" w:hAnsi="Helvetica"/>
          <w:szCs w:val="24"/>
        </w:rPr>
        <w:t>-alkoholio ir vandens mišiniu.</w:t>
      </w:r>
    </w:p>
    <w:p w14:paraId="30BFF11E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4E91EB6E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15. Būdas pagal bet kurį iš 13-14 punktų, kur P</w:t>
      </w:r>
      <w:r w:rsidRPr="009019A8">
        <w:rPr>
          <w:rFonts w:ascii="Helvetica" w:hAnsi="Helvetica"/>
          <w:szCs w:val="24"/>
          <w:vertAlign w:val="superscript"/>
        </w:rPr>
        <w:t>2</w:t>
      </w:r>
      <w:r w:rsidRPr="009019A8">
        <w:rPr>
          <w:rFonts w:ascii="Helvetica" w:hAnsi="Helvetica"/>
          <w:szCs w:val="24"/>
        </w:rPr>
        <w:t xml:space="preserve"> yra H; ir (arba) kur P</w:t>
      </w:r>
      <w:r w:rsidRPr="009019A8">
        <w:rPr>
          <w:rFonts w:ascii="Helvetica" w:hAnsi="Helvetica"/>
          <w:szCs w:val="24"/>
          <w:vertAlign w:val="superscript"/>
        </w:rPr>
        <w:t>3</w:t>
      </w:r>
      <w:r w:rsidRPr="009019A8">
        <w:rPr>
          <w:rFonts w:ascii="Helvetica" w:hAnsi="Helvetica"/>
          <w:szCs w:val="24"/>
        </w:rPr>
        <w:t xml:space="preserve"> yra H.</w:t>
      </w:r>
    </w:p>
    <w:p w14:paraId="4F01CB81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12E8E6F6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 xml:space="preserve">16. Būdas pagal bet kurį iš 13-15 punktų, kur B1 yra </w:t>
      </w:r>
      <w:proofErr w:type="spellStart"/>
      <w:r w:rsidRPr="009019A8">
        <w:rPr>
          <w:rFonts w:ascii="Helvetica" w:hAnsi="Helvetica"/>
          <w:szCs w:val="24"/>
        </w:rPr>
        <w:t>Grinjaro</w:t>
      </w:r>
      <w:proofErr w:type="spellEnd"/>
      <w:r w:rsidRPr="009019A8">
        <w:rPr>
          <w:rFonts w:ascii="Helvetica" w:hAnsi="Helvetica"/>
          <w:szCs w:val="24"/>
        </w:rPr>
        <w:t xml:space="preserve"> reagentas; geriau, kur B1 yra </w:t>
      </w:r>
      <w:proofErr w:type="spellStart"/>
      <w:r w:rsidRPr="009019A8">
        <w:rPr>
          <w:rFonts w:ascii="Helvetica" w:hAnsi="Helvetica"/>
          <w:szCs w:val="24"/>
          <w:vertAlign w:val="superscript"/>
        </w:rPr>
        <w:t>t</w:t>
      </w:r>
      <w:r w:rsidRPr="009019A8">
        <w:rPr>
          <w:rFonts w:ascii="Helvetica" w:hAnsi="Helvetica"/>
          <w:szCs w:val="24"/>
        </w:rPr>
        <w:t>BuMgCl</w:t>
      </w:r>
      <w:proofErr w:type="spellEnd"/>
      <w:r w:rsidRPr="009019A8">
        <w:rPr>
          <w:rFonts w:ascii="Helvetica" w:hAnsi="Helvetica"/>
          <w:szCs w:val="24"/>
        </w:rPr>
        <w:t>.</w:t>
      </w:r>
    </w:p>
    <w:p w14:paraId="0BF12FB5" w14:textId="77777777" w:rsidR="00501314" w:rsidRPr="009019A8" w:rsidRDefault="00501314" w:rsidP="009019A8">
      <w:pPr>
        <w:spacing w:line="360" w:lineRule="auto"/>
        <w:jc w:val="both"/>
        <w:rPr>
          <w:rFonts w:ascii="Helvetica" w:hAnsi="Helvetica"/>
          <w:szCs w:val="24"/>
        </w:rPr>
      </w:pPr>
    </w:p>
    <w:p w14:paraId="3EBFD90B" w14:textId="77777777" w:rsidR="00501314" w:rsidRPr="009019A8" w:rsidRDefault="00501314" w:rsidP="009019A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9019A8">
        <w:rPr>
          <w:rFonts w:ascii="Helvetica" w:hAnsi="Helvetica"/>
          <w:szCs w:val="24"/>
        </w:rPr>
        <w:t>17. Būdas pagal bet kurį iš 13-16 punktų, kur pakopa d) yra vykdoma eteriniame tirpiklyje; geriau, kur pakopa d) vykdoma THF.</w:t>
      </w:r>
    </w:p>
    <w:sectPr w:rsidR="00501314" w:rsidRPr="009019A8" w:rsidSect="009019A8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4FA7" w14:textId="77777777" w:rsidR="00C52954" w:rsidRDefault="00C52954" w:rsidP="009019A8">
      <w:r>
        <w:separator/>
      </w:r>
    </w:p>
  </w:endnote>
  <w:endnote w:type="continuationSeparator" w:id="0">
    <w:p w14:paraId="285E7EE9" w14:textId="77777777" w:rsidR="00C52954" w:rsidRDefault="00C52954" w:rsidP="0090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5391" w14:textId="77777777" w:rsidR="00C52954" w:rsidRDefault="00C52954" w:rsidP="009019A8">
      <w:r>
        <w:separator/>
      </w:r>
    </w:p>
  </w:footnote>
  <w:footnote w:type="continuationSeparator" w:id="0">
    <w:p w14:paraId="04FCAAC5" w14:textId="77777777" w:rsidR="00C52954" w:rsidRDefault="00C52954" w:rsidP="0090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4"/>
    <w:rsid w:val="0000726D"/>
    <w:rsid w:val="00010B0A"/>
    <w:rsid w:val="00051443"/>
    <w:rsid w:val="00061067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01CF8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A1AE3"/>
    <w:rsid w:val="004B1648"/>
    <w:rsid w:val="004B393F"/>
    <w:rsid w:val="004B64B8"/>
    <w:rsid w:val="004C0DAC"/>
    <w:rsid w:val="00501314"/>
    <w:rsid w:val="00504F54"/>
    <w:rsid w:val="00511771"/>
    <w:rsid w:val="00535CD3"/>
    <w:rsid w:val="00536D9A"/>
    <w:rsid w:val="00550306"/>
    <w:rsid w:val="0056063D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19A8"/>
    <w:rsid w:val="00904B41"/>
    <w:rsid w:val="00947F90"/>
    <w:rsid w:val="00973CCA"/>
    <w:rsid w:val="009834FF"/>
    <w:rsid w:val="00983D57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76CF6"/>
    <w:rsid w:val="00B8272B"/>
    <w:rsid w:val="00B876BE"/>
    <w:rsid w:val="00BC407F"/>
    <w:rsid w:val="00BE163F"/>
    <w:rsid w:val="00C211B4"/>
    <w:rsid w:val="00C52954"/>
    <w:rsid w:val="00CE2C39"/>
    <w:rsid w:val="00D2050C"/>
    <w:rsid w:val="00D47BE4"/>
    <w:rsid w:val="00D61739"/>
    <w:rsid w:val="00D640DC"/>
    <w:rsid w:val="00DC6934"/>
    <w:rsid w:val="00DD1C66"/>
    <w:rsid w:val="00DE0809"/>
    <w:rsid w:val="00E33D40"/>
    <w:rsid w:val="00E468CE"/>
    <w:rsid w:val="00E764E6"/>
    <w:rsid w:val="00ED14AF"/>
    <w:rsid w:val="00ED346B"/>
    <w:rsid w:val="00EE464B"/>
    <w:rsid w:val="00F20677"/>
    <w:rsid w:val="00F622D1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2599"/>
  <w15:chartTrackingRefBased/>
  <w15:docId w15:val="{2D2F9024-6CAE-48E6-B376-102E202D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9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9A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19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9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7</cp:revision>
  <dcterms:created xsi:type="dcterms:W3CDTF">2022-01-13T06:34:00Z</dcterms:created>
  <dcterms:modified xsi:type="dcterms:W3CDTF">2022-01-13T06:46:00Z</dcterms:modified>
</cp:coreProperties>
</file>