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priklauso būdui miško medžegos vienetams, pvz., rąstams lygegrečiai orentuoti tolesniam apdirbimui ir įrenginiui tam būdui įgyvendinti. Žinomu būdu miško medžiagos vienetui paduodami išilgai į rūšiavimo įrenginį, iš kurio jie savo ilgiu orentuojami skersai judėjimo krypties atžvilgiu ir, iš esmės išsidėstę lygegrečiai vienas kitam, transportuojami siuntimo konvejerio link. Siūlomu būdu miško medžiagos vienetai nukreipti į rūšiavimo įrenginį, krenta ant greitai besisukančio būgno paviršiaus (20), kuris nustumia medieną link lėtai besisukančio būgno paviršiaus (19) su ant jo įtaisytais užkabinimo elementais. Ant minėtų paviršių (19, 20) ir tarp jų miško medžiagos vienetai suklojami lygegrečiai vienas kitam ir stačiu kampu minėtų paviršių judėjimo krypties atžvilgiu. Nuo paskutinio paviršiaus (19) miško medžiagos vienetai, orientuoti lygegrečiai vienas kitam, nustumiaimi ir siunčiami tolesniam apdirbimui.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