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pusgaminių iš maistinių grūdų, pašarinių grūdų ir panašiai gamybos būdui, homogenizuojant grūdus kontroliuojamos temperatūros ir drėgmės sąlygomis. Išradimas taip pat skirtas taip pagamintai tešlai arba, pavyzdžiui. bazine medžiaga grūdų pagrindu naudojama kepimo priedų mišiniams. Be to, išradimas skirtas rupių miltų tešlos panaudojimui rupios tešlos kepimo produktams gaminti.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