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5FAAA" w14:textId="77777777" w:rsidR="00D37235" w:rsidRPr="00C55E75" w:rsidRDefault="00B70727" w:rsidP="00C55E7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55E75">
        <w:rPr>
          <w:rFonts w:ascii="Helvetica" w:hAnsi="Helvetica" w:cs="Arial"/>
          <w:sz w:val="20"/>
          <w:lang w:val="lt-LT"/>
        </w:rPr>
        <w:t xml:space="preserve">1. </w:t>
      </w:r>
      <w:r w:rsidR="00D37235" w:rsidRPr="00C55E75">
        <w:rPr>
          <w:rFonts w:ascii="Helvetica" w:hAnsi="Helvetica" w:cs="Arial"/>
          <w:sz w:val="20"/>
          <w:lang w:val="lt-LT"/>
        </w:rPr>
        <w:t xml:space="preserve">Junginys, kurio bendroji formulė (I) </w:t>
      </w:r>
    </w:p>
    <w:p w14:paraId="674F5095" w14:textId="25435360" w:rsidR="00D37235" w:rsidRPr="00C55E75" w:rsidRDefault="00795964" w:rsidP="00C55E7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C55E75">
        <w:rPr>
          <w:rFonts w:ascii="Helvetica" w:hAnsi="Helvetica" w:cs="Arial"/>
          <w:noProof/>
          <w:sz w:val="20"/>
          <w:lang w:val="lt-LT"/>
        </w:rPr>
        <w:drawing>
          <wp:inline distT="0" distB="0" distL="0" distR="0" wp14:anchorId="1C90A3D0" wp14:editId="77546E75">
            <wp:extent cx="1634400" cy="1422000"/>
            <wp:effectExtent l="0" t="0" r="444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00" cy="14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239B7" w14:textId="07B17BD6" w:rsidR="00D37235" w:rsidRPr="00C55E75" w:rsidRDefault="00D37235" w:rsidP="00C55E7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55E75">
        <w:rPr>
          <w:rFonts w:ascii="Helvetica" w:hAnsi="Helvetica" w:cs="Arial"/>
          <w:sz w:val="20"/>
          <w:lang w:val="lt-LT"/>
        </w:rPr>
        <w:t xml:space="preserve">3-[(3S,4R)-3-metil-6-(7H-pirolo[2,3d]pirimidin-4-il)-1,6-diazaspiro[3,4]oktan-1-il]-3-oksopropannitrilas arba farmaciniu požiūriu priimtina </w:t>
      </w:r>
      <w:r w:rsidR="00D46313" w:rsidRPr="00C55E75">
        <w:rPr>
          <w:rFonts w:ascii="Helvetica" w:hAnsi="Helvetica" w:cs="Arial"/>
          <w:sz w:val="20"/>
          <w:lang w:val="lt-LT"/>
        </w:rPr>
        <w:t xml:space="preserve">jo </w:t>
      </w:r>
      <w:r w:rsidRPr="00C55E75">
        <w:rPr>
          <w:rFonts w:ascii="Helvetica" w:hAnsi="Helvetica" w:cs="Arial"/>
          <w:sz w:val="20"/>
          <w:lang w:val="lt-LT"/>
        </w:rPr>
        <w:t>druska, skirt</w:t>
      </w:r>
      <w:r w:rsidR="00D46313" w:rsidRPr="00C55E75">
        <w:rPr>
          <w:rFonts w:ascii="Helvetica" w:hAnsi="Helvetica" w:cs="Arial"/>
          <w:sz w:val="20"/>
          <w:lang w:val="lt-LT"/>
        </w:rPr>
        <w:t>i</w:t>
      </w:r>
      <w:r w:rsidRPr="00C55E75">
        <w:rPr>
          <w:rFonts w:ascii="Helvetica" w:hAnsi="Helvetica" w:cs="Arial"/>
          <w:sz w:val="20"/>
          <w:lang w:val="lt-LT"/>
        </w:rPr>
        <w:t xml:space="preserve"> </w:t>
      </w:r>
      <w:r w:rsidR="00D46313" w:rsidRPr="00C55E75">
        <w:rPr>
          <w:rFonts w:ascii="Helvetica" w:hAnsi="Helvetica" w:cs="Arial"/>
          <w:sz w:val="20"/>
          <w:lang w:val="lt-LT"/>
        </w:rPr>
        <w:t>pa</w:t>
      </w:r>
      <w:r w:rsidRPr="00C55E75">
        <w:rPr>
          <w:rFonts w:ascii="Helvetica" w:hAnsi="Helvetica" w:cs="Arial"/>
          <w:sz w:val="20"/>
          <w:lang w:val="lt-LT"/>
        </w:rPr>
        <w:t xml:space="preserve">naudoti gydant lėtinę rankų egzemą, kur </w:t>
      </w:r>
      <w:r w:rsidR="00D46313" w:rsidRPr="00C55E75">
        <w:rPr>
          <w:rFonts w:ascii="Helvetica" w:hAnsi="Helvetica" w:cs="Arial"/>
          <w:sz w:val="20"/>
          <w:lang w:val="lt-LT"/>
        </w:rPr>
        <w:t xml:space="preserve">junginys, kurio formulė </w:t>
      </w:r>
      <w:r w:rsidRPr="00C55E75">
        <w:rPr>
          <w:rFonts w:ascii="Helvetica" w:hAnsi="Helvetica" w:cs="Arial"/>
          <w:sz w:val="20"/>
          <w:lang w:val="lt-LT"/>
        </w:rPr>
        <w:t>(I)</w:t>
      </w:r>
      <w:r w:rsidR="00D46313" w:rsidRPr="00C55E75">
        <w:rPr>
          <w:rFonts w:ascii="Helvetica" w:hAnsi="Helvetica" w:cs="Arial"/>
          <w:sz w:val="20"/>
          <w:lang w:val="lt-LT"/>
        </w:rPr>
        <w:t>,</w:t>
      </w:r>
      <w:r w:rsidRPr="00C55E75">
        <w:rPr>
          <w:rFonts w:ascii="Helvetica" w:hAnsi="Helvetica" w:cs="Arial"/>
          <w:sz w:val="20"/>
          <w:lang w:val="lt-LT"/>
        </w:rPr>
        <w:t xml:space="preserve"> arba farmaciniu požiūriu priimtina </w:t>
      </w:r>
      <w:r w:rsidR="00D46313" w:rsidRPr="00C55E75">
        <w:rPr>
          <w:rFonts w:ascii="Helvetica" w:hAnsi="Helvetica" w:cs="Arial"/>
          <w:sz w:val="20"/>
          <w:lang w:val="lt-LT"/>
        </w:rPr>
        <w:t xml:space="preserve">jo </w:t>
      </w:r>
      <w:r w:rsidRPr="00C55E75">
        <w:rPr>
          <w:rFonts w:ascii="Helvetica" w:hAnsi="Helvetica" w:cs="Arial"/>
          <w:sz w:val="20"/>
          <w:lang w:val="lt-LT"/>
        </w:rPr>
        <w:t>druska yra vartojami du kartus per dieną</w:t>
      </w:r>
      <w:r w:rsidR="00D46313" w:rsidRPr="00C55E75">
        <w:rPr>
          <w:rFonts w:ascii="Helvetica" w:hAnsi="Helvetica" w:cs="Arial"/>
          <w:sz w:val="20"/>
          <w:lang w:val="lt-LT"/>
        </w:rPr>
        <w:t>,</w:t>
      </w:r>
      <w:r w:rsidRPr="00C55E75">
        <w:rPr>
          <w:rFonts w:ascii="Helvetica" w:hAnsi="Helvetica" w:cs="Arial"/>
          <w:sz w:val="20"/>
          <w:lang w:val="lt-LT"/>
        </w:rPr>
        <w:t xml:space="preserve"> ir kur gydymas yra vietinis gydymas.</w:t>
      </w:r>
    </w:p>
    <w:p w14:paraId="2F6503AB" w14:textId="77777777" w:rsidR="00CE02AD" w:rsidRPr="00C55E75" w:rsidRDefault="00CE02AD" w:rsidP="00C55E7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316D9F3" w14:textId="2073C1CB" w:rsidR="00D37235" w:rsidRPr="00C55E75" w:rsidRDefault="00D37235" w:rsidP="00C55E7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55E75">
        <w:rPr>
          <w:rFonts w:ascii="Helvetica" w:hAnsi="Helvetica" w:cs="Arial"/>
          <w:sz w:val="20"/>
          <w:lang w:val="lt-LT"/>
        </w:rPr>
        <w:t>2.</w:t>
      </w:r>
      <w:r w:rsidR="00CE02AD" w:rsidRPr="00C55E75">
        <w:rPr>
          <w:rFonts w:ascii="Helvetica" w:hAnsi="Helvetica" w:cs="Arial"/>
          <w:sz w:val="20"/>
          <w:lang w:val="lt-LT"/>
        </w:rPr>
        <w:t xml:space="preserve"> </w:t>
      </w:r>
      <w:r w:rsidRPr="00C55E75">
        <w:rPr>
          <w:rFonts w:ascii="Helvetica" w:hAnsi="Helvetica" w:cs="Arial"/>
          <w:sz w:val="20"/>
          <w:lang w:val="lt-LT"/>
        </w:rPr>
        <w:t xml:space="preserve">Junginys, skirtas </w:t>
      </w:r>
      <w:r w:rsidR="00D46313" w:rsidRPr="00C55E75">
        <w:rPr>
          <w:rFonts w:ascii="Helvetica" w:hAnsi="Helvetica" w:cs="Arial"/>
          <w:sz w:val="20"/>
          <w:lang w:val="lt-LT"/>
        </w:rPr>
        <w:t>pa</w:t>
      </w:r>
      <w:r w:rsidRPr="00C55E75">
        <w:rPr>
          <w:rFonts w:ascii="Helvetica" w:hAnsi="Helvetica" w:cs="Arial"/>
          <w:sz w:val="20"/>
          <w:lang w:val="lt-LT"/>
        </w:rPr>
        <w:t xml:space="preserve">naudoti pagal 1 punktą, kur </w:t>
      </w:r>
      <w:r w:rsidR="00D46313" w:rsidRPr="00C55E75">
        <w:rPr>
          <w:rFonts w:ascii="Helvetica" w:hAnsi="Helvetica" w:cs="Arial"/>
          <w:sz w:val="20"/>
          <w:lang w:val="lt-LT"/>
        </w:rPr>
        <w:t>junginys, kurio formulė (I), arba farmaciniu požiūriu priimtina jo druska yra vartojami</w:t>
      </w:r>
      <w:r w:rsidRPr="00C55E75">
        <w:rPr>
          <w:rFonts w:ascii="Helvetica" w:hAnsi="Helvetica" w:cs="Arial"/>
          <w:sz w:val="20"/>
          <w:lang w:val="lt-LT"/>
        </w:rPr>
        <w:t xml:space="preserve"> tepalo pavidalu.</w:t>
      </w:r>
    </w:p>
    <w:p w14:paraId="1C345FFC" w14:textId="77777777" w:rsidR="00CE02AD" w:rsidRPr="00C55E75" w:rsidRDefault="00CE02AD" w:rsidP="00C55E7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A38B4D0" w14:textId="0737DD70" w:rsidR="00D37235" w:rsidRPr="00C55E75" w:rsidRDefault="00D37235" w:rsidP="00C55E7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55E75">
        <w:rPr>
          <w:rFonts w:ascii="Helvetica" w:hAnsi="Helvetica" w:cs="Arial"/>
          <w:sz w:val="20"/>
          <w:lang w:val="lt-LT"/>
        </w:rPr>
        <w:t>3.</w:t>
      </w:r>
      <w:r w:rsidR="00CE02AD" w:rsidRPr="00C55E75">
        <w:rPr>
          <w:rFonts w:ascii="Helvetica" w:hAnsi="Helvetica" w:cs="Arial"/>
          <w:sz w:val="20"/>
          <w:lang w:val="lt-LT"/>
        </w:rPr>
        <w:t xml:space="preserve"> </w:t>
      </w:r>
      <w:r w:rsidRPr="00C55E75">
        <w:rPr>
          <w:rFonts w:ascii="Helvetica" w:hAnsi="Helvetica" w:cs="Arial"/>
          <w:sz w:val="20"/>
          <w:lang w:val="lt-LT"/>
        </w:rPr>
        <w:t xml:space="preserve">Junginys, skirtas </w:t>
      </w:r>
      <w:r w:rsidR="00D46313" w:rsidRPr="00C55E75">
        <w:rPr>
          <w:rFonts w:ascii="Helvetica" w:hAnsi="Helvetica" w:cs="Arial"/>
          <w:sz w:val="20"/>
          <w:lang w:val="lt-LT"/>
        </w:rPr>
        <w:t>pa</w:t>
      </w:r>
      <w:r w:rsidRPr="00C55E75">
        <w:rPr>
          <w:rFonts w:ascii="Helvetica" w:hAnsi="Helvetica" w:cs="Arial"/>
          <w:sz w:val="20"/>
          <w:lang w:val="lt-LT"/>
        </w:rPr>
        <w:t xml:space="preserve">naudoti pagal bet kurį </w:t>
      </w:r>
      <w:r w:rsidR="00D46313" w:rsidRPr="00C55E75">
        <w:rPr>
          <w:rFonts w:ascii="Helvetica" w:hAnsi="Helvetica" w:cs="Arial"/>
          <w:sz w:val="20"/>
          <w:lang w:val="lt-LT"/>
        </w:rPr>
        <w:t xml:space="preserve">vieną </w:t>
      </w:r>
      <w:r w:rsidRPr="00C55E75">
        <w:rPr>
          <w:rFonts w:ascii="Helvetica" w:hAnsi="Helvetica" w:cs="Arial"/>
          <w:sz w:val="20"/>
          <w:lang w:val="lt-LT"/>
        </w:rPr>
        <w:t xml:space="preserve">iš ankstesnių punktų, kur </w:t>
      </w:r>
      <w:r w:rsidR="00D46313" w:rsidRPr="00C55E75">
        <w:rPr>
          <w:rFonts w:ascii="Helvetica" w:hAnsi="Helvetica" w:cs="Arial"/>
          <w:sz w:val="20"/>
          <w:lang w:val="lt-LT"/>
        </w:rPr>
        <w:t>junginys, kurio formulė (I), arba farmaciniu požiūriu priimtina jo druska yra vartojami</w:t>
      </w:r>
      <w:r w:rsidRPr="00C55E75">
        <w:rPr>
          <w:rFonts w:ascii="Helvetica" w:hAnsi="Helvetica" w:cs="Arial"/>
          <w:sz w:val="20"/>
          <w:lang w:val="lt-LT"/>
        </w:rPr>
        <w:t xml:space="preserve"> 30 mg/g koncentracija.</w:t>
      </w:r>
    </w:p>
    <w:p w14:paraId="1800E50E" w14:textId="77777777" w:rsidR="00CE02AD" w:rsidRPr="00C55E75" w:rsidRDefault="00CE02AD" w:rsidP="00C55E7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2483BA1" w14:textId="72BDF6C5" w:rsidR="00D37235" w:rsidRPr="00C55E75" w:rsidRDefault="00D37235" w:rsidP="00C55E7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55E75">
        <w:rPr>
          <w:rFonts w:ascii="Helvetica" w:hAnsi="Helvetica" w:cs="Arial"/>
          <w:sz w:val="20"/>
          <w:lang w:val="lt-LT"/>
        </w:rPr>
        <w:t>4.</w:t>
      </w:r>
      <w:r w:rsidR="00CE02AD" w:rsidRPr="00C55E75">
        <w:rPr>
          <w:rFonts w:ascii="Helvetica" w:hAnsi="Helvetica" w:cs="Arial"/>
          <w:sz w:val="20"/>
          <w:lang w:val="lt-LT"/>
        </w:rPr>
        <w:t xml:space="preserve"> </w:t>
      </w:r>
      <w:r w:rsidRPr="00C55E75">
        <w:rPr>
          <w:rFonts w:ascii="Helvetica" w:hAnsi="Helvetica" w:cs="Arial"/>
          <w:sz w:val="20"/>
          <w:lang w:val="lt-LT"/>
        </w:rPr>
        <w:t xml:space="preserve">Junginys, skirtas </w:t>
      </w:r>
      <w:r w:rsidR="00D46313" w:rsidRPr="00C55E75">
        <w:rPr>
          <w:rFonts w:ascii="Helvetica" w:hAnsi="Helvetica" w:cs="Arial"/>
          <w:sz w:val="20"/>
          <w:lang w:val="lt-LT"/>
        </w:rPr>
        <w:t>pa</w:t>
      </w:r>
      <w:r w:rsidRPr="00C55E75">
        <w:rPr>
          <w:rFonts w:ascii="Helvetica" w:hAnsi="Helvetica" w:cs="Arial"/>
          <w:sz w:val="20"/>
          <w:lang w:val="lt-LT"/>
        </w:rPr>
        <w:t xml:space="preserve">naudoti pagal bet kurį </w:t>
      </w:r>
      <w:r w:rsidR="00D46313" w:rsidRPr="00C55E75">
        <w:rPr>
          <w:rFonts w:ascii="Helvetica" w:hAnsi="Helvetica" w:cs="Arial"/>
          <w:sz w:val="20"/>
          <w:lang w:val="lt-LT"/>
        </w:rPr>
        <w:t xml:space="preserve">vieną </w:t>
      </w:r>
      <w:r w:rsidRPr="00C55E75">
        <w:rPr>
          <w:rFonts w:ascii="Helvetica" w:hAnsi="Helvetica" w:cs="Arial"/>
          <w:sz w:val="20"/>
          <w:lang w:val="lt-LT"/>
        </w:rPr>
        <w:t xml:space="preserve">iš ankstesnių 1-2 punktų, kur </w:t>
      </w:r>
      <w:r w:rsidR="00D46313" w:rsidRPr="00C55E75">
        <w:rPr>
          <w:rFonts w:ascii="Helvetica" w:hAnsi="Helvetica" w:cs="Arial"/>
          <w:sz w:val="20"/>
          <w:lang w:val="lt-LT"/>
        </w:rPr>
        <w:t>junginys, kurio formulė (I), arba farmaciniu požiūriu priimtina jo druska yra vartojami</w:t>
      </w:r>
      <w:r w:rsidRPr="00C55E75">
        <w:rPr>
          <w:rFonts w:ascii="Helvetica" w:hAnsi="Helvetica" w:cs="Arial"/>
          <w:sz w:val="20"/>
          <w:lang w:val="lt-LT"/>
        </w:rPr>
        <w:t xml:space="preserve"> farmacinėje kompozicijoje 2,00 masės %</w:t>
      </w:r>
      <w:r w:rsidR="00D46313" w:rsidRPr="00C55E75">
        <w:rPr>
          <w:rFonts w:ascii="Helvetica" w:hAnsi="Helvetica" w:cs="Arial"/>
          <w:sz w:val="20"/>
          <w:lang w:val="lt-LT"/>
        </w:rPr>
        <w:t xml:space="preserve"> koncentracija</w:t>
      </w:r>
      <w:r w:rsidRPr="00C55E75">
        <w:rPr>
          <w:rFonts w:ascii="Helvetica" w:hAnsi="Helvetica" w:cs="Arial"/>
          <w:sz w:val="20"/>
          <w:lang w:val="lt-LT"/>
        </w:rPr>
        <w:t xml:space="preserve"> visos farmacinės kompozicijos</w:t>
      </w:r>
      <w:r w:rsidR="00D46313" w:rsidRPr="00C55E75">
        <w:rPr>
          <w:rFonts w:ascii="Helvetica" w:hAnsi="Helvetica" w:cs="Arial"/>
          <w:sz w:val="20"/>
          <w:lang w:val="lt-LT"/>
        </w:rPr>
        <w:t xml:space="preserve"> atžvilgiu</w:t>
      </w:r>
      <w:r w:rsidRPr="00C55E75">
        <w:rPr>
          <w:rFonts w:ascii="Helvetica" w:hAnsi="Helvetica" w:cs="Arial"/>
          <w:sz w:val="20"/>
          <w:lang w:val="lt-LT"/>
        </w:rPr>
        <w:t>.</w:t>
      </w:r>
    </w:p>
    <w:p w14:paraId="132EAAEB" w14:textId="77777777" w:rsidR="00CE02AD" w:rsidRPr="00C55E75" w:rsidRDefault="00CE02AD" w:rsidP="00C55E7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FC84051" w14:textId="3C706191" w:rsidR="00D37235" w:rsidRPr="00C55E75" w:rsidRDefault="00D37235" w:rsidP="00C55E7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55E75">
        <w:rPr>
          <w:rFonts w:ascii="Helvetica" w:hAnsi="Helvetica" w:cs="Arial"/>
          <w:sz w:val="20"/>
          <w:lang w:val="lt-LT"/>
        </w:rPr>
        <w:t>5.</w:t>
      </w:r>
      <w:r w:rsidR="00CE02AD" w:rsidRPr="00C55E75">
        <w:rPr>
          <w:rFonts w:ascii="Helvetica" w:hAnsi="Helvetica" w:cs="Arial"/>
          <w:sz w:val="20"/>
          <w:lang w:val="lt-LT"/>
        </w:rPr>
        <w:t xml:space="preserve"> </w:t>
      </w:r>
      <w:r w:rsidRPr="00C55E75">
        <w:rPr>
          <w:rFonts w:ascii="Helvetica" w:hAnsi="Helvetica" w:cs="Arial"/>
          <w:sz w:val="20"/>
          <w:lang w:val="lt-LT"/>
        </w:rPr>
        <w:t xml:space="preserve">Junginys, skirtas </w:t>
      </w:r>
      <w:r w:rsidR="00D46313" w:rsidRPr="00C55E75">
        <w:rPr>
          <w:rFonts w:ascii="Helvetica" w:hAnsi="Helvetica" w:cs="Arial"/>
          <w:sz w:val="20"/>
          <w:lang w:val="lt-LT"/>
        </w:rPr>
        <w:t>pa</w:t>
      </w:r>
      <w:r w:rsidRPr="00C55E75">
        <w:rPr>
          <w:rFonts w:ascii="Helvetica" w:hAnsi="Helvetica" w:cs="Arial"/>
          <w:sz w:val="20"/>
          <w:lang w:val="lt-LT"/>
        </w:rPr>
        <w:t>naudoti pagal bet kurį</w:t>
      </w:r>
      <w:r w:rsidR="00D46313" w:rsidRPr="00C55E75">
        <w:rPr>
          <w:rFonts w:ascii="Helvetica" w:hAnsi="Helvetica" w:cs="Arial"/>
          <w:sz w:val="20"/>
          <w:lang w:val="lt-LT"/>
        </w:rPr>
        <w:t xml:space="preserve"> vieną</w:t>
      </w:r>
      <w:r w:rsidRPr="00C55E75">
        <w:rPr>
          <w:rFonts w:ascii="Helvetica" w:hAnsi="Helvetica" w:cs="Arial"/>
          <w:sz w:val="20"/>
          <w:lang w:val="lt-LT"/>
        </w:rPr>
        <w:t xml:space="preserve"> iš ankstesnių punktų, kur </w:t>
      </w:r>
      <w:r w:rsidR="00D46313" w:rsidRPr="00C55E75">
        <w:rPr>
          <w:rFonts w:ascii="Helvetica" w:hAnsi="Helvetica" w:cs="Arial"/>
          <w:sz w:val="20"/>
          <w:lang w:val="lt-LT"/>
        </w:rPr>
        <w:t>junginys, kurio formulė (I), arba farmaciniu požiūriu priimtina jo druska yra vartojami</w:t>
      </w:r>
      <w:r w:rsidRPr="00C55E75">
        <w:rPr>
          <w:rFonts w:ascii="Helvetica" w:hAnsi="Helvetica" w:cs="Arial"/>
          <w:sz w:val="20"/>
          <w:lang w:val="lt-LT"/>
        </w:rPr>
        <w:t xml:space="preserve"> du kartus per dieną 8 savaites.</w:t>
      </w:r>
    </w:p>
    <w:p w14:paraId="4C12355A" w14:textId="77777777" w:rsidR="00CE02AD" w:rsidRPr="00C55E75" w:rsidRDefault="00CE02AD" w:rsidP="00C55E7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95A5DA9" w14:textId="2BA3DCAD" w:rsidR="006031C5" w:rsidRPr="00C55E75" w:rsidRDefault="00D37235" w:rsidP="00C55E7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55E75">
        <w:rPr>
          <w:rFonts w:ascii="Helvetica" w:hAnsi="Helvetica" w:cs="Arial"/>
          <w:sz w:val="20"/>
          <w:lang w:val="lt-LT"/>
        </w:rPr>
        <w:t>6.</w:t>
      </w:r>
      <w:r w:rsidR="00CE02AD" w:rsidRPr="00C55E75">
        <w:rPr>
          <w:rFonts w:ascii="Helvetica" w:hAnsi="Helvetica" w:cs="Arial"/>
          <w:sz w:val="20"/>
          <w:lang w:val="lt-LT"/>
        </w:rPr>
        <w:t xml:space="preserve"> </w:t>
      </w:r>
      <w:r w:rsidRPr="00C55E75">
        <w:rPr>
          <w:rFonts w:ascii="Helvetica" w:hAnsi="Helvetica" w:cs="Arial"/>
          <w:sz w:val="20"/>
          <w:lang w:val="lt-LT"/>
        </w:rPr>
        <w:t xml:space="preserve">Junginys, skirtas </w:t>
      </w:r>
      <w:r w:rsidR="00D46313" w:rsidRPr="00C55E75">
        <w:rPr>
          <w:rFonts w:ascii="Helvetica" w:hAnsi="Helvetica" w:cs="Arial"/>
          <w:sz w:val="20"/>
          <w:lang w:val="lt-LT"/>
        </w:rPr>
        <w:t>pa</w:t>
      </w:r>
      <w:r w:rsidRPr="00C55E75">
        <w:rPr>
          <w:rFonts w:ascii="Helvetica" w:hAnsi="Helvetica" w:cs="Arial"/>
          <w:sz w:val="20"/>
          <w:lang w:val="lt-LT"/>
        </w:rPr>
        <w:t>naudoti pagal bet kurį</w:t>
      </w:r>
      <w:r w:rsidR="00D46313" w:rsidRPr="00C55E75">
        <w:rPr>
          <w:rFonts w:ascii="Helvetica" w:hAnsi="Helvetica" w:cs="Arial"/>
          <w:sz w:val="20"/>
          <w:lang w:val="lt-LT"/>
        </w:rPr>
        <w:t xml:space="preserve"> vieną</w:t>
      </w:r>
      <w:r w:rsidRPr="00C55E75">
        <w:rPr>
          <w:rFonts w:ascii="Helvetica" w:hAnsi="Helvetica" w:cs="Arial"/>
          <w:sz w:val="20"/>
          <w:lang w:val="lt-LT"/>
        </w:rPr>
        <w:t xml:space="preserve"> iš ankstesnių punktų, kur </w:t>
      </w:r>
      <w:r w:rsidR="00D46313" w:rsidRPr="00C55E75">
        <w:rPr>
          <w:rFonts w:ascii="Helvetica" w:hAnsi="Helvetica" w:cs="Arial"/>
          <w:sz w:val="20"/>
          <w:lang w:val="lt-LT"/>
        </w:rPr>
        <w:t>junginys, kurio formulė (I), arba farmaciniu požiūriu priimtina jo druska yra vartojami</w:t>
      </w:r>
      <w:r w:rsidRPr="00C55E75">
        <w:rPr>
          <w:rFonts w:ascii="Helvetica" w:hAnsi="Helvetica" w:cs="Arial"/>
          <w:sz w:val="20"/>
          <w:lang w:val="lt-LT"/>
        </w:rPr>
        <w:t xml:space="preserve"> 1,7 mg/cm</w:t>
      </w:r>
      <w:r w:rsidR="00D46313" w:rsidRPr="00C55E75">
        <w:rPr>
          <w:rFonts w:ascii="Helvetica" w:hAnsi="Helvetica" w:cs="Arial"/>
          <w:sz w:val="20"/>
          <w:lang w:val="lt-LT"/>
        </w:rPr>
        <w:t>²</w:t>
      </w:r>
      <w:r w:rsidRPr="00C55E75">
        <w:rPr>
          <w:rFonts w:ascii="Helvetica" w:hAnsi="Helvetica" w:cs="Arial"/>
          <w:sz w:val="20"/>
          <w:lang w:val="lt-LT"/>
        </w:rPr>
        <w:t xml:space="preserve"> kiekiu.</w:t>
      </w:r>
    </w:p>
    <w:sectPr w:rsidR="006031C5" w:rsidRPr="00C55E75" w:rsidSect="00C55E75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89244" w14:textId="77777777" w:rsidR="005B1186" w:rsidRDefault="005B1186" w:rsidP="007B0A41">
      <w:pPr>
        <w:spacing w:after="0" w:line="240" w:lineRule="auto"/>
      </w:pPr>
      <w:r>
        <w:separator/>
      </w:r>
    </w:p>
  </w:endnote>
  <w:endnote w:type="continuationSeparator" w:id="0">
    <w:p w14:paraId="577B8BD9" w14:textId="77777777" w:rsidR="005B1186" w:rsidRDefault="005B1186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FAB42" w14:textId="77777777" w:rsidR="005B1186" w:rsidRDefault="005B1186" w:rsidP="007B0A41">
      <w:pPr>
        <w:spacing w:after="0" w:line="240" w:lineRule="auto"/>
      </w:pPr>
      <w:r>
        <w:separator/>
      </w:r>
    </w:p>
  </w:footnote>
  <w:footnote w:type="continuationSeparator" w:id="0">
    <w:p w14:paraId="77BB51FB" w14:textId="77777777" w:rsidR="005B1186" w:rsidRDefault="005B1186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F1D6A"/>
    <w:rsid w:val="000F4BF8"/>
    <w:rsid w:val="00120AC9"/>
    <w:rsid w:val="001308ED"/>
    <w:rsid w:val="0013504A"/>
    <w:rsid w:val="001427C4"/>
    <w:rsid w:val="001668DF"/>
    <w:rsid w:val="00192F10"/>
    <w:rsid w:val="001A3E8E"/>
    <w:rsid w:val="001C33D1"/>
    <w:rsid w:val="001F266E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16FB7"/>
    <w:rsid w:val="00355ED1"/>
    <w:rsid w:val="003636D8"/>
    <w:rsid w:val="003700E9"/>
    <w:rsid w:val="00370A78"/>
    <w:rsid w:val="00372A7E"/>
    <w:rsid w:val="003A0D71"/>
    <w:rsid w:val="003A2C71"/>
    <w:rsid w:val="003A7D4E"/>
    <w:rsid w:val="003D4001"/>
    <w:rsid w:val="003E51FF"/>
    <w:rsid w:val="003F49EF"/>
    <w:rsid w:val="00412B35"/>
    <w:rsid w:val="00416928"/>
    <w:rsid w:val="00431822"/>
    <w:rsid w:val="00443029"/>
    <w:rsid w:val="0044384C"/>
    <w:rsid w:val="00473E17"/>
    <w:rsid w:val="004A11D8"/>
    <w:rsid w:val="004C1469"/>
    <w:rsid w:val="00500B25"/>
    <w:rsid w:val="0051320B"/>
    <w:rsid w:val="0053198F"/>
    <w:rsid w:val="005324BA"/>
    <w:rsid w:val="00560B7D"/>
    <w:rsid w:val="00564911"/>
    <w:rsid w:val="0059478E"/>
    <w:rsid w:val="005B1186"/>
    <w:rsid w:val="005C70E9"/>
    <w:rsid w:val="005D37DF"/>
    <w:rsid w:val="005D3B9A"/>
    <w:rsid w:val="005E238A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F1620"/>
    <w:rsid w:val="006F52F9"/>
    <w:rsid w:val="007752B9"/>
    <w:rsid w:val="007760A8"/>
    <w:rsid w:val="00790202"/>
    <w:rsid w:val="00795964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27562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D4691"/>
    <w:rsid w:val="00AE2E54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55E75"/>
    <w:rsid w:val="00C636DD"/>
    <w:rsid w:val="00C70082"/>
    <w:rsid w:val="00C72847"/>
    <w:rsid w:val="00C73E71"/>
    <w:rsid w:val="00C86DA9"/>
    <w:rsid w:val="00C91715"/>
    <w:rsid w:val="00CE02AD"/>
    <w:rsid w:val="00CE42D1"/>
    <w:rsid w:val="00CF70D6"/>
    <w:rsid w:val="00D10809"/>
    <w:rsid w:val="00D15412"/>
    <w:rsid w:val="00D16824"/>
    <w:rsid w:val="00D23A2A"/>
    <w:rsid w:val="00D30F69"/>
    <w:rsid w:val="00D37235"/>
    <w:rsid w:val="00D46313"/>
    <w:rsid w:val="00D54A23"/>
    <w:rsid w:val="00D55A30"/>
    <w:rsid w:val="00D56D60"/>
    <w:rsid w:val="00D83DAA"/>
    <w:rsid w:val="00DB375D"/>
    <w:rsid w:val="00E1104B"/>
    <w:rsid w:val="00E1543E"/>
    <w:rsid w:val="00E1780E"/>
    <w:rsid w:val="00E2583B"/>
    <w:rsid w:val="00E321B7"/>
    <w:rsid w:val="00E91AE0"/>
    <w:rsid w:val="00EB1EE5"/>
    <w:rsid w:val="00EB6F08"/>
    <w:rsid w:val="00ED04B0"/>
    <w:rsid w:val="00F01CE8"/>
    <w:rsid w:val="00F338E9"/>
    <w:rsid w:val="00F37F4D"/>
    <w:rsid w:val="00F5330D"/>
    <w:rsid w:val="00F577D6"/>
    <w:rsid w:val="00F66B57"/>
    <w:rsid w:val="00F87A00"/>
    <w:rsid w:val="00FA380A"/>
    <w:rsid w:val="00FB2032"/>
    <w:rsid w:val="00FB2D33"/>
    <w:rsid w:val="00FD0914"/>
    <w:rsid w:val="00FD36E5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1203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2023-11-09T15:14:00Z</dcterms:created>
  <dcterms:modified xsi:type="dcterms:W3CDTF">2023-11-14T13:27:00Z</dcterms:modified>
</cp:coreProperties>
</file>