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A9CF" w14:textId="437E9EAB" w:rsidR="00C60EE8" w:rsidRPr="00986394" w:rsidRDefault="00B70727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1. 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Kompozicija, apimanti </w:t>
      </w:r>
      <w:r w:rsidR="00C60EE8" w:rsidRPr="00986394">
        <w:rPr>
          <w:rFonts w:ascii="Helvetica" w:hAnsi="Helvetica" w:cs="Helvetica"/>
          <w:sz w:val="20"/>
          <w:lang w:val="lt-LT"/>
        </w:rPr>
        <w:t>patį sau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komplementarų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adeno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-asocijuoto viruso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serotip</w:t>
      </w:r>
      <w:r w:rsidR="00C60EE8" w:rsidRPr="00986394">
        <w:rPr>
          <w:rFonts w:ascii="Helvetica" w:hAnsi="Helvetica" w:cs="Helvetica"/>
          <w:sz w:val="20"/>
          <w:lang w:val="lt-LT"/>
        </w:rPr>
        <w:t>ą</w:t>
      </w:r>
      <w:proofErr w:type="spellEnd"/>
      <w:r w:rsidR="00C60EE8" w:rsidRPr="00986394">
        <w:rPr>
          <w:rFonts w:ascii="Helvetica" w:hAnsi="Helvetica" w:cs="Helvetica"/>
          <w:sz w:val="20"/>
          <w:lang w:val="lt-LT"/>
        </w:rPr>
        <w:t xml:space="preserve"> 9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 (scAAV9), apimantį geną, koduojantį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ne</w:t>
      </w:r>
      <w:r w:rsidR="00C60EE8" w:rsidRPr="00986394">
        <w:rPr>
          <w:rFonts w:ascii="Helvetica" w:hAnsi="Helvetica" w:cs="Helvetica"/>
          <w:sz w:val="20"/>
          <w:lang w:val="lt-LT"/>
        </w:rPr>
        <w:t>sekretuojamą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 terapinį baltymą, skirta </w:t>
      </w:r>
      <w:r w:rsidR="00C60EE8" w:rsidRPr="00986394">
        <w:rPr>
          <w:rFonts w:ascii="Helvetica" w:hAnsi="Helvetica" w:cs="Helvetica"/>
          <w:sz w:val="20"/>
          <w:lang w:val="lt-LT"/>
        </w:rPr>
        <w:t>pa</w:t>
      </w:r>
      <w:r w:rsidR="005E7A72" w:rsidRPr="00986394">
        <w:rPr>
          <w:rFonts w:ascii="Helvetica" w:hAnsi="Helvetica" w:cs="Helvetica"/>
          <w:sz w:val="20"/>
          <w:lang w:val="lt-LT"/>
        </w:rPr>
        <w:t>naudoti</w:t>
      </w:r>
      <w:r w:rsidR="00C60EE8" w:rsidRPr="00986394">
        <w:rPr>
          <w:rFonts w:ascii="Helvetica" w:hAnsi="Helvetica" w:cs="Helvetica"/>
          <w:sz w:val="20"/>
          <w:lang w:val="lt-LT"/>
        </w:rPr>
        <w:t xml:space="preserve"> taikant </w:t>
      </w:r>
      <w:r w:rsidR="005E7A72" w:rsidRPr="00986394">
        <w:rPr>
          <w:rFonts w:ascii="Helvetica" w:hAnsi="Helvetica" w:cs="Helvetica"/>
          <w:sz w:val="20"/>
          <w:lang w:val="lt-LT"/>
        </w:rPr>
        <w:t>žmog</w:t>
      </w:r>
      <w:r w:rsidR="00C60EE8" w:rsidRPr="00986394">
        <w:rPr>
          <w:rFonts w:ascii="Helvetica" w:hAnsi="Helvetica" w:cs="Helvetica"/>
          <w:sz w:val="20"/>
          <w:lang w:val="lt-LT"/>
        </w:rPr>
        <w:t>ui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 I, II, III arba IV tipo stuburo raumenų atrofijos (SMA) gydym</w:t>
      </w:r>
      <w:r w:rsidR="00C60EE8" w:rsidRPr="00986394">
        <w:rPr>
          <w:rFonts w:ascii="Helvetica" w:hAnsi="Helvetica" w:cs="Helvetica"/>
          <w:sz w:val="20"/>
          <w:lang w:val="lt-LT"/>
        </w:rPr>
        <w:t>ą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, kur genas yra SMN1, UBA1, DYNC1H1 arba VAPB, </w:t>
      </w:r>
      <w:r w:rsidR="00C60EE8" w:rsidRPr="00986394">
        <w:rPr>
          <w:rFonts w:ascii="Helvetica" w:hAnsi="Helvetica" w:cs="Helvetica"/>
          <w:sz w:val="20"/>
          <w:lang w:val="lt-LT"/>
        </w:rPr>
        <w:t>ir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 kompozicija yra suk</w:t>
      </w:r>
      <w:r w:rsidR="00C60EE8" w:rsidRPr="00986394">
        <w:rPr>
          <w:rFonts w:ascii="Helvetica" w:hAnsi="Helvetica" w:cs="Helvetica"/>
          <w:sz w:val="20"/>
          <w:lang w:val="lt-LT"/>
        </w:rPr>
        <w:t>omponuota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 injekcijai į smegenų skystį (CSF)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intracerebroventrikuliniu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intratekaliniu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cister</w:t>
      </w:r>
      <w:r w:rsidR="00C60EE8" w:rsidRPr="00986394">
        <w:rPr>
          <w:rFonts w:ascii="Helvetica" w:hAnsi="Helvetica" w:cs="Helvetica"/>
          <w:sz w:val="20"/>
          <w:lang w:val="lt-LT"/>
        </w:rPr>
        <w:t>nali</w:t>
      </w:r>
      <w:r w:rsidR="005E7A72" w:rsidRPr="00986394">
        <w:rPr>
          <w:rFonts w:ascii="Helvetica" w:hAnsi="Helvetica" w:cs="Helvetica"/>
          <w:sz w:val="20"/>
          <w:lang w:val="lt-LT"/>
        </w:rPr>
        <w:t>niu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 arba </w:t>
      </w:r>
      <w:r w:rsidR="004F4933" w:rsidRPr="00986394">
        <w:rPr>
          <w:rFonts w:ascii="Helvetica" w:hAnsi="Helvetica" w:cs="Helvetica"/>
          <w:sz w:val="20"/>
          <w:lang w:val="lt-LT"/>
        </w:rPr>
        <w:t xml:space="preserve">juosmens </w:t>
      </w:r>
      <w:proofErr w:type="spellStart"/>
      <w:r w:rsidR="005E7A72" w:rsidRPr="00986394">
        <w:rPr>
          <w:rFonts w:ascii="Helvetica" w:hAnsi="Helvetica" w:cs="Helvetica"/>
          <w:sz w:val="20"/>
          <w:lang w:val="lt-LT"/>
        </w:rPr>
        <w:t>intratekaliniu</w:t>
      </w:r>
      <w:proofErr w:type="spellEnd"/>
      <w:r w:rsidR="005E7A72" w:rsidRPr="00986394">
        <w:rPr>
          <w:rFonts w:ascii="Helvetica" w:hAnsi="Helvetica" w:cs="Helvetica"/>
          <w:sz w:val="20"/>
          <w:lang w:val="lt-LT"/>
        </w:rPr>
        <w:t xml:space="preserve"> </w:t>
      </w:r>
      <w:r w:rsidR="00C60EE8" w:rsidRPr="00986394">
        <w:rPr>
          <w:rFonts w:ascii="Helvetica" w:hAnsi="Helvetica" w:cs="Helvetica"/>
          <w:sz w:val="20"/>
          <w:lang w:val="lt-LT"/>
        </w:rPr>
        <w:t>būdu</w:t>
      </w:r>
      <w:r w:rsidR="005E7A72" w:rsidRPr="00986394">
        <w:rPr>
          <w:rFonts w:ascii="Helvetica" w:hAnsi="Helvetica" w:cs="Helvetica"/>
          <w:sz w:val="20"/>
          <w:lang w:val="lt-LT"/>
        </w:rPr>
        <w:t xml:space="preserve">, kur: </w:t>
      </w:r>
    </w:p>
    <w:p w14:paraId="476266E9" w14:textId="55CB8046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i) žmogus yra nuo 9 iki 36 mėnesių amžiaus, </w:t>
      </w:r>
      <w:r w:rsidR="00C60EE8" w:rsidRPr="00986394">
        <w:rPr>
          <w:rFonts w:ascii="Helvetica" w:hAnsi="Helvetica" w:cs="Helvetica"/>
          <w:sz w:val="20"/>
          <w:lang w:val="lt-LT"/>
        </w:rPr>
        <w:t>ir</w:t>
      </w:r>
      <w:r w:rsidRPr="00986394">
        <w:rPr>
          <w:rFonts w:ascii="Helvetica" w:hAnsi="Helvetica" w:cs="Helvetica"/>
          <w:sz w:val="20"/>
          <w:lang w:val="lt-LT"/>
        </w:rPr>
        <w:t xml:space="preserve"> scAAV9 </w:t>
      </w:r>
      <w:r w:rsidR="00C60EE8" w:rsidRPr="00986394">
        <w:rPr>
          <w:rFonts w:ascii="Helvetica" w:hAnsi="Helvetica" w:cs="Helvetica"/>
          <w:sz w:val="20"/>
          <w:lang w:val="lt-LT"/>
        </w:rPr>
        <w:t>yra įvedamas</w:t>
      </w:r>
      <w:r w:rsidRPr="00986394">
        <w:rPr>
          <w:rFonts w:ascii="Helvetica" w:hAnsi="Helvetica" w:cs="Helvetica"/>
          <w:sz w:val="20"/>
          <w:lang w:val="lt-LT"/>
        </w:rPr>
        <w:t xml:space="preserve"> tokia bendra doz</w:t>
      </w:r>
      <w:r w:rsidR="00C60EE8" w:rsidRPr="00986394">
        <w:rPr>
          <w:rFonts w:ascii="Helvetica" w:hAnsi="Helvetica" w:cs="Helvetica"/>
          <w:sz w:val="20"/>
          <w:lang w:val="lt-LT"/>
        </w:rPr>
        <w:t>e</w:t>
      </w:r>
      <w:r w:rsidRPr="00986394">
        <w:rPr>
          <w:rFonts w:ascii="Helvetica" w:hAnsi="Helvetica" w:cs="Helvetica"/>
          <w:sz w:val="20"/>
          <w:lang w:val="lt-LT"/>
        </w:rPr>
        <w:t xml:space="preserve">: </w:t>
      </w:r>
    </w:p>
    <w:p w14:paraId="4D44D7DA" w14:textId="12E3C753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>a) nuo 5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13</w:t>
      </w:r>
      <w:r w:rsidRPr="00986394">
        <w:rPr>
          <w:rFonts w:ascii="Helvetica" w:hAnsi="Helvetica" w:cs="Helvetica"/>
          <w:sz w:val="20"/>
          <w:lang w:val="lt-LT"/>
        </w:rPr>
        <w:t xml:space="preserve"> iki 1,65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GC;</w:t>
      </w:r>
    </w:p>
    <w:p w14:paraId="6519AEA5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>b) nuo 1,0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iki 3,3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GC arba</w:t>
      </w:r>
    </w:p>
    <w:p w14:paraId="254DD1BA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>(c) nuo 2,0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iki 6,6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GC; arba</w:t>
      </w:r>
    </w:p>
    <w:p w14:paraId="3573819F" w14:textId="05333330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ii) žmogus yra nuo 3 iki 12 metų amžiaus, </w:t>
      </w:r>
      <w:r w:rsidR="00C60EE8" w:rsidRPr="00986394">
        <w:rPr>
          <w:rFonts w:ascii="Helvetica" w:hAnsi="Helvetica" w:cs="Helvetica"/>
          <w:sz w:val="20"/>
          <w:lang w:val="lt-LT"/>
        </w:rPr>
        <w:t>ir</w:t>
      </w:r>
      <w:r w:rsidRPr="0098639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scAAV</w:t>
      </w:r>
      <w:proofErr w:type="spellEnd"/>
      <w:r w:rsidRPr="00986394">
        <w:rPr>
          <w:rFonts w:ascii="Helvetica" w:hAnsi="Helvetica" w:cs="Helvetica"/>
          <w:sz w:val="20"/>
          <w:lang w:val="lt-LT"/>
        </w:rPr>
        <w:t xml:space="preserve"> </w:t>
      </w:r>
      <w:r w:rsidR="00C60EE8" w:rsidRPr="00986394">
        <w:rPr>
          <w:rFonts w:ascii="Helvetica" w:hAnsi="Helvetica" w:cs="Helvetica"/>
          <w:sz w:val="20"/>
          <w:lang w:val="lt-LT"/>
        </w:rPr>
        <w:t>yra įvedamas</w:t>
      </w:r>
      <w:r w:rsidRPr="00986394">
        <w:rPr>
          <w:rFonts w:ascii="Helvetica" w:hAnsi="Helvetica" w:cs="Helvetica"/>
          <w:sz w:val="20"/>
          <w:lang w:val="lt-LT"/>
        </w:rPr>
        <w:t xml:space="preserve"> tokia bendra doz</w:t>
      </w:r>
      <w:r w:rsidR="00C60EE8" w:rsidRPr="00986394">
        <w:rPr>
          <w:rFonts w:ascii="Helvetica" w:hAnsi="Helvetica" w:cs="Helvetica"/>
          <w:sz w:val="20"/>
          <w:lang w:val="lt-LT"/>
        </w:rPr>
        <w:t>e</w:t>
      </w:r>
      <w:r w:rsidRPr="00986394">
        <w:rPr>
          <w:rFonts w:ascii="Helvetica" w:hAnsi="Helvetica" w:cs="Helvetica"/>
          <w:sz w:val="20"/>
          <w:lang w:val="lt-LT"/>
        </w:rPr>
        <w:t>:</w:t>
      </w:r>
    </w:p>
    <w:p w14:paraId="2B407B51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>a) nuo 6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13</w:t>
      </w:r>
      <w:r w:rsidRPr="00986394">
        <w:rPr>
          <w:rFonts w:ascii="Helvetica" w:hAnsi="Helvetica" w:cs="Helvetica"/>
          <w:sz w:val="20"/>
          <w:lang w:val="lt-LT"/>
        </w:rPr>
        <w:t xml:space="preserve"> iki 1,98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GC;</w:t>
      </w:r>
    </w:p>
    <w:p w14:paraId="63C7A1FF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>b) nuo 1,2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iki 3,96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GC arba</w:t>
      </w:r>
    </w:p>
    <w:p w14:paraId="7C9EB017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>c) nuo 2,4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iki 7,92 × 10</w:t>
      </w:r>
      <w:r w:rsidRPr="00986394">
        <w:rPr>
          <w:rFonts w:ascii="Helvetica" w:hAnsi="Helvetica" w:cs="Helvetica"/>
          <w:sz w:val="20"/>
          <w:vertAlign w:val="superscript"/>
          <w:lang w:val="lt-LT"/>
        </w:rPr>
        <w:t>14</w:t>
      </w:r>
      <w:r w:rsidRPr="00986394">
        <w:rPr>
          <w:rFonts w:ascii="Helvetica" w:hAnsi="Helvetica" w:cs="Helvetica"/>
          <w:sz w:val="20"/>
          <w:lang w:val="lt-LT"/>
        </w:rPr>
        <w:t xml:space="preserve"> GC.</w:t>
      </w:r>
    </w:p>
    <w:p w14:paraId="5E94AB8B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B140CBC" w14:textId="7A19D370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2. Kompozicija, skirta </w:t>
      </w:r>
      <w:r w:rsidR="00C60EE8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 xml:space="preserve">naudoti pagal 1 punktą, kur kompozicija yra skirta terapiniam baltymui pristatyti į žmogaus neuronus,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Purkinje</w:t>
      </w:r>
      <w:proofErr w:type="spellEnd"/>
      <w:r w:rsidRPr="00986394">
        <w:rPr>
          <w:rFonts w:ascii="Helvetica" w:hAnsi="Helvetica" w:cs="Helvetica"/>
          <w:sz w:val="20"/>
          <w:lang w:val="lt-LT"/>
        </w:rPr>
        <w:t xml:space="preserve"> neuronus </w:t>
      </w:r>
      <w:r w:rsidR="001B55E6" w:rsidRPr="00986394">
        <w:rPr>
          <w:rFonts w:ascii="Helvetica" w:hAnsi="Helvetica" w:cs="Helvetica"/>
          <w:sz w:val="20"/>
          <w:lang w:val="lt-LT"/>
        </w:rPr>
        <w:t>ir (arba)</w:t>
      </w:r>
      <w:r w:rsidRPr="00986394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astrocitus</w:t>
      </w:r>
      <w:proofErr w:type="spellEnd"/>
      <w:r w:rsidRPr="00986394">
        <w:rPr>
          <w:rFonts w:ascii="Helvetica" w:hAnsi="Helvetica" w:cs="Helvetica"/>
          <w:sz w:val="20"/>
          <w:lang w:val="lt-LT"/>
        </w:rPr>
        <w:t>.</w:t>
      </w:r>
    </w:p>
    <w:p w14:paraId="7B585C88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568D08B" w14:textId="4ED36041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3. Kompozicija, skirta </w:t>
      </w:r>
      <w:r w:rsidR="001B55E6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>naudoti pagal 1 arba 2 punktą, kur žmogus yra nuo 3 iki 12 metų</w:t>
      </w:r>
      <w:r w:rsidR="001B55E6" w:rsidRPr="00986394">
        <w:rPr>
          <w:rFonts w:ascii="Helvetica" w:hAnsi="Helvetica" w:cs="Helvetica"/>
          <w:sz w:val="20"/>
          <w:lang w:val="lt-LT"/>
        </w:rPr>
        <w:t xml:space="preserve"> amžiaus</w:t>
      </w:r>
      <w:r w:rsidRPr="00986394">
        <w:rPr>
          <w:rFonts w:ascii="Helvetica" w:hAnsi="Helvetica" w:cs="Helvetica"/>
          <w:sz w:val="20"/>
          <w:lang w:val="lt-LT"/>
        </w:rPr>
        <w:t>.</w:t>
      </w:r>
    </w:p>
    <w:p w14:paraId="588167F6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959BFB" w14:textId="46031B41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4. Kompozicija, skirta </w:t>
      </w:r>
      <w:r w:rsidR="001B55E6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>naudoti pagal 1 arba 2 punktą, kur žmogaus subjektas yra nuo 9 iki 36 mėnesių amžiaus.</w:t>
      </w:r>
    </w:p>
    <w:p w14:paraId="4970E577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76BEE96" w14:textId="378E2918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5. Kompozicija, skirta </w:t>
      </w:r>
      <w:r w:rsidR="001B55E6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>naudoti pagal bet kurį</w:t>
      </w:r>
      <w:r w:rsidR="001B55E6" w:rsidRPr="00986394">
        <w:rPr>
          <w:rFonts w:ascii="Helvetica" w:hAnsi="Helvetica" w:cs="Helvetica"/>
          <w:sz w:val="20"/>
          <w:lang w:val="lt-LT"/>
        </w:rPr>
        <w:t xml:space="preserve"> vieną</w:t>
      </w:r>
      <w:r w:rsidRPr="00986394">
        <w:rPr>
          <w:rFonts w:ascii="Helvetica" w:hAnsi="Helvetica" w:cs="Helvetica"/>
          <w:sz w:val="20"/>
          <w:lang w:val="lt-LT"/>
        </w:rPr>
        <w:t xml:space="preserve"> iš 1-4 punktų, kur stuburo raumenų atrofija (SMA) yra II tipo, </w:t>
      </w:r>
      <w:r w:rsidR="001B55E6" w:rsidRPr="00986394">
        <w:rPr>
          <w:rFonts w:ascii="Helvetica" w:hAnsi="Helvetica" w:cs="Helvetica"/>
          <w:sz w:val="20"/>
          <w:lang w:val="lt-LT"/>
        </w:rPr>
        <w:t>ir</w:t>
      </w:r>
      <w:r w:rsidRPr="00986394">
        <w:rPr>
          <w:rFonts w:ascii="Helvetica" w:hAnsi="Helvetica" w:cs="Helvetica"/>
          <w:sz w:val="20"/>
          <w:lang w:val="lt-LT"/>
        </w:rPr>
        <w:t xml:space="preserve"> terapinį baltymą koduojantis genas yra SMN1.</w:t>
      </w:r>
    </w:p>
    <w:p w14:paraId="7518F9C4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2AD6A93" w14:textId="61F7426C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6. Kompozicija, skirta </w:t>
      </w:r>
      <w:r w:rsidR="001B55E6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>naudoti pagal bet kurį</w:t>
      </w:r>
      <w:r w:rsidR="001B55E6" w:rsidRPr="00986394">
        <w:rPr>
          <w:rFonts w:ascii="Helvetica" w:hAnsi="Helvetica" w:cs="Helvetica"/>
          <w:sz w:val="20"/>
          <w:lang w:val="lt-LT"/>
        </w:rPr>
        <w:t xml:space="preserve"> vieną</w:t>
      </w:r>
      <w:r w:rsidRPr="00986394">
        <w:rPr>
          <w:rFonts w:ascii="Helvetica" w:hAnsi="Helvetica" w:cs="Helvetica"/>
          <w:sz w:val="20"/>
          <w:lang w:val="lt-LT"/>
        </w:rPr>
        <w:t xml:space="preserve"> iš 1-5 punktų, kur kompozicija yra skirta </w:t>
      </w:r>
      <w:r w:rsidR="001B55E6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 xml:space="preserve">naudoti kartu su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terapiškai</w:t>
      </w:r>
      <w:proofErr w:type="spellEnd"/>
      <w:r w:rsidRPr="00986394">
        <w:rPr>
          <w:rFonts w:ascii="Helvetica" w:hAnsi="Helvetica" w:cs="Helvetica"/>
          <w:sz w:val="20"/>
          <w:lang w:val="lt-LT"/>
        </w:rPr>
        <w:t xml:space="preserve"> </w:t>
      </w:r>
      <w:r w:rsidR="001B55E6" w:rsidRPr="00986394">
        <w:rPr>
          <w:rFonts w:ascii="Helvetica" w:hAnsi="Helvetica" w:cs="Helvetica"/>
          <w:sz w:val="20"/>
          <w:lang w:val="lt-LT"/>
        </w:rPr>
        <w:t>veiksmingu</w:t>
      </w:r>
      <w:r w:rsidRPr="00986394">
        <w:rPr>
          <w:rFonts w:ascii="Helvetica" w:hAnsi="Helvetica" w:cs="Helvetica"/>
          <w:sz w:val="20"/>
          <w:lang w:val="lt-LT"/>
        </w:rPr>
        <w:t xml:space="preserve"> imunosupresinio agento kiekiu.</w:t>
      </w:r>
    </w:p>
    <w:p w14:paraId="51E31F51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F09CDB1" w14:textId="56B66A9C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7. Kompozicija, skirta </w:t>
      </w:r>
      <w:r w:rsidR="004F4933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 xml:space="preserve">naudoti pagal 6 punktą, kur imunosupresinis agentas sumažina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citotoksinių</w:t>
      </w:r>
      <w:proofErr w:type="spellEnd"/>
      <w:r w:rsidRPr="00986394">
        <w:rPr>
          <w:rFonts w:ascii="Helvetica" w:hAnsi="Helvetica" w:cs="Helvetica"/>
          <w:sz w:val="20"/>
          <w:lang w:val="lt-LT"/>
        </w:rPr>
        <w:t xml:space="preserve"> T ląstelių aktyvumą.</w:t>
      </w:r>
    </w:p>
    <w:p w14:paraId="4D1C9B9D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7D14CE" w14:textId="386B079F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8. Kompozicija, skirta </w:t>
      </w:r>
      <w:r w:rsidR="004F4933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 xml:space="preserve">naudoti pagal 6 arba 7 punktą, kur imunosupresinis agentas </w:t>
      </w:r>
      <w:r w:rsidR="004F4933" w:rsidRPr="00986394">
        <w:rPr>
          <w:rFonts w:ascii="Helvetica" w:hAnsi="Helvetica" w:cs="Helvetica"/>
          <w:sz w:val="20"/>
          <w:lang w:val="lt-LT"/>
        </w:rPr>
        <w:t>silpnina</w:t>
      </w:r>
      <w:r w:rsidRPr="00986394">
        <w:rPr>
          <w:rFonts w:ascii="Helvetica" w:hAnsi="Helvetica" w:cs="Helvetica"/>
          <w:sz w:val="20"/>
          <w:lang w:val="lt-LT"/>
        </w:rPr>
        <w:t xml:space="preserve"> encefalitą.</w:t>
      </w:r>
    </w:p>
    <w:p w14:paraId="3B710C8D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A2F2E55" w14:textId="373D796F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9. Kompozicija, skirta </w:t>
      </w:r>
      <w:r w:rsidR="004F4933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>naudoti pagal bet kurį</w:t>
      </w:r>
      <w:r w:rsidR="004F4933" w:rsidRPr="00986394">
        <w:rPr>
          <w:rFonts w:ascii="Helvetica" w:hAnsi="Helvetica" w:cs="Helvetica"/>
          <w:sz w:val="20"/>
          <w:lang w:val="lt-LT"/>
        </w:rPr>
        <w:t xml:space="preserve"> vieną</w:t>
      </w:r>
      <w:r w:rsidRPr="00986394">
        <w:rPr>
          <w:rFonts w:ascii="Helvetica" w:hAnsi="Helvetica" w:cs="Helvetica"/>
          <w:sz w:val="20"/>
          <w:lang w:val="lt-LT"/>
        </w:rPr>
        <w:t xml:space="preserve"> iš 6-8 punktų, kur imunosupresinis agentas yra steroidas arba nesteroidinis priešuždegiminis agentas.</w:t>
      </w:r>
    </w:p>
    <w:p w14:paraId="3DE3B281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F65765A" w14:textId="2634F2F8" w:rsidR="005E7A72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10. Kompozicija, skirta </w:t>
      </w:r>
      <w:r w:rsidR="004F4933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 xml:space="preserve">naudoti pagal bet kurį iš 1-9 punktų, kur scAAV9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transdukuoja</w:t>
      </w:r>
      <w:proofErr w:type="spellEnd"/>
      <w:r w:rsidRPr="00986394">
        <w:rPr>
          <w:rFonts w:ascii="Helvetica" w:hAnsi="Helvetica" w:cs="Helvetica"/>
          <w:sz w:val="20"/>
          <w:lang w:val="lt-LT"/>
        </w:rPr>
        <w:t xml:space="preserve"> ląsteles smegenyse.</w:t>
      </w:r>
    </w:p>
    <w:p w14:paraId="4BF97908" w14:textId="77777777" w:rsidR="005E7A72" w:rsidRPr="00986394" w:rsidRDefault="005E7A72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95A5DA9" w14:textId="315AA041" w:rsidR="006031C5" w:rsidRPr="00986394" w:rsidRDefault="005E7A72" w:rsidP="0098639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6394">
        <w:rPr>
          <w:rFonts w:ascii="Helvetica" w:hAnsi="Helvetica" w:cs="Helvetica"/>
          <w:sz w:val="20"/>
          <w:lang w:val="lt-LT"/>
        </w:rPr>
        <w:t xml:space="preserve">11. Kompozicija, skirta </w:t>
      </w:r>
      <w:r w:rsidR="004F4933" w:rsidRPr="00986394">
        <w:rPr>
          <w:rFonts w:ascii="Helvetica" w:hAnsi="Helvetica" w:cs="Helvetica"/>
          <w:sz w:val="20"/>
          <w:lang w:val="lt-LT"/>
        </w:rPr>
        <w:t>pa</w:t>
      </w:r>
      <w:r w:rsidRPr="00986394">
        <w:rPr>
          <w:rFonts w:ascii="Helvetica" w:hAnsi="Helvetica" w:cs="Helvetica"/>
          <w:sz w:val="20"/>
          <w:lang w:val="lt-LT"/>
        </w:rPr>
        <w:t xml:space="preserve">naudoti pagal 10 punktą, kur scAAV9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transdukuoja</w:t>
      </w:r>
      <w:proofErr w:type="spellEnd"/>
      <w:r w:rsidRPr="00986394">
        <w:rPr>
          <w:rFonts w:ascii="Helvetica" w:hAnsi="Helvetica" w:cs="Helvetica"/>
          <w:sz w:val="20"/>
          <w:lang w:val="lt-LT"/>
        </w:rPr>
        <w:t xml:space="preserve"> ląsteles </w:t>
      </w:r>
      <w:proofErr w:type="spellStart"/>
      <w:r w:rsidRPr="00986394">
        <w:rPr>
          <w:rFonts w:ascii="Helvetica" w:hAnsi="Helvetica" w:cs="Helvetica"/>
          <w:sz w:val="20"/>
          <w:lang w:val="lt-LT"/>
        </w:rPr>
        <w:t>hipokampe</w:t>
      </w:r>
      <w:proofErr w:type="spellEnd"/>
      <w:r w:rsidRPr="00986394">
        <w:rPr>
          <w:rFonts w:ascii="Helvetica" w:hAnsi="Helvetica" w:cs="Helvetica"/>
          <w:sz w:val="20"/>
          <w:lang w:val="lt-LT"/>
        </w:rPr>
        <w:t>, smege</w:t>
      </w:r>
      <w:r w:rsidR="004F4933" w:rsidRPr="00986394">
        <w:rPr>
          <w:rFonts w:ascii="Helvetica" w:hAnsi="Helvetica" w:cs="Helvetica"/>
          <w:sz w:val="20"/>
          <w:lang w:val="lt-LT"/>
        </w:rPr>
        <w:t>nėlėse</w:t>
      </w:r>
      <w:r w:rsidRPr="00986394">
        <w:rPr>
          <w:rFonts w:ascii="Helvetica" w:hAnsi="Helvetica" w:cs="Helvetica"/>
          <w:sz w:val="20"/>
          <w:lang w:val="lt-LT"/>
        </w:rPr>
        <w:t xml:space="preserve"> ir smegenų žievėje.</w:t>
      </w:r>
    </w:p>
    <w:p w14:paraId="4E288138" w14:textId="77777777" w:rsidR="00683CBB" w:rsidRPr="00986394" w:rsidRDefault="00683CBB" w:rsidP="0098639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83CBB" w:rsidRPr="00986394" w:rsidSect="009863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7872" w14:textId="77777777" w:rsidR="00DD6B09" w:rsidRDefault="00DD6B09" w:rsidP="007B0A41">
      <w:pPr>
        <w:spacing w:after="0" w:line="240" w:lineRule="auto"/>
      </w:pPr>
      <w:r>
        <w:separator/>
      </w:r>
    </w:p>
  </w:endnote>
  <w:endnote w:type="continuationSeparator" w:id="0">
    <w:p w14:paraId="74A81CC1" w14:textId="77777777" w:rsidR="00DD6B09" w:rsidRDefault="00DD6B0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CAE4" w14:textId="77777777" w:rsidR="00DD6B09" w:rsidRDefault="00DD6B09" w:rsidP="007B0A41">
      <w:pPr>
        <w:spacing w:after="0" w:line="240" w:lineRule="auto"/>
      </w:pPr>
      <w:r>
        <w:separator/>
      </w:r>
    </w:p>
  </w:footnote>
  <w:footnote w:type="continuationSeparator" w:id="0">
    <w:p w14:paraId="1E7C8F34" w14:textId="77777777" w:rsidR="00DD6B09" w:rsidRDefault="00DD6B0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0F3284"/>
    <w:rsid w:val="00120AC9"/>
    <w:rsid w:val="001308ED"/>
    <w:rsid w:val="0013504A"/>
    <w:rsid w:val="001427C4"/>
    <w:rsid w:val="001668DF"/>
    <w:rsid w:val="00192F10"/>
    <w:rsid w:val="001A3E8E"/>
    <w:rsid w:val="001B55E6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82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4F4933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771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3365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86394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0EE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D6B09"/>
    <w:rsid w:val="00DF600B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1863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2023-11-06T17:54:00Z</dcterms:created>
  <dcterms:modified xsi:type="dcterms:W3CDTF">2023-11-13T13:19:00Z</dcterms:modified>
</cp:coreProperties>
</file>