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poliuretaninių (PUR) putų medžiagomis, kurių poros neturi halogenintų angliavandenilių, t.y. pilnai halogenintų chlorfluorangliavandenilių (ChFA), įprastai naudojamų putokšliais, gavimo būdui. PUR-putų medžiagos porose yra nedidelis kiekis išgaravusio putokšlio, kuris, remiantis šiuo išradimu, naudojamas gamybos procese, t.y.skysto organinio produkto, parinkto iš grupės, į kurią įeina žemesnieji alkanai su 3-6 anglies atomais ir tokių žemesniųjų alkanų mišinys, be to, nurodyto skysto putokšlio virimo temperatūra normaliame slėgyje yra nuo - 10 iki +70 °C. Minėtas putokšlis, remiantis šio išradimo būdu, yra arba tokygiai paskirstomas pradinių alkiholio ir izacianatinio komponentų mišinyje, arba minėtas putokšlis iš pradžių emulguojamas pradiniame alkoholiniame komponente, naudojant, esant reikalui, emulgatorių, o vėliau į šią emulsiją pridedamas izocianatinis komponentas ir po to pradiniai reakcijos komponentai egzotermiškai polimerizuojami. Gauta tokiu būdu PUR-putų medžiaga laikoma kelias valandas arba dienas.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