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imidazolų dariniai, turintys formulę@@@@@@@@@@kurioje R1, R2, R'1 ir R'2 (kurie gali būti tokie patys arba skirtingi) yra H, CH3, C2H5, C3H7, OCH3, NO2, NH2, CN,CF3, CHF2, CH2F arba halogenas; R' @@yra H arba -CH2-              R3, kur R3 yra H, CH3 arba halogenas; R4 yra H@@arba OH, R5 yra H arba OH, arba R4 ir R5 kartu gali būti jungtis, o n yra nuo 1 iki 4, ir jų netoksiškos druskos turiaromatazę ir desmolazę inhibuojančių savybių. Selektyviai aromatazę inhibuojantys junginiai yra naudingi ekstrogenų sčlygojamoms ligoms, pavyzdžiui krūties vėžiui ar gėrybinei prostatos hiperplazijaigydyti.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