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15F79" w14:textId="31B6469A" w:rsidR="00BD5F46" w:rsidRPr="00CF64D3" w:rsidRDefault="00B70727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1. </w:t>
      </w:r>
      <w:r w:rsidR="0015339F" w:rsidRPr="00CF64D3">
        <w:rPr>
          <w:rFonts w:ascii="Helvetica" w:hAnsi="Helvetica" w:cs="Arial"/>
          <w:sz w:val="20"/>
          <w:lang w:val="lt-LT"/>
        </w:rPr>
        <w:t>Vienos molekulės nukreipiančioji</w:t>
      </w:r>
      <w:r w:rsidR="00BD5F46" w:rsidRPr="00CF64D3">
        <w:rPr>
          <w:rFonts w:ascii="Helvetica" w:hAnsi="Helvetica" w:cs="Arial"/>
          <w:sz w:val="20"/>
          <w:lang w:val="lt-LT"/>
        </w:rPr>
        <w:t xml:space="preserve"> RNR (</w:t>
      </w:r>
      <w:proofErr w:type="spellStart"/>
      <w:r w:rsidR="00BD5F46"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="00BD5F46" w:rsidRPr="00CF64D3">
        <w:rPr>
          <w:rFonts w:ascii="Helvetica" w:hAnsi="Helvetica" w:cs="Arial"/>
          <w:sz w:val="20"/>
          <w:lang w:val="lt-LT"/>
        </w:rPr>
        <w:t xml:space="preserve">), apimanti </w:t>
      </w:r>
      <w:r w:rsidR="0015339F" w:rsidRPr="00CF64D3">
        <w:rPr>
          <w:rFonts w:ascii="Helvetica" w:hAnsi="Helvetica" w:cs="Arial"/>
          <w:sz w:val="20"/>
          <w:lang w:val="lt-LT"/>
        </w:rPr>
        <w:t xml:space="preserve">nukleorūgščių seką </w:t>
      </w:r>
      <w:r w:rsidR="00BD5F46" w:rsidRPr="00CF64D3">
        <w:rPr>
          <w:rFonts w:ascii="Helvetica" w:hAnsi="Helvetica" w:cs="Arial"/>
          <w:sz w:val="20"/>
          <w:lang w:val="lt-LT"/>
        </w:rPr>
        <w:t xml:space="preserve">SEQ ID Nr. 71959, kur </w:t>
      </w:r>
      <w:proofErr w:type="spellStart"/>
      <w:r w:rsidR="00BD5F46"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="00BD5F46" w:rsidRPr="00CF64D3">
        <w:rPr>
          <w:rFonts w:ascii="Helvetica" w:hAnsi="Helvetica" w:cs="Arial"/>
          <w:sz w:val="20"/>
          <w:lang w:val="lt-LT"/>
        </w:rPr>
        <w:t xml:space="preserve"> </w:t>
      </w:r>
      <w:r w:rsidR="0015339F" w:rsidRPr="00CF64D3">
        <w:rPr>
          <w:rFonts w:ascii="Helvetica" w:hAnsi="Helvetica" w:cs="Arial"/>
          <w:sz w:val="20"/>
          <w:lang w:val="lt-LT"/>
        </w:rPr>
        <w:t>apima</w:t>
      </w:r>
      <w:r w:rsidR="00BD5F46" w:rsidRPr="00CF64D3">
        <w:rPr>
          <w:rFonts w:ascii="Helvetica" w:hAnsi="Helvetica" w:cs="Arial"/>
          <w:sz w:val="20"/>
          <w:lang w:val="lt-LT"/>
        </w:rPr>
        <w:t xml:space="preserve"> tris 2'-O-metil-fosforotioato liekanas kiekviename iš 5' ir 3' galų.</w:t>
      </w:r>
    </w:p>
    <w:p w14:paraId="0B5E4F50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416EF1" w14:textId="38BF48E7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2. </w:t>
      </w:r>
      <w:r w:rsidR="0015339F" w:rsidRPr="00CF64D3">
        <w:rPr>
          <w:rFonts w:ascii="Helvetica" w:hAnsi="Helvetica" w:cs="Arial"/>
          <w:sz w:val="20"/>
          <w:lang w:val="lt-LT"/>
        </w:rPr>
        <w:t>Vienos molekulės nukreipiančioji</w:t>
      </w:r>
      <w:r w:rsidRPr="00CF64D3">
        <w:rPr>
          <w:rFonts w:ascii="Helvetica" w:hAnsi="Helvetica" w:cs="Arial"/>
          <w:sz w:val="20"/>
          <w:lang w:val="lt-LT"/>
        </w:rPr>
        <w:t xml:space="preserve"> RNR (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>), apimanti nukleorūgščių seką SEQ ID Nr. 71959, kur 1-3 ir 97-99 bazės yra modifikuoti 2'-O-metil-fosforotioato nukleotidai.</w:t>
      </w:r>
    </w:p>
    <w:p w14:paraId="169290CE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5156A2" w14:textId="75FCA4F3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3. Nukleorūgštis, apimanti nukleotidų seką, koduojančią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pagal 1 arba 2 punktą.</w:t>
      </w:r>
    </w:p>
    <w:p w14:paraId="55E94A4F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30DC60A" w14:textId="30710B24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>4. Vektorius, apimantis nukleorūgštį pagal 3 punktą.</w:t>
      </w:r>
    </w:p>
    <w:p w14:paraId="56FF67E6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7031C1" w14:textId="48E14E5B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pagal 1 arba 2 punktą, nukleorūgštis pagal 3 punktą arba vektorius pagal 4 punktą, skirti </w:t>
      </w:r>
      <w:r w:rsidR="0015339F" w:rsidRPr="00CF64D3">
        <w:rPr>
          <w:rFonts w:ascii="Helvetica" w:hAnsi="Helvetica" w:cs="Arial"/>
          <w:sz w:val="20"/>
          <w:lang w:val="lt-LT"/>
        </w:rPr>
        <w:t>pa</w:t>
      </w:r>
      <w:r w:rsidRPr="00CF64D3">
        <w:rPr>
          <w:rFonts w:ascii="Helvetica" w:hAnsi="Helvetica" w:cs="Arial"/>
          <w:sz w:val="20"/>
          <w:lang w:val="lt-LT"/>
        </w:rPr>
        <w:t xml:space="preserve">naudoti </w:t>
      </w:r>
      <w:proofErr w:type="spellStart"/>
      <w:r w:rsidR="0015339F" w:rsidRPr="00CF64D3">
        <w:rPr>
          <w:rFonts w:ascii="Helvetica" w:hAnsi="Helvetica" w:cs="Arial"/>
          <w:sz w:val="20"/>
          <w:lang w:val="lt-LT"/>
        </w:rPr>
        <w:t>hemoglobinopatija</w:t>
      </w:r>
      <w:proofErr w:type="spellEnd"/>
      <w:r w:rsidR="0015339F" w:rsidRPr="00CF64D3">
        <w:rPr>
          <w:rFonts w:ascii="Helvetica" w:hAnsi="Helvetica" w:cs="Arial"/>
          <w:sz w:val="20"/>
          <w:lang w:val="lt-LT"/>
        </w:rPr>
        <w:t xml:space="preserve"> sergančio </w:t>
      </w:r>
      <w:r w:rsidRPr="00CF64D3">
        <w:rPr>
          <w:rFonts w:ascii="Helvetica" w:hAnsi="Helvetica" w:cs="Arial"/>
          <w:sz w:val="20"/>
          <w:lang w:val="lt-LT"/>
        </w:rPr>
        <w:t>paciento gydymui.</w:t>
      </w:r>
    </w:p>
    <w:p w14:paraId="396A0176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C55718" w14:textId="22F980A2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, skirta panaudoti pagal 5 punktą, nukleorūgštis, skirta </w:t>
      </w:r>
      <w:r w:rsidR="0015339F" w:rsidRPr="00CF64D3">
        <w:rPr>
          <w:rFonts w:ascii="Helvetica" w:hAnsi="Helvetica" w:cs="Arial"/>
          <w:sz w:val="20"/>
          <w:lang w:val="lt-LT"/>
        </w:rPr>
        <w:t>pa</w:t>
      </w:r>
      <w:r w:rsidRPr="00CF64D3">
        <w:rPr>
          <w:rFonts w:ascii="Helvetica" w:hAnsi="Helvetica" w:cs="Arial"/>
          <w:sz w:val="20"/>
          <w:lang w:val="lt-LT"/>
        </w:rPr>
        <w:t xml:space="preserve">naudoti pagal 5 punktą, arba vektorius, skirtas panaudoti pagal 5 punktą, kur </w:t>
      </w:r>
      <w:proofErr w:type="spellStart"/>
      <w:r w:rsidRPr="00CF64D3">
        <w:rPr>
          <w:rFonts w:ascii="Helvetica" w:hAnsi="Helvetica" w:cs="Arial"/>
          <w:sz w:val="20"/>
          <w:lang w:val="lt-LT"/>
        </w:rPr>
        <w:t>hemoglobinopatija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CF64D3">
        <w:rPr>
          <w:rFonts w:ascii="Helvetica" w:hAnsi="Helvetica" w:cs="Arial"/>
          <w:sz w:val="20"/>
          <w:lang w:val="lt-LT"/>
        </w:rPr>
        <w:t>pjautuv</w:t>
      </w:r>
      <w:r w:rsidR="0015339F" w:rsidRPr="00CF64D3">
        <w:rPr>
          <w:rFonts w:ascii="Helvetica" w:hAnsi="Helvetica" w:cs="Arial"/>
          <w:sz w:val="20"/>
          <w:lang w:val="lt-LT"/>
        </w:rPr>
        <w:t>inių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ląstelių </w:t>
      </w:r>
      <w:r w:rsidR="0015339F" w:rsidRPr="00CF64D3">
        <w:rPr>
          <w:rFonts w:ascii="Helvetica" w:hAnsi="Helvetica" w:cs="Arial"/>
          <w:sz w:val="20"/>
          <w:lang w:val="lt-LT"/>
        </w:rPr>
        <w:t>anemija</w:t>
      </w:r>
      <w:r w:rsidRPr="00CF64D3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CF64D3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F64D3">
        <w:rPr>
          <w:rFonts w:ascii="Helvetica" w:hAnsi="Helvetica" w:cs="Arial"/>
          <w:sz w:val="20"/>
          <w:lang w:val="lt-LT"/>
        </w:rPr>
        <w:t>.</w:t>
      </w:r>
    </w:p>
    <w:p w14:paraId="37B3652C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23D317" w14:textId="6A06FBAF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, skirta </w:t>
      </w:r>
      <w:r w:rsidR="0015339F" w:rsidRPr="00CF64D3">
        <w:rPr>
          <w:rFonts w:ascii="Helvetica" w:hAnsi="Helvetica" w:cs="Arial"/>
          <w:sz w:val="20"/>
          <w:lang w:val="lt-LT"/>
        </w:rPr>
        <w:t>pa</w:t>
      </w:r>
      <w:r w:rsidRPr="00CF64D3">
        <w:rPr>
          <w:rFonts w:ascii="Helvetica" w:hAnsi="Helvetica" w:cs="Arial"/>
          <w:sz w:val="20"/>
          <w:lang w:val="lt-LT"/>
        </w:rPr>
        <w:t xml:space="preserve">naudoti pagal 6 punktą, nukleorūgštis, skirta </w:t>
      </w:r>
      <w:r w:rsidR="0015339F" w:rsidRPr="00CF64D3">
        <w:rPr>
          <w:rFonts w:ascii="Helvetica" w:hAnsi="Helvetica" w:cs="Arial"/>
          <w:sz w:val="20"/>
          <w:lang w:val="lt-LT"/>
        </w:rPr>
        <w:t>pa</w:t>
      </w:r>
      <w:r w:rsidRPr="00CF64D3">
        <w:rPr>
          <w:rFonts w:ascii="Helvetica" w:hAnsi="Helvetica" w:cs="Arial"/>
          <w:sz w:val="20"/>
          <w:lang w:val="lt-LT"/>
        </w:rPr>
        <w:t xml:space="preserve">naudoti pagal 6 punktą, arba vektorius, skirtas </w:t>
      </w:r>
      <w:r w:rsidR="0015339F" w:rsidRPr="00CF64D3">
        <w:rPr>
          <w:rFonts w:ascii="Helvetica" w:hAnsi="Helvetica" w:cs="Arial"/>
          <w:sz w:val="20"/>
          <w:lang w:val="lt-LT"/>
        </w:rPr>
        <w:t>pa</w:t>
      </w:r>
      <w:r w:rsidRPr="00CF64D3">
        <w:rPr>
          <w:rFonts w:ascii="Helvetica" w:hAnsi="Helvetica" w:cs="Arial"/>
          <w:sz w:val="20"/>
          <w:lang w:val="lt-LT"/>
        </w:rPr>
        <w:t xml:space="preserve">naudoti pagal 6 punktą, kur </w:t>
      </w:r>
      <w:proofErr w:type="spellStart"/>
      <w:r w:rsidRPr="00CF64D3">
        <w:rPr>
          <w:rFonts w:ascii="Helvetica" w:hAnsi="Helvetica" w:cs="Arial"/>
          <w:sz w:val="20"/>
          <w:lang w:val="lt-LT"/>
        </w:rPr>
        <w:t>hemoglobinopatija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CF64D3">
        <w:rPr>
          <w:rFonts w:ascii="Helvetica" w:hAnsi="Helvetica" w:cs="Arial"/>
          <w:sz w:val="20"/>
          <w:lang w:val="lt-LT"/>
        </w:rPr>
        <w:t>talasemija</w:t>
      </w:r>
      <w:proofErr w:type="spellEnd"/>
      <w:r w:rsidR="0015339F" w:rsidRPr="00CF64D3">
        <w:rPr>
          <w:rFonts w:ascii="Helvetica" w:hAnsi="Helvetica" w:cs="Arial"/>
          <w:sz w:val="20"/>
          <w:lang w:val="lt-LT"/>
        </w:rPr>
        <w:t>,</w:t>
      </w:r>
      <w:r w:rsidRPr="00CF64D3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CF64D3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pa</w:t>
      </w:r>
      <w:r w:rsidR="006A71C4" w:rsidRPr="00CF64D3">
        <w:rPr>
          <w:rFonts w:ascii="Helvetica" w:hAnsi="Helvetica" w:cs="Arial"/>
          <w:sz w:val="20"/>
          <w:lang w:val="lt-LT"/>
        </w:rPr>
        <w:t>si</w:t>
      </w:r>
      <w:r w:rsidRPr="00CF64D3">
        <w:rPr>
          <w:rFonts w:ascii="Helvetica" w:hAnsi="Helvetica" w:cs="Arial"/>
          <w:sz w:val="20"/>
          <w:lang w:val="lt-LT"/>
        </w:rPr>
        <w:t>rinkta iš grupės, susidedančios iš α, β, δ, γ ir jų derini</w:t>
      </w:r>
      <w:r w:rsidR="006A71C4" w:rsidRPr="00CF64D3">
        <w:rPr>
          <w:rFonts w:ascii="Helvetica" w:hAnsi="Helvetica" w:cs="Arial"/>
          <w:sz w:val="20"/>
          <w:lang w:val="lt-LT"/>
        </w:rPr>
        <w:t>ų</w:t>
      </w:r>
      <w:r w:rsidRPr="00CF64D3">
        <w:rPr>
          <w:rFonts w:ascii="Helvetica" w:hAnsi="Helvetica" w:cs="Arial"/>
          <w:sz w:val="20"/>
          <w:lang w:val="lt-LT"/>
        </w:rPr>
        <w:t xml:space="preserve">, </w:t>
      </w:r>
      <w:r w:rsidR="006A71C4" w:rsidRPr="00CF64D3">
        <w:rPr>
          <w:rFonts w:ascii="Helvetica" w:hAnsi="Helvetica" w:cs="Arial"/>
          <w:sz w:val="20"/>
          <w:lang w:val="lt-LT"/>
        </w:rPr>
        <w:t>papildomai</w:t>
      </w:r>
      <w:r w:rsidRPr="00CF64D3">
        <w:rPr>
          <w:rFonts w:ascii="Helvetica" w:hAnsi="Helvetica" w:cs="Arial"/>
          <w:sz w:val="20"/>
          <w:lang w:val="lt-LT"/>
        </w:rPr>
        <w:t xml:space="preserve"> pasirinktinai</w:t>
      </w:r>
      <w:r w:rsidR="006A71C4" w:rsidRPr="00CF64D3">
        <w:rPr>
          <w:rFonts w:ascii="Helvetica" w:hAnsi="Helvetica" w:cs="Arial"/>
          <w:sz w:val="20"/>
          <w:lang w:val="lt-LT"/>
        </w:rPr>
        <w:t>,</w:t>
      </w:r>
      <w:r w:rsidRPr="00CF64D3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CF64D3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β-</w:t>
      </w:r>
      <w:proofErr w:type="spellStart"/>
      <w:r w:rsidRPr="00CF64D3">
        <w:rPr>
          <w:rFonts w:ascii="Helvetica" w:hAnsi="Helvetica" w:cs="Arial"/>
          <w:sz w:val="20"/>
          <w:lang w:val="lt-LT"/>
        </w:rPr>
        <w:t>talasemija</w:t>
      </w:r>
      <w:proofErr w:type="spellEnd"/>
      <w:r w:rsidRPr="00CF64D3">
        <w:rPr>
          <w:rFonts w:ascii="Helvetica" w:hAnsi="Helvetica" w:cs="Arial"/>
          <w:sz w:val="20"/>
          <w:lang w:val="lt-LT"/>
        </w:rPr>
        <w:t>.</w:t>
      </w:r>
    </w:p>
    <w:p w14:paraId="2D7ADBB1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4854C2" w14:textId="1217A4CC" w:rsidR="006A71C4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8. B ląstelių limfomos 11A (BCL11A) geno redagavimo </w:t>
      </w:r>
      <w:proofErr w:type="spellStart"/>
      <w:r w:rsidR="006A71C4" w:rsidRPr="00CF64D3">
        <w:rPr>
          <w:rFonts w:ascii="Helvetica" w:hAnsi="Helvetica" w:cs="Arial"/>
          <w:i/>
          <w:iCs/>
          <w:sz w:val="20"/>
          <w:lang w:val="lt-LT"/>
        </w:rPr>
        <w:t>ex</w:t>
      </w:r>
      <w:proofErr w:type="spellEnd"/>
      <w:r w:rsidR="006A71C4" w:rsidRPr="00CF64D3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6A71C4" w:rsidRPr="00CF64D3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6A71C4" w:rsidRPr="00CF64D3">
        <w:rPr>
          <w:rFonts w:ascii="Helvetica" w:hAnsi="Helvetica" w:cs="Arial"/>
          <w:sz w:val="20"/>
          <w:lang w:val="lt-LT"/>
        </w:rPr>
        <w:t xml:space="preserve"> sąlygomis </w:t>
      </w:r>
      <w:r w:rsidRPr="00CF64D3">
        <w:rPr>
          <w:rFonts w:ascii="Helvetica" w:hAnsi="Helvetica" w:cs="Arial"/>
          <w:sz w:val="20"/>
          <w:lang w:val="lt-LT"/>
        </w:rPr>
        <w:t xml:space="preserve">žmogaus ląstelėje </w:t>
      </w:r>
      <w:r w:rsidR="006A71C4" w:rsidRPr="00CF64D3">
        <w:rPr>
          <w:rFonts w:ascii="Helvetica" w:hAnsi="Helvetica" w:cs="Arial"/>
          <w:sz w:val="20"/>
          <w:lang w:val="lt-LT"/>
        </w:rPr>
        <w:t>bū</w:t>
      </w:r>
      <w:r w:rsidRPr="00CF64D3">
        <w:rPr>
          <w:rFonts w:ascii="Helvetica" w:hAnsi="Helvetica" w:cs="Arial"/>
          <w:sz w:val="20"/>
          <w:lang w:val="lt-LT"/>
        </w:rPr>
        <w:t xml:space="preserve">das </w:t>
      </w:r>
      <w:r w:rsidR="006A71C4" w:rsidRPr="00CF64D3">
        <w:rPr>
          <w:rFonts w:ascii="Helvetica" w:hAnsi="Helvetica" w:cs="Arial"/>
          <w:sz w:val="20"/>
          <w:lang w:val="lt-LT"/>
        </w:rPr>
        <w:t>genomo redagavimo metodu</w:t>
      </w:r>
      <w:r w:rsidRPr="00CF64D3">
        <w:rPr>
          <w:rFonts w:ascii="Helvetica" w:hAnsi="Helvetica" w:cs="Arial"/>
          <w:sz w:val="20"/>
          <w:lang w:val="lt-LT"/>
        </w:rPr>
        <w:t>, kur</w:t>
      </w:r>
      <w:r w:rsidR="006A71C4" w:rsidRPr="00CF64D3">
        <w:rPr>
          <w:rFonts w:ascii="Helvetica" w:hAnsi="Helvetica" w:cs="Arial"/>
          <w:sz w:val="20"/>
          <w:lang w:val="lt-LT"/>
        </w:rPr>
        <w:t xml:space="preserve"> būdas apima</w:t>
      </w:r>
      <w:r w:rsidRPr="00CF64D3">
        <w:rPr>
          <w:rFonts w:ascii="Helvetica" w:hAnsi="Helvetica" w:cs="Arial"/>
          <w:sz w:val="20"/>
          <w:lang w:val="lt-LT"/>
        </w:rPr>
        <w:t xml:space="preserve">: </w:t>
      </w:r>
    </w:p>
    <w:p w14:paraId="469E91C9" w14:textId="2F47FD89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>vienos ar</w:t>
      </w:r>
      <w:r w:rsidR="006A71C4" w:rsidRPr="00CF64D3">
        <w:rPr>
          <w:rFonts w:ascii="Helvetica" w:hAnsi="Helvetica" w:cs="Arial"/>
          <w:sz w:val="20"/>
          <w:lang w:val="lt-LT"/>
        </w:rPr>
        <w:t>ba</w:t>
      </w:r>
      <w:r w:rsidRPr="00CF64D3">
        <w:rPr>
          <w:rFonts w:ascii="Helvetica" w:hAnsi="Helvetica" w:cs="Arial"/>
          <w:sz w:val="20"/>
          <w:lang w:val="lt-LT"/>
        </w:rPr>
        <w:t xml:space="preserve"> daugiau </w:t>
      </w:r>
      <w:proofErr w:type="spellStart"/>
      <w:r w:rsidRPr="00CF64D3">
        <w:rPr>
          <w:rFonts w:ascii="Helvetica" w:hAnsi="Helvetica" w:cs="Arial"/>
          <w:sz w:val="20"/>
          <w:lang w:val="lt-LT"/>
        </w:rPr>
        <w:t>deoksiribonukleorūgšties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(DNR)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arba nukleorūgšties, apimančios nukleotidų seką, koduojančią vieną ar</w:t>
      </w:r>
      <w:r w:rsidR="006A71C4" w:rsidRPr="00CF64D3">
        <w:rPr>
          <w:rFonts w:ascii="Helvetica" w:hAnsi="Helvetica" w:cs="Arial"/>
          <w:sz w:val="20"/>
          <w:lang w:val="lt-LT"/>
        </w:rPr>
        <w:t>ba</w:t>
      </w:r>
      <w:r w:rsidRPr="00CF64D3">
        <w:rPr>
          <w:rFonts w:ascii="Helvetica" w:hAnsi="Helvetica" w:cs="Arial"/>
          <w:sz w:val="20"/>
          <w:lang w:val="lt-LT"/>
        </w:rPr>
        <w:t xml:space="preserve">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>, arba vektoriaus, apimančio minėtą nukleorūgštį, įvedimas į žmogaus ląstelę</w:t>
      </w:r>
      <w:r w:rsidR="006A71C4" w:rsidRPr="00CF64D3">
        <w:rPr>
          <w:rFonts w:ascii="Helvetica" w:hAnsi="Helvetica" w:cs="Arial"/>
          <w:sz w:val="20"/>
          <w:lang w:val="lt-LT"/>
        </w:rPr>
        <w:t xml:space="preserve"> tam</w:t>
      </w:r>
      <w:r w:rsidRPr="00CF64D3">
        <w:rPr>
          <w:rFonts w:ascii="Helvetica" w:hAnsi="Helvetica" w:cs="Arial"/>
          <w:sz w:val="20"/>
          <w:lang w:val="lt-LT"/>
        </w:rPr>
        <w:t>, kad</w:t>
      </w:r>
      <w:r w:rsidR="006A71C4" w:rsidRPr="00CF64D3">
        <w:rPr>
          <w:rFonts w:ascii="Helvetica" w:hAnsi="Helvetica" w:cs="Arial"/>
          <w:sz w:val="20"/>
          <w:lang w:val="lt-LT"/>
        </w:rPr>
        <w:t xml:space="preserve"> </w:t>
      </w:r>
      <w:r w:rsidRPr="00CF64D3">
        <w:rPr>
          <w:rFonts w:ascii="Helvetica" w:hAnsi="Helvetica" w:cs="Arial"/>
          <w:sz w:val="20"/>
          <w:lang w:val="lt-LT"/>
        </w:rPr>
        <w:t>susidarytų viena</w:t>
      </w:r>
      <w:r w:rsidR="006A71C4" w:rsidRPr="00CF64D3">
        <w:rPr>
          <w:rFonts w:ascii="Helvetica" w:hAnsi="Helvetica" w:cs="Arial"/>
          <w:sz w:val="20"/>
          <w:lang w:val="lt-LT"/>
        </w:rPr>
        <w:t>s</w:t>
      </w:r>
      <w:r w:rsidRPr="00CF64D3">
        <w:rPr>
          <w:rFonts w:ascii="Helvetica" w:hAnsi="Helvetica" w:cs="Arial"/>
          <w:sz w:val="20"/>
          <w:lang w:val="lt-LT"/>
        </w:rPr>
        <w:t xml:space="preserve"> ar</w:t>
      </w:r>
      <w:r w:rsidR="006A71C4" w:rsidRPr="00CF64D3">
        <w:rPr>
          <w:rFonts w:ascii="Helvetica" w:hAnsi="Helvetica" w:cs="Arial"/>
          <w:sz w:val="20"/>
          <w:lang w:val="lt-LT"/>
        </w:rPr>
        <w:t>ba</w:t>
      </w:r>
      <w:r w:rsidRPr="00CF64D3">
        <w:rPr>
          <w:rFonts w:ascii="Helvetica" w:hAnsi="Helvetica" w:cs="Arial"/>
          <w:sz w:val="20"/>
          <w:lang w:val="lt-LT"/>
        </w:rPr>
        <w:t xml:space="preserve"> daugiau vienos grandinės pertr</w:t>
      </w:r>
      <w:r w:rsidR="006A71C4" w:rsidRPr="00CF64D3">
        <w:rPr>
          <w:rFonts w:ascii="Helvetica" w:hAnsi="Helvetica" w:cs="Arial"/>
          <w:sz w:val="20"/>
          <w:lang w:val="lt-LT"/>
        </w:rPr>
        <w:t>ūkių</w:t>
      </w:r>
      <w:r w:rsidRPr="00CF64D3">
        <w:rPr>
          <w:rFonts w:ascii="Helvetica" w:hAnsi="Helvetica" w:cs="Arial"/>
          <w:sz w:val="20"/>
          <w:lang w:val="lt-LT"/>
        </w:rPr>
        <w:t xml:space="preserve"> (SSB) arba dvigubos grandinės </w:t>
      </w:r>
      <w:r w:rsidR="006A71C4" w:rsidRPr="00CF64D3">
        <w:rPr>
          <w:rFonts w:ascii="Helvetica" w:hAnsi="Helvetica" w:cs="Arial"/>
          <w:sz w:val="20"/>
          <w:lang w:val="lt-LT"/>
        </w:rPr>
        <w:t xml:space="preserve">pertrūkių </w:t>
      </w:r>
      <w:r w:rsidRPr="00CF64D3">
        <w:rPr>
          <w:rFonts w:ascii="Helvetica" w:hAnsi="Helvetica" w:cs="Arial"/>
          <w:sz w:val="20"/>
          <w:lang w:val="lt-LT"/>
        </w:rPr>
        <w:t>(DSB) BCL11A gen</w:t>
      </w:r>
      <w:r w:rsidR="00082BB8" w:rsidRPr="00CF64D3">
        <w:rPr>
          <w:rFonts w:ascii="Helvetica" w:hAnsi="Helvetica" w:cs="Arial"/>
          <w:sz w:val="20"/>
          <w:lang w:val="lt-LT"/>
        </w:rPr>
        <w:t>e</w:t>
      </w:r>
      <w:r w:rsidRPr="00CF64D3">
        <w:rPr>
          <w:rFonts w:ascii="Helvetica" w:hAnsi="Helvetica" w:cs="Arial"/>
          <w:sz w:val="20"/>
          <w:lang w:val="lt-LT"/>
        </w:rPr>
        <w:t xml:space="preserve"> ar</w:t>
      </w:r>
      <w:r w:rsidR="006A71C4" w:rsidRPr="00CF64D3">
        <w:rPr>
          <w:rFonts w:ascii="Helvetica" w:hAnsi="Helvetica" w:cs="Arial"/>
          <w:sz w:val="20"/>
          <w:lang w:val="lt-LT"/>
        </w:rPr>
        <w:t>ba</w:t>
      </w:r>
      <w:r w:rsidRPr="00CF64D3">
        <w:rPr>
          <w:rFonts w:ascii="Helvetica" w:hAnsi="Helvetica" w:cs="Arial"/>
          <w:sz w:val="20"/>
          <w:lang w:val="lt-LT"/>
        </w:rPr>
        <w:t xml:space="preserve"> kito</w:t>
      </w:r>
      <w:r w:rsidR="00082BB8" w:rsidRPr="00CF64D3">
        <w:rPr>
          <w:rFonts w:ascii="Helvetica" w:hAnsi="Helvetica" w:cs="Arial"/>
          <w:sz w:val="20"/>
          <w:lang w:val="lt-LT"/>
        </w:rPr>
        <w:t>je</w:t>
      </w:r>
      <w:r w:rsidRPr="00CF64D3">
        <w:rPr>
          <w:rFonts w:ascii="Helvetica" w:hAnsi="Helvetica" w:cs="Arial"/>
          <w:sz w:val="20"/>
          <w:lang w:val="lt-LT"/>
        </w:rPr>
        <w:t xml:space="preserve"> DNR seko</w:t>
      </w:r>
      <w:r w:rsidR="00082BB8" w:rsidRPr="00CF64D3">
        <w:rPr>
          <w:rFonts w:ascii="Helvetica" w:hAnsi="Helvetica" w:cs="Arial"/>
          <w:sz w:val="20"/>
          <w:lang w:val="lt-LT"/>
        </w:rPr>
        <w:t>je</w:t>
      </w:r>
      <w:r w:rsidRPr="00CF64D3">
        <w:rPr>
          <w:rFonts w:ascii="Helvetica" w:hAnsi="Helvetica" w:cs="Arial"/>
          <w:sz w:val="20"/>
          <w:lang w:val="lt-LT"/>
        </w:rPr>
        <w:t>, koduojančio</w:t>
      </w:r>
      <w:r w:rsidR="00082BB8" w:rsidRPr="00CF64D3">
        <w:rPr>
          <w:rFonts w:ascii="Helvetica" w:hAnsi="Helvetica" w:cs="Arial"/>
          <w:sz w:val="20"/>
          <w:lang w:val="lt-LT"/>
        </w:rPr>
        <w:t>je</w:t>
      </w:r>
      <w:r w:rsidRPr="00CF64D3">
        <w:rPr>
          <w:rFonts w:ascii="Helvetica" w:hAnsi="Helvetica" w:cs="Arial"/>
          <w:sz w:val="20"/>
          <w:lang w:val="lt-LT"/>
        </w:rPr>
        <w:t xml:space="preserve"> BCL11A geno regulia</w:t>
      </w:r>
      <w:r w:rsidR="00082BB8" w:rsidRPr="00CF64D3">
        <w:rPr>
          <w:rFonts w:ascii="Helvetica" w:hAnsi="Helvetica" w:cs="Arial"/>
          <w:sz w:val="20"/>
          <w:lang w:val="lt-LT"/>
        </w:rPr>
        <w:t>cinį</w:t>
      </w:r>
      <w:r w:rsidRPr="00CF64D3">
        <w:rPr>
          <w:rFonts w:ascii="Helvetica" w:hAnsi="Helvetica" w:cs="Arial"/>
          <w:sz w:val="20"/>
          <w:lang w:val="lt-LT"/>
        </w:rPr>
        <w:t xml:space="preserve"> elementą, ar</w:t>
      </w:r>
      <w:r w:rsidR="00082BB8" w:rsidRPr="00CF64D3">
        <w:rPr>
          <w:rFonts w:ascii="Helvetica" w:hAnsi="Helvetica" w:cs="Arial"/>
          <w:sz w:val="20"/>
          <w:lang w:val="lt-LT"/>
        </w:rPr>
        <w:t>ba</w:t>
      </w:r>
      <w:r w:rsidRPr="00CF64D3">
        <w:rPr>
          <w:rFonts w:ascii="Helvetica" w:hAnsi="Helvetica" w:cs="Arial"/>
          <w:sz w:val="20"/>
          <w:lang w:val="lt-LT"/>
        </w:rPr>
        <w:t xml:space="preserve"> šalia j</w:t>
      </w:r>
      <w:r w:rsidR="00082BB8" w:rsidRPr="00CF64D3">
        <w:rPr>
          <w:rFonts w:ascii="Helvetica" w:hAnsi="Helvetica" w:cs="Arial"/>
          <w:sz w:val="20"/>
          <w:lang w:val="lt-LT"/>
        </w:rPr>
        <w:t>ų</w:t>
      </w:r>
      <w:r w:rsidRPr="00CF64D3">
        <w:rPr>
          <w:rFonts w:ascii="Helvetica" w:hAnsi="Helvetica" w:cs="Arial"/>
          <w:sz w:val="20"/>
          <w:lang w:val="lt-LT"/>
        </w:rPr>
        <w:t xml:space="preserve">, </w:t>
      </w:r>
      <w:r w:rsidR="00082BB8" w:rsidRPr="00CF64D3">
        <w:rPr>
          <w:rFonts w:ascii="Helvetica" w:hAnsi="Helvetica" w:cs="Arial"/>
          <w:sz w:val="20"/>
          <w:lang w:val="lt-LT"/>
        </w:rPr>
        <w:t xml:space="preserve">ir </w:t>
      </w:r>
      <w:r w:rsidRPr="00CF64D3">
        <w:rPr>
          <w:rFonts w:ascii="Helvetica" w:hAnsi="Helvetica" w:cs="Arial"/>
          <w:sz w:val="20"/>
          <w:lang w:val="lt-LT"/>
        </w:rPr>
        <w:t xml:space="preserve">dėl </w:t>
      </w:r>
      <w:r w:rsidR="00082BB8" w:rsidRPr="00CF64D3">
        <w:rPr>
          <w:rFonts w:ascii="Helvetica" w:hAnsi="Helvetica" w:cs="Arial"/>
          <w:sz w:val="20"/>
          <w:lang w:val="lt-LT"/>
        </w:rPr>
        <w:t>to</w:t>
      </w:r>
      <w:r w:rsidRPr="00CF64D3">
        <w:rPr>
          <w:rFonts w:ascii="Helvetica" w:hAnsi="Helvetica" w:cs="Arial"/>
          <w:sz w:val="20"/>
          <w:lang w:val="lt-LT"/>
        </w:rPr>
        <w:t xml:space="preserve"> BCL11A geno transkripcijos kontrolės seka </w:t>
      </w:r>
      <w:r w:rsidR="00082BB8" w:rsidRPr="00CF64D3">
        <w:rPr>
          <w:rFonts w:ascii="Helvetica" w:hAnsi="Helvetica" w:cs="Arial"/>
          <w:sz w:val="20"/>
          <w:lang w:val="lt-LT"/>
        </w:rPr>
        <w:t>visam laikui pašalinama</w:t>
      </w:r>
      <w:r w:rsidRPr="00CF64D3">
        <w:rPr>
          <w:rFonts w:ascii="Helvetica" w:hAnsi="Helvetica" w:cs="Arial"/>
          <w:sz w:val="20"/>
          <w:lang w:val="lt-LT"/>
        </w:rPr>
        <w:t xml:space="preserve">, moduliuojama arba </w:t>
      </w:r>
      <w:proofErr w:type="spellStart"/>
      <w:r w:rsidRPr="00CF64D3">
        <w:rPr>
          <w:rFonts w:ascii="Helvetica" w:hAnsi="Helvetica" w:cs="Arial"/>
          <w:sz w:val="20"/>
          <w:lang w:val="lt-LT"/>
        </w:rPr>
        <w:t>inaktyvuojama</w:t>
      </w:r>
      <w:proofErr w:type="spellEnd"/>
      <w:r w:rsidRPr="00CF64D3">
        <w:rPr>
          <w:rFonts w:ascii="Helvetica" w:hAnsi="Helvetica" w:cs="Arial"/>
          <w:sz w:val="20"/>
          <w:lang w:val="lt-LT"/>
        </w:rPr>
        <w:t>,</w:t>
      </w:r>
    </w:p>
    <w:p w14:paraId="4C4B996C" w14:textId="577A4694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kuris būdas papildomai apima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pagal 1 arba 2 punktą įvedimą į ląstelę, nukleorūgštį, apimančią nukleotidų seką, koduojančią minėtos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nukleorūgšties seką, arba vektori</w:t>
      </w:r>
      <w:r w:rsidR="00082BB8" w:rsidRPr="00CF64D3">
        <w:rPr>
          <w:rFonts w:ascii="Helvetica" w:hAnsi="Helvetica" w:cs="Arial"/>
          <w:sz w:val="20"/>
          <w:lang w:val="lt-LT"/>
        </w:rPr>
        <w:t>ų</w:t>
      </w:r>
      <w:r w:rsidRPr="00CF64D3">
        <w:rPr>
          <w:rFonts w:ascii="Helvetica" w:hAnsi="Helvetica" w:cs="Arial"/>
          <w:sz w:val="20"/>
          <w:lang w:val="lt-LT"/>
        </w:rPr>
        <w:t>, apiman</w:t>
      </w:r>
      <w:r w:rsidR="00082BB8" w:rsidRPr="00CF64D3">
        <w:rPr>
          <w:rFonts w:ascii="Helvetica" w:hAnsi="Helvetica" w:cs="Arial"/>
          <w:sz w:val="20"/>
          <w:lang w:val="lt-LT"/>
        </w:rPr>
        <w:t>tį</w:t>
      </w:r>
      <w:r w:rsidRPr="00CF64D3">
        <w:rPr>
          <w:rFonts w:ascii="Helvetica" w:hAnsi="Helvetica" w:cs="Arial"/>
          <w:sz w:val="20"/>
          <w:lang w:val="lt-LT"/>
        </w:rPr>
        <w:t xml:space="preserve"> minėtą nukleorūgštį, ir kur minėta viena arba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apima Cas9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</w:t>
      </w:r>
      <w:r w:rsidR="00082BB8" w:rsidRPr="00CF64D3">
        <w:rPr>
          <w:rFonts w:ascii="Helvetica" w:hAnsi="Helvetica" w:cs="Arial"/>
          <w:sz w:val="20"/>
          <w:lang w:val="lt-LT"/>
        </w:rPr>
        <w:t>ę</w:t>
      </w:r>
      <w:proofErr w:type="spellEnd"/>
      <w:r w:rsidRPr="00CF64D3">
        <w:rPr>
          <w:rFonts w:ascii="Helvetica" w:hAnsi="Helvetica" w:cs="Arial"/>
          <w:sz w:val="20"/>
          <w:lang w:val="lt-LT"/>
        </w:rPr>
        <w:t>.</w:t>
      </w:r>
    </w:p>
    <w:p w14:paraId="4213734A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13573D" w14:textId="249236A4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9. Būdas pagal 8 punktą, kur nukleorūgštis, apimanti nukleotidų seką, koduojančią minėtą vieną arba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, yra viena arba daugiau </w:t>
      </w:r>
      <w:proofErr w:type="spellStart"/>
      <w:r w:rsidRPr="00CF64D3">
        <w:rPr>
          <w:rFonts w:ascii="Helvetica" w:hAnsi="Helvetica" w:cs="Arial"/>
          <w:sz w:val="20"/>
          <w:lang w:val="lt-LT"/>
        </w:rPr>
        <w:t>ribonukleorūgščių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(RNR).</w:t>
      </w:r>
    </w:p>
    <w:p w14:paraId="0CC2F56A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D06117" w14:textId="1341A790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10. Būdas pagal 8 arba 9 punktą, kur kiekviena iš vienos arba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N gale, C gale arba abiej</w:t>
      </w:r>
      <w:r w:rsidR="00082BB8" w:rsidRPr="00CF64D3">
        <w:rPr>
          <w:rFonts w:ascii="Helvetica" w:hAnsi="Helvetica" w:cs="Arial"/>
          <w:sz w:val="20"/>
          <w:lang w:val="lt-LT"/>
        </w:rPr>
        <w:t>u</w:t>
      </w:r>
      <w:r w:rsidRPr="00CF64D3">
        <w:rPr>
          <w:rFonts w:ascii="Helvetica" w:hAnsi="Helvetica" w:cs="Arial"/>
          <w:sz w:val="20"/>
          <w:lang w:val="lt-LT"/>
        </w:rPr>
        <w:t>ose N gale ir C gale apima vieną arba daugiau branduolio lokalizacijos signalų (NLS), pasirinktinai</w:t>
      </w:r>
      <w:r w:rsidR="00082BB8" w:rsidRPr="00CF64D3">
        <w:rPr>
          <w:rFonts w:ascii="Helvetica" w:hAnsi="Helvetica" w:cs="Arial"/>
          <w:sz w:val="20"/>
          <w:lang w:val="lt-LT"/>
        </w:rPr>
        <w:t>,</w:t>
      </w:r>
      <w:r w:rsidRPr="00CF64D3">
        <w:rPr>
          <w:rFonts w:ascii="Helvetica" w:hAnsi="Helvetica" w:cs="Arial"/>
          <w:sz w:val="20"/>
          <w:lang w:val="lt-LT"/>
        </w:rPr>
        <w:t xml:space="preserve"> kur minėtas vienas arba daugiau NLS apima SV40 NLS.</w:t>
      </w:r>
    </w:p>
    <w:p w14:paraId="2861407D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A765A42" w14:textId="5BDC5669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11. Būdas pagal 8 arba 10 punktą, kur viena arba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iš anksto su</w:t>
      </w:r>
      <w:r w:rsidR="003A2173" w:rsidRPr="00CF64D3">
        <w:rPr>
          <w:rFonts w:ascii="Helvetica" w:hAnsi="Helvetica" w:cs="Arial"/>
          <w:sz w:val="20"/>
          <w:lang w:val="lt-LT"/>
        </w:rPr>
        <w:t xml:space="preserve">daro </w:t>
      </w:r>
      <w:r w:rsidRPr="00CF64D3">
        <w:rPr>
          <w:rFonts w:ascii="Helvetica" w:hAnsi="Helvetica" w:cs="Arial"/>
          <w:sz w:val="20"/>
          <w:lang w:val="lt-LT"/>
        </w:rPr>
        <w:t>kompleks</w:t>
      </w:r>
      <w:r w:rsidR="003A2173" w:rsidRPr="00CF64D3">
        <w:rPr>
          <w:rFonts w:ascii="Helvetica" w:hAnsi="Helvetica" w:cs="Arial"/>
          <w:sz w:val="20"/>
          <w:lang w:val="lt-LT"/>
        </w:rPr>
        <w:t>ą</w:t>
      </w:r>
      <w:r w:rsidRPr="00CF64D3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="003A2173" w:rsidRPr="00CF64D3">
        <w:rPr>
          <w:rFonts w:ascii="Helvetica" w:hAnsi="Helvetica" w:cs="Arial"/>
          <w:sz w:val="20"/>
          <w:lang w:val="lt-LT"/>
        </w:rPr>
        <w:t xml:space="preserve"> tam</w:t>
      </w:r>
      <w:r w:rsidRPr="00CF64D3">
        <w:rPr>
          <w:rFonts w:ascii="Helvetica" w:hAnsi="Helvetica" w:cs="Arial"/>
          <w:sz w:val="20"/>
          <w:lang w:val="lt-LT"/>
        </w:rPr>
        <w:t xml:space="preserve">, kad </w:t>
      </w:r>
      <w:r w:rsidR="003A2173" w:rsidRPr="00CF64D3">
        <w:rPr>
          <w:rFonts w:ascii="Helvetica" w:hAnsi="Helvetica" w:cs="Arial"/>
          <w:sz w:val="20"/>
          <w:lang w:val="lt-LT"/>
        </w:rPr>
        <w:t>būtų suformuotas</w:t>
      </w:r>
      <w:r w:rsidRPr="00CF64D3">
        <w:rPr>
          <w:rFonts w:ascii="Helvetica" w:hAnsi="Helvetica" w:cs="Arial"/>
          <w:sz w:val="20"/>
          <w:lang w:val="lt-LT"/>
        </w:rPr>
        <w:t xml:space="preserve"> vienas arba daugiau </w:t>
      </w:r>
      <w:proofErr w:type="spellStart"/>
      <w:r w:rsidRPr="00CF64D3">
        <w:rPr>
          <w:rFonts w:ascii="Helvetica" w:hAnsi="Helvetica" w:cs="Arial"/>
          <w:sz w:val="20"/>
          <w:lang w:val="lt-LT"/>
        </w:rPr>
        <w:t>ribonukleoproteinų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(RNP), kur pasirinktinai minėta viena arba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sujungtos su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svorio santykiu</w:t>
      </w:r>
      <w:r w:rsidR="003A2173" w:rsidRPr="00CF64D3">
        <w:rPr>
          <w:rFonts w:ascii="Helvetica" w:hAnsi="Helvetica" w:cs="Arial"/>
          <w:sz w:val="20"/>
          <w:lang w:val="lt-LT"/>
        </w:rPr>
        <w:t xml:space="preserve"> 1 </w:t>
      </w:r>
      <w:r w:rsidRPr="00CF64D3">
        <w:rPr>
          <w:rFonts w:ascii="Helvetica" w:hAnsi="Helvetica" w:cs="Arial"/>
          <w:b/>
          <w:bCs/>
          <w:sz w:val="20"/>
          <w:lang w:val="lt-LT"/>
        </w:rPr>
        <w:t>:</w:t>
      </w:r>
      <w:r w:rsidRPr="00CF64D3">
        <w:rPr>
          <w:rFonts w:ascii="Helvetica" w:hAnsi="Helvetica" w:cs="Arial"/>
          <w:sz w:val="20"/>
          <w:lang w:val="lt-LT"/>
        </w:rPr>
        <w:t xml:space="preserve"> </w:t>
      </w:r>
      <w:r w:rsidR="003A2173" w:rsidRPr="00CF64D3">
        <w:rPr>
          <w:rFonts w:ascii="Helvetica" w:hAnsi="Helvetica" w:cs="Arial"/>
          <w:sz w:val="20"/>
          <w:lang w:val="lt-LT"/>
        </w:rPr>
        <w:t xml:space="preserve">1 </w:t>
      </w:r>
      <w:r w:rsidRPr="00CF64D3">
        <w:rPr>
          <w:rFonts w:ascii="Helvetica" w:hAnsi="Helvetica" w:cs="Arial"/>
          <w:sz w:val="20"/>
          <w:lang w:val="lt-LT"/>
        </w:rPr>
        <w:t xml:space="preserve">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endonukleazė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</w:t>
      </w:r>
      <w:r w:rsidR="003A2173" w:rsidRPr="00CF64D3">
        <w:rPr>
          <w:rFonts w:ascii="Helvetica" w:hAnsi="Helvetica" w:cs="Arial"/>
          <w:sz w:val="20"/>
          <w:lang w:val="lt-LT"/>
        </w:rPr>
        <w:t>su</w:t>
      </w:r>
      <w:r w:rsidRPr="00CF64D3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F64D3">
        <w:rPr>
          <w:rFonts w:ascii="Helvetica" w:hAnsi="Helvetica" w:cs="Arial"/>
          <w:sz w:val="20"/>
          <w:lang w:val="lt-LT"/>
        </w:rPr>
        <w:t>sgRNR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</w:t>
      </w:r>
      <w:r w:rsidR="003A2173" w:rsidRPr="00CF64D3">
        <w:rPr>
          <w:rFonts w:ascii="Helvetica" w:hAnsi="Helvetica" w:cs="Arial"/>
          <w:sz w:val="20"/>
          <w:lang w:val="lt-LT"/>
        </w:rPr>
        <w:t>tam</w:t>
      </w:r>
      <w:r w:rsidRPr="00CF64D3">
        <w:rPr>
          <w:rFonts w:ascii="Helvetica" w:hAnsi="Helvetica" w:cs="Arial"/>
          <w:sz w:val="20"/>
          <w:lang w:val="lt-LT"/>
        </w:rPr>
        <w:t xml:space="preserve">, kad </w:t>
      </w:r>
      <w:r w:rsidR="003A2173" w:rsidRPr="00CF64D3">
        <w:rPr>
          <w:rFonts w:ascii="Helvetica" w:hAnsi="Helvetica" w:cs="Arial"/>
          <w:sz w:val="20"/>
          <w:lang w:val="lt-LT"/>
        </w:rPr>
        <w:t>būtų suformuotas</w:t>
      </w:r>
      <w:r w:rsidRPr="00CF64D3">
        <w:rPr>
          <w:rFonts w:ascii="Helvetica" w:hAnsi="Helvetica" w:cs="Arial"/>
          <w:sz w:val="20"/>
          <w:lang w:val="lt-LT"/>
        </w:rPr>
        <w:t xml:space="preserve"> vienas ar</w:t>
      </w:r>
      <w:r w:rsidR="003A2173" w:rsidRPr="00CF64D3">
        <w:rPr>
          <w:rFonts w:ascii="Helvetica" w:hAnsi="Helvetica" w:cs="Arial"/>
          <w:sz w:val="20"/>
          <w:lang w:val="lt-LT"/>
        </w:rPr>
        <w:t>ba</w:t>
      </w:r>
      <w:r w:rsidRPr="00CF64D3">
        <w:rPr>
          <w:rFonts w:ascii="Helvetica" w:hAnsi="Helvetica" w:cs="Arial"/>
          <w:sz w:val="20"/>
          <w:lang w:val="lt-LT"/>
        </w:rPr>
        <w:t xml:space="preserve"> daugiau RNP.</w:t>
      </w:r>
    </w:p>
    <w:p w14:paraId="39540E89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A20EF9" w14:textId="3F7A16EC" w:rsidR="00BD5F46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 xml:space="preserve">12. Būdas pagal 11 punktą, kur vienas arba </w:t>
      </w:r>
      <w:r w:rsidR="003A2173" w:rsidRPr="00CF64D3">
        <w:rPr>
          <w:rFonts w:ascii="Helvetica" w:hAnsi="Helvetica" w:cs="Arial"/>
          <w:sz w:val="20"/>
          <w:lang w:val="lt-LT"/>
        </w:rPr>
        <w:t>daugiau</w:t>
      </w:r>
      <w:r w:rsidRPr="00CF64D3">
        <w:rPr>
          <w:rFonts w:ascii="Helvetica" w:hAnsi="Helvetica" w:cs="Arial"/>
          <w:sz w:val="20"/>
          <w:lang w:val="lt-LT"/>
        </w:rPr>
        <w:t xml:space="preserve"> RNP yra tiekiami į žmogaus ląstelę </w:t>
      </w:r>
      <w:proofErr w:type="spellStart"/>
      <w:r w:rsidRPr="00CF64D3">
        <w:rPr>
          <w:rFonts w:ascii="Helvetica" w:hAnsi="Helvetica" w:cs="Arial"/>
          <w:sz w:val="20"/>
          <w:lang w:val="lt-LT"/>
        </w:rPr>
        <w:t>elektroporacijos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būdu, kur pasirinktinai viena arba daugiau DNR </w:t>
      </w:r>
      <w:proofErr w:type="spellStart"/>
      <w:r w:rsidRPr="00CF64D3">
        <w:rPr>
          <w:rFonts w:ascii="Helvetica" w:hAnsi="Helvetica" w:cs="Arial"/>
          <w:sz w:val="20"/>
          <w:lang w:val="lt-LT"/>
        </w:rPr>
        <w:t>endonukleazių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yra </w:t>
      </w:r>
      <w:r w:rsidRPr="00CF64D3">
        <w:rPr>
          <w:rFonts w:ascii="Helvetica" w:hAnsi="Helvetica" w:cs="Arial"/>
          <w:i/>
          <w:iCs/>
          <w:sz w:val="20"/>
          <w:lang w:val="lt-LT"/>
        </w:rPr>
        <w:t xml:space="preserve">S. </w:t>
      </w:r>
      <w:proofErr w:type="spellStart"/>
      <w:r w:rsidRPr="00CF64D3">
        <w:rPr>
          <w:rFonts w:ascii="Helvetica" w:hAnsi="Helvetica" w:cs="Arial"/>
          <w:i/>
          <w:iCs/>
          <w:sz w:val="20"/>
          <w:lang w:val="lt-LT"/>
        </w:rPr>
        <w:t>pyogenes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Cas9, apimantis </w:t>
      </w:r>
      <w:r w:rsidR="003A2173" w:rsidRPr="00CF64D3">
        <w:rPr>
          <w:rFonts w:ascii="Helvetica" w:hAnsi="Helvetica" w:cs="Arial"/>
          <w:sz w:val="20"/>
          <w:lang w:val="lt-LT"/>
        </w:rPr>
        <w:t xml:space="preserve">N galo </w:t>
      </w:r>
      <w:r w:rsidRPr="00CF64D3">
        <w:rPr>
          <w:rFonts w:ascii="Helvetica" w:hAnsi="Helvetica" w:cs="Arial"/>
          <w:sz w:val="20"/>
          <w:lang w:val="lt-LT"/>
        </w:rPr>
        <w:t xml:space="preserve">SV40 NLS ir </w:t>
      </w:r>
      <w:r w:rsidR="003A2173" w:rsidRPr="00CF64D3">
        <w:rPr>
          <w:rFonts w:ascii="Helvetica" w:hAnsi="Helvetica" w:cs="Arial"/>
          <w:sz w:val="20"/>
          <w:lang w:val="lt-LT"/>
        </w:rPr>
        <w:t>C galo SV40 NLS</w:t>
      </w:r>
      <w:r w:rsidRPr="00CF64D3">
        <w:rPr>
          <w:rFonts w:ascii="Helvetica" w:hAnsi="Helvetica" w:cs="Arial"/>
          <w:sz w:val="20"/>
          <w:lang w:val="lt-LT"/>
        </w:rPr>
        <w:t>.</w:t>
      </w:r>
    </w:p>
    <w:p w14:paraId="2BE0977E" w14:textId="77777777" w:rsidR="00BD5F46" w:rsidRPr="00CF64D3" w:rsidRDefault="00BD5F46" w:rsidP="00CF64D3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B2B7144" w14:textId="4049525B" w:rsidR="00434733" w:rsidRPr="00CF64D3" w:rsidRDefault="00BD5F46" w:rsidP="00CF64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F64D3">
        <w:rPr>
          <w:rFonts w:ascii="Helvetica" w:hAnsi="Helvetica" w:cs="Arial"/>
          <w:sz w:val="20"/>
          <w:lang w:val="lt-LT"/>
        </w:rPr>
        <w:t>13. Būdas pagal bet kurį</w:t>
      </w:r>
      <w:r w:rsidR="003A2173" w:rsidRPr="00CF64D3">
        <w:rPr>
          <w:rFonts w:ascii="Helvetica" w:hAnsi="Helvetica" w:cs="Arial"/>
          <w:sz w:val="20"/>
          <w:lang w:val="lt-LT"/>
        </w:rPr>
        <w:t xml:space="preserve"> vieną</w:t>
      </w:r>
      <w:r w:rsidRPr="00CF64D3">
        <w:rPr>
          <w:rFonts w:ascii="Helvetica" w:hAnsi="Helvetica" w:cs="Arial"/>
          <w:sz w:val="20"/>
          <w:lang w:val="lt-LT"/>
        </w:rPr>
        <w:t xml:space="preserve"> iš 8-12 punktų, kur žmogaus ląstelė yra </w:t>
      </w:r>
      <w:proofErr w:type="spellStart"/>
      <w:r w:rsidRPr="00CF64D3">
        <w:rPr>
          <w:rFonts w:ascii="Helvetica" w:hAnsi="Helvetica" w:cs="Arial"/>
          <w:sz w:val="20"/>
          <w:lang w:val="lt-LT"/>
        </w:rPr>
        <w:t>kraujodaros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pirmtak</w:t>
      </w:r>
      <w:r w:rsidR="003A2173" w:rsidRPr="00CF64D3">
        <w:rPr>
          <w:rFonts w:ascii="Helvetica" w:hAnsi="Helvetica" w:cs="Arial"/>
          <w:sz w:val="20"/>
          <w:lang w:val="lt-LT"/>
        </w:rPr>
        <w:t>o</w:t>
      </w:r>
      <w:r w:rsidRPr="00CF64D3">
        <w:rPr>
          <w:rFonts w:ascii="Helvetica" w:hAnsi="Helvetica" w:cs="Arial"/>
          <w:sz w:val="20"/>
          <w:lang w:val="lt-LT"/>
        </w:rPr>
        <w:t xml:space="preserve"> ląstelė, kur </w:t>
      </w:r>
      <w:r w:rsidR="003A2173" w:rsidRPr="00CF64D3">
        <w:rPr>
          <w:rFonts w:ascii="Helvetica" w:hAnsi="Helvetica" w:cs="Arial"/>
          <w:sz w:val="20"/>
          <w:lang w:val="lt-LT"/>
        </w:rPr>
        <w:t xml:space="preserve">pasirinktinai </w:t>
      </w:r>
      <w:proofErr w:type="spellStart"/>
      <w:r w:rsidRPr="00CF64D3">
        <w:rPr>
          <w:rFonts w:ascii="Helvetica" w:hAnsi="Helvetica" w:cs="Arial"/>
          <w:sz w:val="20"/>
          <w:lang w:val="lt-LT"/>
        </w:rPr>
        <w:t>kraujodaros</w:t>
      </w:r>
      <w:proofErr w:type="spellEnd"/>
      <w:r w:rsidRPr="00CF64D3">
        <w:rPr>
          <w:rFonts w:ascii="Helvetica" w:hAnsi="Helvetica" w:cs="Arial"/>
          <w:sz w:val="20"/>
          <w:lang w:val="lt-LT"/>
        </w:rPr>
        <w:t xml:space="preserve"> pirmtak</w:t>
      </w:r>
      <w:r w:rsidR="003A2173" w:rsidRPr="00CF64D3">
        <w:rPr>
          <w:rFonts w:ascii="Helvetica" w:hAnsi="Helvetica" w:cs="Arial"/>
          <w:sz w:val="20"/>
          <w:lang w:val="lt-LT"/>
        </w:rPr>
        <w:t>o</w:t>
      </w:r>
      <w:r w:rsidRPr="00CF64D3">
        <w:rPr>
          <w:rFonts w:ascii="Helvetica" w:hAnsi="Helvetica" w:cs="Arial"/>
          <w:sz w:val="20"/>
          <w:lang w:val="lt-LT"/>
        </w:rPr>
        <w:t xml:space="preserve"> ląstelė yra CD34+ ląstelė.</w:t>
      </w:r>
    </w:p>
    <w:sectPr w:rsidR="00434733" w:rsidRPr="00CF64D3" w:rsidSect="00CF64D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F0265" w14:textId="77777777" w:rsidR="00D97F9D" w:rsidRDefault="00D97F9D" w:rsidP="007B0A41">
      <w:pPr>
        <w:spacing w:aft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AFFC3" w14:textId="77777777" w:rsidR="00D97F9D" w:rsidRDefault="00D97F9D" w:rsidP="007B0A41">
      <w:pPr>
        <w:spacing w:after="0" w:line="240" w:lineRule="auto"/>
      </w:pPr>
      <w:r>
        <w:separator/>
      </w:r>
    </w:p>
  </w:footnote>
  <w:footnote w:type="continuationSeparator" w:id="0">
    <w:p w14:paraId="424D70E4" w14:textId="77777777" w:rsidR="00D97F9D" w:rsidRDefault="00D97F9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44BB"/>
    <w:rsid w:val="00027AFF"/>
    <w:rsid w:val="000353D6"/>
    <w:rsid w:val="00062A8E"/>
    <w:rsid w:val="00065F0D"/>
    <w:rsid w:val="00070D8A"/>
    <w:rsid w:val="00082BB8"/>
    <w:rsid w:val="00092D0B"/>
    <w:rsid w:val="000C68F9"/>
    <w:rsid w:val="000D0403"/>
    <w:rsid w:val="000E6C31"/>
    <w:rsid w:val="000F1D6A"/>
    <w:rsid w:val="0011001D"/>
    <w:rsid w:val="00120AC9"/>
    <w:rsid w:val="0012540A"/>
    <w:rsid w:val="001308ED"/>
    <w:rsid w:val="0013504A"/>
    <w:rsid w:val="001427C4"/>
    <w:rsid w:val="0015339F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1768"/>
    <w:rsid w:val="002837FC"/>
    <w:rsid w:val="002B66D9"/>
    <w:rsid w:val="002C2BEF"/>
    <w:rsid w:val="002E0F37"/>
    <w:rsid w:val="00316FB7"/>
    <w:rsid w:val="00334817"/>
    <w:rsid w:val="003636D8"/>
    <w:rsid w:val="003700E9"/>
    <w:rsid w:val="00370A78"/>
    <w:rsid w:val="00372A7E"/>
    <w:rsid w:val="003A0D71"/>
    <w:rsid w:val="003A2173"/>
    <w:rsid w:val="003A2C71"/>
    <w:rsid w:val="003A7D4E"/>
    <w:rsid w:val="003C041F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44FC4"/>
    <w:rsid w:val="00675FB8"/>
    <w:rsid w:val="00683CBB"/>
    <w:rsid w:val="00683EAE"/>
    <w:rsid w:val="0069131F"/>
    <w:rsid w:val="006A5176"/>
    <w:rsid w:val="006A71C4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1698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202B"/>
    <w:rsid w:val="0093370F"/>
    <w:rsid w:val="00942C9A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4067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BD5F46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64D3"/>
    <w:rsid w:val="00CF70D6"/>
    <w:rsid w:val="00D0771B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7F9D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45503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2912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2024-04-21T10:58:00Z</dcterms:created>
  <dcterms:modified xsi:type="dcterms:W3CDTF">2024-05-03T06:47:00Z</dcterms:modified>
</cp:coreProperties>
</file>