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Šio išradimo objektas yra intravaginalinė aktyvaus agento tiekimo sistema, sudaryta iš lanksčios palaikančiosios dalies ir aktyvaus agento tiekimo dalies, pritvirtintos prie palaikančios dalies ir turinčios aktyvų agentą. Sistema pasižymi tuo, kad palaikančioji dalis (1) yra sudaryta iš šerdinės dalies (1'), turinčios iš esmės atviro žiedo formą, o aktyvaus agento tiekimo dalis sudaryta iš ne mažiau kaip vieno rankovės pavidalo polimerinio korpuso (2), kuris apjuosia šerdinę dalį kaip diržas išilgai.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