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vandens valymui, sukuriant oksidacijos ir nusodinimo zonas (arba redukcijos zonas) vandens horizonte tarp keletos įvedimo gręžinių, įrengtų aplink vieną ar daugiau ištraukimo gręžinių išvalytam vandeniui. Pageidaujama zona sukuriama tarp kiekvienos poros gretimų įvedimo  gręžinių, protarpiais įvedant (i) deguonį, deguonies turinčias dujas ar deguonį atpalaiduojančias medžiagas (ar deguonį naudojančias medžiagas) į vandenį abiejuose gręžiniuose ir pumpuojant (ii) vandenį viename gręžinyje aukštyn, o kitame gręžinyje žemyn, dėl to vandens horizonte tarp gręžinių suformuojamas cirkuliacijos ratas. Įrenginys minėto proceso vykdymui turi išorinį vamzdį (1), izoliacinės priemones (2), vidinį vamzdžio elementą (3), skersinę sienelę (4) su centrine anga, pailginimo vamzdį (5), vidinį tekėjimo vamzdį (6) ir vamzdynus (7, 8) oro tiekimui.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