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AA94E" w14:textId="50F96355" w:rsidR="00CE575E" w:rsidRPr="006D5CE2" w:rsidRDefault="00B70727" w:rsidP="006D5C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 xml:space="preserve">1. </w:t>
      </w:r>
      <w:r w:rsidR="00F70065" w:rsidRPr="006D5CE2">
        <w:rPr>
          <w:rFonts w:ascii="Helvetica" w:hAnsi="Helvetica" w:cs="Arial"/>
          <w:sz w:val="20"/>
          <w:lang w:val="lt-LT"/>
        </w:rPr>
        <w:t>Kompozicija, apimanti L19-TNFα, kaip nurodyta SEQ ID Nr. 1, ištirpint</w:t>
      </w:r>
      <w:r w:rsidR="007F4D1D" w:rsidRPr="006D5CE2">
        <w:rPr>
          <w:rFonts w:ascii="Helvetica" w:hAnsi="Helvetica" w:cs="Arial"/>
          <w:sz w:val="20"/>
          <w:lang w:val="lt-LT"/>
        </w:rPr>
        <w:t>a</w:t>
      </w:r>
      <w:r w:rsidR="00F70065" w:rsidRPr="006D5CE2">
        <w:rPr>
          <w:rFonts w:ascii="Helvetica" w:hAnsi="Helvetica" w:cs="Arial"/>
          <w:sz w:val="20"/>
          <w:lang w:val="lt-LT"/>
        </w:rPr>
        <w:t xml:space="preserve"> natrio fosfato buferyje, kuri</w:t>
      </w:r>
      <w:r w:rsidR="007F4D1D" w:rsidRPr="006D5CE2">
        <w:rPr>
          <w:rFonts w:ascii="Helvetica" w:hAnsi="Helvetica" w:cs="Arial"/>
          <w:sz w:val="20"/>
          <w:lang w:val="lt-LT"/>
        </w:rPr>
        <w:t>s apima</w:t>
      </w:r>
      <w:r w:rsidR="00F70065" w:rsidRPr="006D5CE2">
        <w:rPr>
          <w:rFonts w:ascii="Helvetica" w:hAnsi="Helvetica" w:cs="Arial"/>
          <w:sz w:val="20"/>
          <w:lang w:val="lt-LT"/>
        </w:rPr>
        <w:t xml:space="preserve"> </w:t>
      </w:r>
      <w:r w:rsidR="007F4D1D" w:rsidRPr="006D5CE2">
        <w:rPr>
          <w:rFonts w:ascii="Helvetica" w:hAnsi="Helvetica" w:cs="Arial"/>
          <w:sz w:val="20"/>
          <w:lang w:val="lt-LT"/>
        </w:rPr>
        <w:t xml:space="preserve">druską, kurios koncentracija </w:t>
      </w:r>
      <w:r w:rsidR="00F70065" w:rsidRPr="006D5CE2">
        <w:rPr>
          <w:rFonts w:ascii="Helvetica" w:hAnsi="Helvetica" w:cs="Arial"/>
          <w:sz w:val="20"/>
          <w:lang w:val="lt-LT"/>
        </w:rPr>
        <w:t xml:space="preserve">yra mažiausiai </w:t>
      </w:r>
      <w:r w:rsidR="007F4D1D" w:rsidRPr="006D5CE2">
        <w:rPr>
          <w:rFonts w:ascii="Helvetica" w:hAnsi="Helvetica" w:cs="Arial"/>
          <w:sz w:val="20"/>
          <w:lang w:val="lt-LT"/>
        </w:rPr>
        <w:t>apie</w:t>
      </w:r>
      <w:r w:rsidR="00F70065" w:rsidRPr="006D5CE2">
        <w:rPr>
          <w:rFonts w:ascii="Helvetica" w:hAnsi="Helvetica" w:cs="Arial"/>
          <w:sz w:val="20"/>
          <w:lang w:val="lt-LT"/>
        </w:rPr>
        <w:t xml:space="preserve"> 1,5 </w:t>
      </w:r>
      <w:proofErr w:type="spellStart"/>
      <w:r w:rsidR="00F70065"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="00F70065" w:rsidRPr="006D5CE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7F4D1D" w:rsidRPr="006D5CE2">
        <w:rPr>
          <w:rFonts w:ascii="Helvetica" w:hAnsi="Helvetica" w:cs="Arial"/>
          <w:sz w:val="20"/>
          <w:lang w:val="lt-LT"/>
        </w:rPr>
        <w:t>polisorbatą</w:t>
      </w:r>
      <w:proofErr w:type="spellEnd"/>
      <w:r w:rsidR="007F4D1D" w:rsidRPr="006D5CE2">
        <w:rPr>
          <w:rFonts w:ascii="Helvetica" w:hAnsi="Helvetica" w:cs="Arial"/>
          <w:sz w:val="20"/>
          <w:lang w:val="lt-LT"/>
        </w:rPr>
        <w:t xml:space="preserve">, kurio koncentracija yra nuo </w:t>
      </w:r>
      <w:r w:rsidR="00F70065" w:rsidRPr="006D5CE2">
        <w:rPr>
          <w:rFonts w:ascii="Helvetica" w:hAnsi="Helvetica" w:cs="Arial"/>
          <w:sz w:val="20"/>
          <w:lang w:val="lt-LT"/>
        </w:rPr>
        <w:t>maždaug 0,005</w:t>
      </w:r>
      <w:r w:rsidR="007F4D1D" w:rsidRPr="006D5CE2">
        <w:rPr>
          <w:rFonts w:ascii="Helvetica" w:hAnsi="Helvetica" w:cs="Arial"/>
          <w:sz w:val="20"/>
          <w:lang w:val="lt-LT"/>
        </w:rPr>
        <w:t xml:space="preserve"> % iki maždaug </w:t>
      </w:r>
      <w:r w:rsidR="00F70065" w:rsidRPr="006D5CE2">
        <w:rPr>
          <w:rFonts w:ascii="Helvetica" w:hAnsi="Helvetica" w:cs="Arial"/>
          <w:sz w:val="20"/>
          <w:lang w:val="lt-LT"/>
        </w:rPr>
        <w:t>0,1 % (</w:t>
      </w:r>
      <w:r w:rsidR="007F4D1D" w:rsidRPr="006D5CE2">
        <w:rPr>
          <w:rFonts w:ascii="Helvetica" w:hAnsi="Helvetica" w:cs="Arial"/>
          <w:sz w:val="20"/>
          <w:lang w:val="lt-LT"/>
        </w:rPr>
        <w:t>t</w:t>
      </w:r>
      <w:r w:rsidR="00F70065" w:rsidRPr="006D5CE2">
        <w:rPr>
          <w:rFonts w:ascii="Helvetica" w:hAnsi="Helvetica" w:cs="Arial"/>
          <w:sz w:val="20"/>
          <w:lang w:val="lt-LT"/>
        </w:rPr>
        <w:t>/</w:t>
      </w:r>
      <w:r w:rsidR="007F4D1D" w:rsidRPr="006D5CE2">
        <w:rPr>
          <w:rFonts w:ascii="Helvetica" w:hAnsi="Helvetica" w:cs="Arial"/>
          <w:sz w:val="20"/>
          <w:lang w:val="lt-LT"/>
        </w:rPr>
        <w:t>t</w:t>
      </w:r>
      <w:r w:rsidR="00F70065" w:rsidRPr="006D5CE2">
        <w:rPr>
          <w:rFonts w:ascii="Helvetica" w:hAnsi="Helvetica" w:cs="Arial"/>
          <w:sz w:val="20"/>
          <w:lang w:val="lt-LT"/>
        </w:rPr>
        <w:t>)</w:t>
      </w:r>
      <w:r w:rsidR="007F4D1D" w:rsidRPr="006D5CE2">
        <w:rPr>
          <w:rFonts w:ascii="Helvetica" w:hAnsi="Helvetica" w:cs="Arial"/>
          <w:sz w:val="20"/>
          <w:lang w:val="lt-LT"/>
        </w:rPr>
        <w:t>,</w:t>
      </w:r>
      <w:r w:rsidR="00F70065" w:rsidRPr="006D5CE2">
        <w:rPr>
          <w:rFonts w:ascii="Helvetica" w:hAnsi="Helvetica" w:cs="Arial"/>
          <w:sz w:val="20"/>
          <w:lang w:val="lt-LT"/>
        </w:rPr>
        <w:t xml:space="preserve"> ir stabilizatori</w:t>
      </w:r>
      <w:r w:rsidR="007F4D1D" w:rsidRPr="006D5CE2">
        <w:rPr>
          <w:rFonts w:ascii="Helvetica" w:hAnsi="Helvetica" w:cs="Arial"/>
          <w:sz w:val="20"/>
          <w:lang w:val="lt-LT"/>
        </w:rPr>
        <w:t>ų</w:t>
      </w:r>
      <w:r w:rsidR="00F70065" w:rsidRPr="006D5CE2">
        <w:rPr>
          <w:rFonts w:ascii="Helvetica" w:hAnsi="Helvetica" w:cs="Arial"/>
          <w:sz w:val="20"/>
          <w:lang w:val="lt-LT"/>
        </w:rPr>
        <w:t>, kur natrio fosfato buferio pH</w:t>
      </w:r>
      <w:r w:rsidR="007F4D1D" w:rsidRPr="006D5CE2">
        <w:rPr>
          <w:rFonts w:ascii="Helvetica" w:hAnsi="Helvetica" w:cs="Arial"/>
          <w:sz w:val="20"/>
          <w:lang w:val="lt-LT"/>
        </w:rPr>
        <w:t xml:space="preserve"> vertė</w:t>
      </w:r>
      <w:r w:rsidR="00F70065" w:rsidRPr="006D5CE2">
        <w:rPr>
          <w:rFonts w:ascii="Helvetica" w:hAnsi="Helvetica" w:cs="Arial"/>
          <w:sz w:val="20"/>
          <w:lang w:val="lt-LT"/>
        </w:rPr>
        <w:t xml:space="preserve"> yra didesn</w:t>
      </w:r>
      <w:r w:rsidR="007F4D1D" w:rsidRPr="006D5CE2">
        <w:rPr>
          <w:rFonts w:ascii="Helvetica" w:hAnsi="Helvetica" w:cs="Arial"/>
          <w:sz w:val="20"/>
          <w:lang w:val="lt-LT"/>
        </w:rPr>
        <w:t>ė</w:t>
      </w:r>
      <w:r w:rsidR="00F70065" w:rsidRPr="006D5CE2">
        <w:rPr>
          <w:rFonts w:ascii="Helvetica" w:hAnsi="Helvetica" w:cs="Arial"/>
          <w:sz w:val="20"/>
          <w:lang w:val="lt-LT"/>
        </w:rPr>
        <w:t xml:space="preserve"> nei 7,5 ir mažesn</w:t>
      </w:r>
      <w:r w:rsidR="007F4D1D" w:rsidRPr="006D5CE2">
        <w:rPr>
          <w:rFonts w:ascii="Helvetica" w:hAnsi="Helvetica" w:cs="Arial"/>
          <w:sz w:val="20"/>
          <w:lang w:val="lt-LT"/>
        </w:rPr>
        <w:t>ė</w:t>
      </w:r>
      <w:r w:rsidR="00F70065" w:rsidRPr="006D5CE2">
        <w:rPr>
          <w:rFonts w:ascii="Helvetica" w:hAnsi="Helvetica" w:cs="Arial"/>
          <w:sz w:val="20"/>
          <w:lang w:val="lt-LT"/>
        </w:rPr>
        <w:t xml:space="preserve"> nei 9</w:t>
      </w:r>
      <w:r w:rsidR="00CE575E" w:rsidRPr="006D5CE2">
        <w:rPr>
          <w:rFonts w:ascii="Helvetica" w:hAnsi="Helvetica" w:cs="Arial"/>
          <w:sz w:val="20"/>
          <w:lang w:val="lt-LT"/>
        </w:rPr>
        <w:t>,</w:t>
      </w:r>
      <w:r w:rsidR="00F70065" w:rsidRPr="006D5CE2">
        <w:rPr>
          <w:rFonts w:ascii="Helvetica" w:hAnsi="Helvetica" w:cs="Arial"/>
          <w:sz w:val="20"/>
          <w:lang w:val="lt-LT"/>
        </w:rPr>
        <w:t xml:space="preserve"> </w:t>
      </w:r>
    </w:p>
    <w:p w14:paraId="576930B8" w14:textId="638A2A03" w:rsidR="00F70065" w:rsidRPr="006D5CE2" w:rsidRDefault="00F70065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>kur druska yra NaCl;</w:t>
      </w:r>
    </w:p>
    <w:p w14:paraId="797EF448" w14:textId="1FE85089" w:rsidR="00F70065" w:rsidRPr="006D5CE2" w:rsidRDefault="00F70065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 xml:space="preserve">kur natrio fosfato buferis apima </w:t>
      </w:r>
      <w:proofErr w:type="spellStart"/>
      <w:r w:rsidRPr="006D5CE2">
        <w:rPr>
          <w:rFonts w:ascii="Helvetica" w:hAnsi="Helvetica" w:cs="Arial"/>
          <w:sz w:val="20"/>
          <w:lang w:val="lt-LT"/>
        </w:rPr>
        <w:t>glicerolį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 nuo maždaug 0,5 iki maždaug 1,5 </w:t>
      </w:r>
      <w:r w:rsidR="007F4D1D" w:rsidRPr="006D5CE2">
        <w:rPr>
          <w:rFonts w:ascii="Helvetica" w:hAnsi="Helvetica" w:cs="Arial"/>
          <w:sz w:val="20"/>
          <w:lang w:val="lt-LT"/>
        </w:rPr>
        <w:t xml:space="preserve">% </w:t>
      </w:r>
      <w:r w:rsidRPr="006D5CE2">
        <w:rPr>
          <w:rFonts w:ascii="Helvetica" w:hAnsi="Helvetica" w:cs="Arial"/>
          <w:sz w:val="20"/>
          <w:lang w:val="lt-LT"/>
        </w:rPr>
        <w:t>m/t;</w:t>
      </w:r>
    </w:p>
    <w:p w14:paraId="166E6E83" w14:textId="77777777" w:rsidR="00F70065" w:rsidRPr="006D5CE2" w:rsidRDefault="00F70065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 xml:space="preserve">ir kur stabilizatoriaus koncentracija yra maždaug nuo 65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 iki maždaug 185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>.</w:t>
      </w:r>
    </w:p>
    <w:p w14:paraId="75543D9F" w14:textId="77777777" w:rsidR="00CE575E" w:rsidRPr="006D5CE2" w:rsidRDefault="00CE575E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7404DB1" w14:textId="481D73BA" w:rsidR="00F70065" w:rsidRPr="006D5CE2" w:rsidRDefault="00F70065" w:rsidP="006D5C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>2.</w:t>
      </w:r>
      <w:r w:rsidR="00CE575E" w:rsidRPr="006D5CE2">
        <w:rPr>
          <w:rFonts w:ascii="Helvetica" w:hAnsi="Helvetica" w:cs="Arial"/>
          <w:sz w:val="20"/>
          <w:lang w:val="lt-LT"/>
        </w:rPr>
        <w:t xml:space="preserve"> </w:t>
      </w:r>
      <w:r w:rsidRPr="006D5CE2">
        <w:rPr>
          <w:rFonts w:ascii="Helvetica" w:hAnsi="Helvetica" w:cs="Arial"/>
          <w:sz w:val="20"/>
          <w:lang w:val="lt-LT"/>
        </w:rPr>
        <w:t>Kompozicija pagal 1 punktą,</w:t>
      </w:r>
    </w:p>
    <w:p w14:paraId="08F16AD4" w14:textId="2539435F" w:rsidR="00F70065" w:rsidRPr="006D5CE2" w:rsidRDefault="00F70065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>kur natrio fosfato buferis apima NaH</w:t>
      </w:r>
      <w:r w:rsidRPr="006D5CE2">
        <w:rPr>
          <w:rFonts w:ascii="Helvetica" w:hAnsi="Helvetica" w:cs="Arial"/>
          <w:sz w:val="20"/>
          <w:vertAlign w:val="subscript"/>
          <w:lang w:val="lt-LT"/>
        </w:rPr>
        <w:t>2</w:t>
      </w:r>
      <w:r w:rsidRPr="006D5CE2">
        <w:rPr>
          <w:rFonts w:ascii="Helvetica" w:hAnsi="Helvetica" w:cs="Arial"/>
          <w:sz w:val="20"/>
          <w:lang w:val="lt-LT"/>
        </w:rPr>
        <w:t>PO</w:t>
      </w:r>
      <w:r w:rsidRPr="006D5CE2">
        <w:rPr>
          <w:rFonts w:ascii="Helvetica" w:hAnsi="Helvetica" w:cs="Arial"/>
          <w:sz w:val="20"/>
          <w:vertAlign w:val="subscript"/>
          <w:lang w:val="lt-LT"/>
        </w:rPr>
        <w:t>4</w:t>
      </w:r>
      <w:r w:rsidRPr="006D5CE2">
        <w:rPr>
          <w:rFonts w:ascii="Helvetica" w:hAnsi="Helvetica" w:cs="Arial"/>
          <w:sz w:val="20"/>
          <w:lang w:val="lt-LT"/>
        </w:rPr>
        <w:t xml:space="preserve">, kurio koncentracija yra apie 5-25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; </w:t>
      </w:r>
      <w:r w:rsidR="007F4D1D" w:rsidRPr="006D5CE2">
        <w:rPr>
          <w:rFonts w:ascii="Helvetica" w:hAnsi="Helvetica" w:cs="Arial"/>
          <w:sz w:val="20"/>
          <w:lang w:val="lt-LT"/>
        </w:rPr>
        <w:t>ir (arba)</w:t>
      </w:r>
    </w:p>
    <w:p w14:paraId="309BED3B" w14:textId="1D3B9398" w:rsidR="00F70065" w:rsidRPr="006D5CE2" w:rsidRDefault="00F70065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>kur natrio fosfato buferis apima Na</w:t>
      </w:r>
      <w:r w:rsidRPr="006D5CE2">
        <w:rPr>
          <w:rFonts w:ascii="Helvetica" w:hAnsi="Helvetica" w:cs="Arial"/>
          <w:sz w:val="20"/>
          <w:vertAlign w:val="subscript"/>
          <w:lang w:val="lt-LT"/>
        </w:rPr>
        <w:t>2</w:t>
      </w:r>
      <w:r w:rsidRPr="006D5CE2">
        <w:rPr>
          <w:rFonts w:ascii="Helvetica" w:hAnsi="Helvetica" w:cs="Arial"/>
          <w:sz w:val="20"/>
          <w:lang w:val="lt-LT"/>
        </w:rPr>
        <w:t>HPO</w:t>
      </w:r>
      <w:r w:rsidRPr="006D5CE2">
        <w:rPr>
          <w:rFonts w:ascii="Helvetica" w:hAnsi="Helvetica" w:cs="Arial"/>
          <w:sz w:val="20"/>
          <w:vertAlign w:val="subscript"/>
          <w:lang w:val="lt-LT"/>
        </w:rPr>
        <w:t>4</w:t>
      </w:r>
      <w:r w:rsidRPr="006D5CE2">
        <w:rPr>
          <w:rFonts w:ascii="Helvetica" w:hAnsi="Helvetica" w:cs="Arial"/>
          <w:sz w:val="20"/>
          <w:lang w:val="lt-LT"/>
        </w:rPr>
        <w:t xml:space="preserve">, kurio koncentracija yra apie 5-20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>.</w:t>
      </w:r>
    </w:p>
    <w:p w14:paraId="2F7DC125" w14:textId="77777777" w:rsidR="00CE575E" w:rsidRPr="006D5CE2" w:rsidRDefault="00CE575E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3A8A38" w14:textId="77777777" w:rsidR="007F4D1D" w:rsidRPr="006D5CE2" w:rsidRDefault="00F70065" w:rsidP="006D5C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>3.</w:t>
      </w:r>
      <w:r w:rsidR="00CE575E" w:rsidRPr="006D5CE2">
        <w:rPr>
          <w:rFonts w:ascii="Helvetica" w:hAnsi="Helvetica" w:cs="Arial"/>
          <w:sz w:val="20"/>
          <w:lang w:val="lt-LT"/>
        </w:rPr>
        <w:t xml:space="preserve"> </w:t>
      </w:r>
      <w:r w:rsidRPr="006D5CE2">
        <w:rPr>
          <w:rFonts w:ascii="Helvetica" w:hAnsi="Helvetica" w:cs="Arial"/>
          <w:sz w:val="20"/>
          <w:lang w:val="lt-LT"/>
        </w:rPr>
        <w:t>Kompozicija pagal bet kurį</w:t>
      </w:r>
      <w:r w:rsidR="007F4D1D" w:rsidRPr="006D5CE2">
        <w:rPr>
          <w:rFonts w:ascii="Helvetica" w:hAnsi="Helvetica" w:cs="Arial"/>
          <w:sz w:val="20"/>
          <w:lang w:val="lt-LT"/>
        </w:rPr>
        <w:t xml:space="preserve"> vieną</w:t>
      </w:r>
      <w:r w:rsidRPr="006D5CE2">
        <w:rPr>
          <w:rFonts w:ascii="Helvetica" w:hAnsi="Helvetica" w:cs="Arial"/>
          <w:sz w:val="20"/>
          <w:lang w:val="lt-LT"/>
        </w:rPr>
        <w:t xml:space="preserve"> iš ankstesnių punktų, kur natrio fosfatinis buferis apima </w:t>
      </w:r>
      <w:proofErr w:type="spellStart"/>
      <w:r w:rsidRPr="006D5CE2">
        <w:rPr>
          <w:rFonts w:ascii="Helvetica" w:hAnsi="Helvetica" w:cs="Arial"/>
          <w:sz w:val="20"/>
          <w:lang w:val="lt-LT"/>
        </w:rPr>
        <w:t>KC</w:t>
      </w:r>
      <w:r w:rsidR="007F4D1D" w:rsidRPr="006D5CE2">
        <w:rPr>
          <w:rFonts w:ascii="Helvetica" w:hAnsi="Helvetica" w:cs="Arial"/>
          <w:sz w:val="20"/>
          <w:lang w:val="lt-LT"/>
        </w:rPr>
        <w:t>l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kurio koncentracija yra apie 1-2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; </w:t>
      </w:r>
      <w:r w:rsidR="007F4D1D" w:rsidRPr="006D5CE2">
        <w:rPr>
          <w:rFonts w:ascii="Helvetica" w:hAnsi="Helvetica" w:cs="Arial"/>
          <w:sz w:val="20"/>
          <w:lang w:val="lt-LT"/>
        </w:rPr>
        <w:t>ir (arba)</w:t>
      </w:r>
      <w:r w:rsidRPr="006D5CE2">
        <w:rPr>
          <w:rFonts w:ascii="Helvetica" w:hAnsi="Helvetica" w:cs="Arial"/>
          <w:sz w:val="20"/>
          <w:lang w:val="lt-LT"/>
        </w:rPr>
        <w:t xml:space="preserve"> </w:t>
      </w:r>
    </w:p>
    <w:p w14:paraId="3B021C2C" w14:textId="375FB1F3" w:rsidR="00F70065" w:rsidRPr="006D5CE2" w:rsidRDefault="00F70065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 xml:space="preserve">kur natrio fosfatinis buferis apima EDTA, kurios koncentracija yra maždaug 1-20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>.</w:t>
      </w:r>
    </w:p>
    <w:p w14:paraId="125C891D" w14:textId="77777777" w:rsidR="00CE575E" w:rsidRPr="006D5CE2" w:rsidRDefault="00CE575E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8B20337" w14:textId="6386E386" w:rsidR="00F70065" w:rsidRPr="006D5CE2" w:rsidRDefault="00F70065" w:rsidP="006D5C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>4.</w:t>
      </w:r>
      <w:r w:rsidR="00CE575E" w:rsidRPr="006D5CE2">
        <w:rPr>
          <w:rFonts w:ascii="Helvetica" w:hAnsi="Helvetica" w:cs="Arial"/>
          <w:sz w:val="20"/>
          <w:lang w:val="lt-LT"/>
        </w:rPr>
        <w:t xml:space="preserve"> </w:t>
      </w:r>
      <w:r w:rsidRPr="006D5CE2">
        <w:rPr>
          <w:rFonts w:ascii="Helvetica" w:hAnsi="Helvetica" w:cs="Arial"/>
          <w:sz w:val="20"/>
          <w:lang w:val="lt-LT"/>
        </w:rPr>
        <w:t xml:space="preserve">Kompozicija </w:t>
      </w:r>
      <w:r w:rsidR="00806EC8" w:rsidRPr="006D5CE2">
        <w:rPr>
          <w:rFonts w:ascii="Helvetica" w:hAnsi="Helvetica" w:cs="Arial"/>
          <w:sz w:val="20"/>
          <w:lang w:val="lt-LT"/>
        </w:rPr>
        <w:t>pagal bet kurį vieną iš</w:t>
      </w:r>
      <w:r w:rsidRPr="006D5CE2">
        <w:rPr>
          <w:rFonts w:ascii="Helvetica" w:hAnsi="Helvetica" w:cs="Arial"/>
          <w:sz w:val="20"/>
          <w:lang w:val="lt-LT"/>
        </w:rPr>
        <w:t xml:space="preserve"> ankstesnių punktų, kur stabilizatorius yra cukrus, </w:t>
      </w:r>
      <w:r w:rsidR="00806EC8" w:rsidRPr="006D5CE2">
        <w:rPr>
          <w:rFonts w:ascii="Helvetica" w:hAnsi="Helvetica" w:cs="Arial"/>
          <w:sz w:val="20"/>
          <w:lang w:val="lt-LT"/>
        </w:rPr>
        <w:t xml:space="preserve">pasirinktinai </w:t>
      </w:r>
      <w:r w:rsidRPr="006D5CE2">
        <w:rPr>
          <w:rFonts w:ascii="Helvetica" w:hAnsi="Helvetica" w:cs="Arial"/>
          <w:sz w:val="20"/>
          <w:lang w:val="lt-LT"/>
        </w:rPr>
        <w:t>kur cukrus yra pa</w:t>
      </w:r>
      <w:r w:rsidR="00806EC8" w:rsidRPr="006D5CE2">
        <w:rPr>
          <w:rFonts w:ascii="Helvetica" w:hAnsi="Helvetica" w:cs="Arial"/>
          <w:sz w:val="20"/>
          <w:lang w:val="lt-LT"/>
        </w:rPr>
        <w:t>si</w:t>
      </w:r>
      <w:r w:rsidRPr="006D5CE2">
        <w:rPr>
          <w:rFonts w:ascii="Helvetica" w:hAnsi="Helvetica" w:cs="Arial"/>
          <w:sz w:val="20"/>
          <w:lang w:val="lt-LT"/>
        </w:rPr>
        <w:t xml:space="preserve">rinktas iš grupės, susidedančios iš </w:t>
      </w:r>
      <w:proofErr w:type="spellStart"/>
      <w:r w:rsidRPr="006D5CE2">
        <w:rPr>
          <w:rFonts w:ascii="Helvetica" w:hAnsi="Helvetica" w:cs="Arial"/>
          <w:sz w:val="20"/>
          <w:lang w:val="lt-LT"/>
        </w:rPr>
        <w:t>manitolio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D5CE2">
        <w:rPr>
          <w:rFonts w:ascii="Helvetica" w:hAnsi="Helvetica" w:cs="Arial"/>
          <w:sz w:val="20"/>
          <w:lang w:val="lt-LT"/>
        </w:rPr>
        <w:t>trehalozės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D5CE2">
        <w:rPr>
          <w:rFonts w:ascii="Helvetica" w:hAnsi="Helvetica" w:cs="Arial"/>
          <w:sz w:val="20"/>
          <w:lang w:val="lt-LT"/>
        </w:rPr>
        <w:t>s</w:t>
      </w:r>
      <w:r w:rsidR="00806EC8" w:rsidRPr="006D5CE2">
        <w:rPr>
          <w:rFonts w:ascii="Helvetica" w:hAnsi="Helvetica" w:cs="Arial"/>
          <w:sz w:val="20"/>
          <w:lang w:val="lt-LT"/>
        </w:rPr>
        <w:t>uk</w:t>
      </w:r>
      <w:r w:rsidRPr="006D5CE2">
        <w:rPr>
          <w:rFonts w:ascii="Helvetica" w:hAnsi="Helvetica" w:cs="Arial"/>
          <w:sz w:val="20"/>
          <w:lang w:val="lt-LT"/>
        </w:rPr>
        <w:t>rozės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D5CE2">
        <w:rPr>
          <w:rFonts w:ascii="Helvetica" w:hAnsi="Helvetica" w:cs="Arial"/>
          <w:sz w:val="20"/>
          <w:lang w:val="lt-LT"/>
        </w:rPr>
        <w:t>sorbitolio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D5CE2">
        <w:rPr>
          <w:rFonts w:ascii="Helvetica" w:hAnsi="Helvetica" w:cs="Arial"/>
          <w:sz w:val="20"/>
          <w:lang w:val="lt-LT"/>
        </w:rPr>
        <w:t>maltozės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6D5CE2">
        <w:rPr>
          <w:rFonts w:ascii="Helvetica" w:hAnsi="Helvetica" w:cs="Arial"/>
          <w:sz w:val="20"/>
          <w:lang w:val="lt-LT"/>
        </w:rPr>
        <w:t>ksilitolio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</w:t>
      </w:r>
      <w:r w:rsidR="00806EC8" w:rsidRPr="006D5CE2">
        <w:rPr>
          <w:rFonts w:ascii="Helvetica" w:hAnsi="Helvetica" w:cs="Arial"/>
          <w:sz w:val="20"/>
          <w:lang w:val="lt-LT"/>
        </w:rPr>
        <w:t xml:space="preserve">papildomai pasirinktinai </w:t>
      </w:r>
      <w:r w:rsidRPr="006D5CE2">
        <w:rPr>
          <w:rFonts w:ascii="Helvetica" w:hAnsi="Helvetica" w:cs="Arial"/>
          <w:sz w:val="20"/>
          <w:lang w:val="lt-LT"/>
        </w:rPr>
        <w:t xml:space="preserve">kur cukrus yra </w:t>
      </w:r>
      <w:proofErr w:type="spellStart"/>
      <w:r w:rsidRPr="006D5CE2">
        <w:rPr>
          <w:rFonts w:ascii="Helvetica" w:hAnsi="Helvetica" w:cs="Arial"/>
          <w:sz w:val="20"/>
          <w:lang w:val="lt-LT"/>
        </w:rPr>
        <w:t>manitolis</w:t>
      </w:r>
      <w:proofErr w:type="spellEnd"/>
      <w:r w:rsidRPr="006D5CE2">
        <w:rPr>
          <w:rFonts w:ascii="Helvetica" w:hAnsi="Helvetica" w:cs="Arial"/>
          <w:sz w:val="20"/>
          <w:lang w:val="lt-LT"/>
        </w:rPr>
        <w:t>.</w:t>
      </w:r>
    </w:p>
    <w:p w14:paraId="2913F208" w14:textId="77777777" w:rsidR="00CE575E" w:rsidRPr="006D5CE2" w:rsidRDefault="00CE575E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BF4140D" w14:textId="75139C40" w:rsidR="00F70065" w:rsidRPr="006D5CE2" w:rsidRDefault="00F70065" w:rsidP="006D5C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>5.</w:t>
      </w:r>
      <w:r w:rsidR="00CE575E" w:rsidRPr="006D5CE2">
        <w:rPr>
          <w:rFonts w:ascii="Helvetica" w:hAnsi="Helvetica" w:cs="Arial"/>
          <w:sz w:val="20"/>
          <w:lang w:val="lt-LT"/>
        </w:rPr>
        <w:t xml:space="preserve"> </w:t>
      </w:r>
      <w:r w:rsidRPr="006D5CE2">
        <w:rPr>
          <w:rFonts w:ascii="Helvetica" w:hAnsi="Helvetica" w:cs="Arial"/>
          <w:sz w:val="20"/>
          <w:lang w:val="lt-LT"/>
        </w:rPr>
        <w:t xml:space="preserve">Kompozicija </w:t>
      </w:r>
      <w:r w:rsidR="00806EC8" w:rsidRPr="006D5CE2">
        <w:rPr>
          <w:rFonts w:ascii="Helvetica" w:hAnsi="Helvetica" w:cs="Arial"/>
          <w:sz w:val="20"/>
          <w:lang w:val="lt-LT"/>
        </w:rPr>
        <w:t>pagal bet kurį vieną iš</w:t>
      </w:r>
      <w:r w:rsidRPr="006D5CE2">
        <w:rPr>
          <w:rFonts w:ascii="Helvetica" w:hAnsi="Helvetica" w:cs="Arial"/>
          <w:sz w:val="20"/>
          <w:lang w:val="lt-LT"/>
        </w:rPr>
        <w:t xml:space="preserve"> ankstesnių punktų, kur NaCl koncentracija yra </w:t>
      </w:r>
      <w:r w:rsidR="00806EC8" w:rsidRPr="006D5CE2">
        <w:rPr>
          <w:rFonts w:ascii="Helvetica" w:hAnsi="Helvetica" w:cs="Arial"/>
          <w:sz w:val="20"/>
          <w:lang w:val="lt-LT"/>
        </w:rPr>
        <w:t>apie</w:t>
      </w:r>
      <w:r w:rsidRPr="006D5CE2">
        <w:rPr>
          <w:rFonts w:ascii="Helvetica" w:hAnsi="Helvetica" w:cs="Arial"/>
          <w:sz w:val="20"/>
          <w:lang w:val="lt-LT"/>
        </w:rPr>
        <w:t xml:space="preserve"> 10-30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>.</w:t>
      </w:r>
    </w:p>
    <w:p w14:paraId="1B8AE459" w14:textId="77777777" w:rsidR="00CE575E" w:rsidRPr="006D5CE2" w:rsidRDefault="00CE575E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7FEB777" w14:textId="46170452" w:rsidR="00F70065" w:rsidRPr="006D5CE2" w:rsidRDefault="00F70065" w:rsidP="006D5C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>6.</w:t>
      </w:r>
      <w:r w:rsidR="00CE575E" w:rsidRPr="006D5CE2">
        <w:rPr>
          <w:rFonts w:ascii="Helvetica" w:hAnsi="Helvetica" w:cs="Arial"/>
          <w:sz w:val="20"/>
          <w:lang w:val="lt-LT"/>
        </w:rPr>
        <w:t xml:space="preserve"> </w:t>
      </w:r>
      <w:r w:rsidRPr="006D5CE2">
        <w:rPr>
          <w:rFonts w:ascii="Helvetica" w:hAnsi="Helvetica" w:cs="Arial"/>
          <w:sz w:val="20"/>
          <w:lang w:val="lt-LT"/>
        </w:rPr>
        <w:t xml:space="preserve">Kompozicija </w:t>
      </w:r>
      <w:r w:rsidR="00806EC8" w:rsidRPr="006D5CE2">
        <w:rPr>
          <w:rFonts w:ascii="Helvetica" w:hAnsi="Helvetica" w:cs="Arial"/>
          <w:sz w:val="20"/>
          <w:lang w:val="lt-LT"/>
        </w:rPr>
        <w:t>pagal bet kurį vieną iš</w:t>
      </w:r>
      <w:r w:rsidRPr="006D5CE2">
        <w:rPr>
          <w:rFonts w:ascii="Helvetica" w:hAnsi="Helvetica" w:cs="Arial"/>
          <w:sz w:val="20"/>
          <w:lang w:val="lt-LT"/>
        </w:rPr>
        <w:t xml:space="preserve"> ankstesnių punktų, kur natrio fosfato buferis apima </w:t>
      </w:r>
      <w:proofErr w:type="spellStart"/>
      <w:r w:rsidRPr="006D5CE2">
        <w:rPr>
          <w:rFonts w:ascii="Helvetica" w:hAnsi="Helvetica" w:cs="Arial"/>
          <w:sz w:val="20"/>
          <w:lang w:val="lt-LT"/>
        </w:rPr>
        <w:t>polisorbatą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kurio koncentracija yra nuo </w:t>
      </w:r>
      <w:r w:rsidR="00806EC8" w:rsidRPr="006D5CE2">
        <w:rPr>
          <w:rFonts w:ascii="Helvetica" w:hAnsi="Helvetica" w:cs="Arial"/>
          <w:sz w:val="20"/>
          <w:lang w:val="lt-LT"/>
        </w:rPr>
        <w:t xml:space="preserve">maždaug </w:t>
      </w:r>
      <w:r w:rsidRPr="006D5CE2">
        <w:rPr>
          <w:rFonts w:ascii="Helvetica" w:hAnsi="Helvetica" w:cs="Arial"/>
          <w:sz w:val="20"/>
          <w:lang w:val="lt-LT"/>
        </w:rPr>
        <w:t>0,005 iki maždaug 0,03 %.</w:t>
      </w:r>
    </w:p>
    <w:p w14:paraId="1748AB77" w14:textId="77777777" w:rsidR="00CE575E" w:rsidRPr="006D5CE2" w:rsidRDefault="00CE575E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FE2A988" w14:textId="385C1B15" w:rsidR="00F70065" w:rsidRPr="006D5CE2" w:rsidRDefault="00F70065" w:rsidP="006D5C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>7.</w:t>
      </w:r>
      <w:r w:rsidR="00CE575E" w:rsidRPr="006D5CE2">
        <w:rPr>
          <w:rFonts w:ascii="Helvetica" w:hAnsi="Helvetica" w:cs="Arial"/>
          <w:sz w:val="20"/>
          <w:lang w:val="lt-LT"/>
        </w:rPr>
        <w:t xml:space="preserve"> </w:t>
      </w:r>
      <w:r w:rsidRPr="006D5CE2">
        <w:rPr>
          <w:rFonts w:ascii="Helvetica" w:hAnsi="Helvetica" w:cs="Arial"/>
          <w:sz w:val="20"/>
          <w:lang w:val="lt-LT"/>
        </w:rPr>
        <w:t xml:space="preserve">Kompozicija </w:t>
      </w:r>
      <w:r w:rsidR="00806EC8" w:rsidRPr="006D5CE2">
        <w:rPr>
          <w:rFonts w:ascii="Helvetica" w:hAnsi="Helvetica" w:cs="Arial"/>
          <w:sz w:val="20"/>
          <w:lang w:val="lt-LT"/>
        </w:rPr>
        <w:t>pagal bet kurį vieną iš</w:t>
      </w:r>
      <w:r w:rsidRPr="006D5CE2">
        <w:rPr>
          <w:rFonts w:ascii="Helvetica" w:hAnsi="Helvetica" w:cs="Arial"/>
          <w:sz w:val="20"/>
          <w:lang w:val="lt-LT"/>
        </w:rPr>
        <w:t xml:space="preserve"> ankstesnių punktų, kur</w:t>
      </w:r>
      <w:r w:rsidR="00806EC8" w:rsidRPr="006D5CE2">
        <w:rPr>
          <w:rFonts w:ascii="Helvetica" w:hAnsi="Helvetica" w:cs="Arial"/>
          <w:sz w:val="20"/>
          <w:lang w:val="lt-LT"/>
        </w:rPr>
        <w:t xml:space="preserve"> </w:t>
      </w:r>
      <w:r w:rsidRPr="006D5CE2">
        <w:rPr>
          <w:rFonts w:ascii="Helvetica" w:hAnsi="Helvetica" w:cs="Arial"/>
          <w:sz w:val="20"/>
          <w:lang w:val="lt-LT"/>
        </w:rPr>
        <w:t xml:space="preserve">L19-TNFα </w:t>
      </w:r>
      <w:proofErr w:type="spellStart"/>
      <w:r w:rsidRPr="006D5CE2">
        <w:rPr>
          <w:rFonts w:ascii="Helvetica" w:hAnsi="Helvetica" w:cs="Arial"/>
          <w:sz w:val="20"/>
          <w:lang w:val="lt-LT"/>
        </w:rPr>
        <w:t>imunocitokino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 koncentracija yra </w:t>
      </w:r>
      <w:r w:rsidR="00806EC8" w:rsidRPr="006D5CE2">
        <w:rPr>
          <w:rFonts w:ascii="Helvetica" w:hAnsi="Helvetica" w:cs="Arial"/>
          <w:sz w:val="20"/>
          <w:lang w:val="lt-LT"/>
        </w:rPr>
        <w:t xml:space="preserve">lygi </w:t>
      </w:r>
      <w:r w:rsidRPr="006D5CE2">
        <w:rPr>
          <w:rFonts w:ascii="Helvetica" w:hAnsi="Helvetica" w:cs="Arial"/>
          <w:sz w:val="20"/>
          <w:lang w:val="lt-LT"/>
        </w:rPr>
        <w:t>mažiausiai apie 0,2 mg/m</w:t>
      </w:r>
      <w:r w:rsidR="00806EC8" w:rsidRPr="006D5CE2">
        <w:rPr>
          <w:rFonts w:ascii="Helvetica" w:hAnsi="Helvetica" w:cs="Arial"/>
          <w:sz w:val="20"/>
          <w:lang w:val="lt-LT"/>
        </w:rPr>
        <w:t>l</w:t>
      </w:r>
      <w:r w:rsidRPr="006D5CE2">
        <w:rPr>
          <w:rFonts w:ascii="Helvetica" w:hAnsi="Helvetica" w:cs="Arial"/>
          <w:sz w:val="20"/>
          <w:lang w:val="lt-LT"/>
        </w:rPr>
        <w:t xml:space="preserve">, pasirinktinai kur L19-TNFα </w:t>
      </w:r>
      <w:proofErr w:type="spellStart"/>
      <w:r w:rsidRPr="006D5CE2">
        <w:rPr>
          <w:rFonts w:ascii="Helvetica" w:hAnsi="Helvetica" w:cs="Arial"/>
          <w:sz w:val="20"/>
          <w:lang w:val="lt-LT"/>
        </w:rPr>
        <w:t>imunocitokino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 koncentracija yra </w:t>
      </w:r>
      <w:r w:rsidR="00806EC8" w:rsidRPr="006D5CE2">
        <w:rPr>
          <w:rFonts w:ascii="Helvetica" w:hAnsi="Helvetica" w:cs="Arial"/>
          <w:sz w:val="20"/>
          <w:lang w:val="lt-LT"/>
        </w:rPr>
        <w:t xml:space="preserve">lygi </w:t>
      </w:r>
      <w:r w:rsidRPr="006D5CE2">
        <w:rPr>
          <w:rFonts w:ascii="Helvetica" w:hAnsi="Helvetica" w:cs="Arial"/>
          <w:sz w:val="20"/>
          <w:lang w:val="lt-LT"/>
        </w:rPr>
        <w:t>mažiausiai apie 0,4 mg/m</w:t>
      </w:r>
      <w:r w:rsidR="00806EC8" w:rsidRPr="006D5CE2">
        <w:rPr>
          <w:rFonts w:ascii="Helvetica" w:hAnsi="Helvetica" w:cs="Arial"/>
          <w:sz w:val="20"/>
          <w:lang w:val="lt-LT"/>
        </w:rPr>
        <w:t>l</w:t>
      </w:r>
      <w:r w:rsidRPr="006D5CE2">
        <w:rPr>
          <w:rFonts w:ascii="Helvetica" w:hAnsi="Helvetica" w:cs="Arial"/>
          <w:sz w:val="20"/>
          <w:lang w:val="lt-LT"/>
        </w:rPr>
        <w:t>.</w:t>
      </w:r>
    </w:p>
    <w:p w14:paraId="39EF25D1" w14:textId="77777777" w:rsidR="00CE575E" w:rsidRPr="006D5CE2" w:rsidRDefault="00CE575E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D1DB2D6" w14:textId="4087CB79" w:rsidR="00F70065" w:rsidRPr="006D5CE2" w:rsidRDefault="00F70065" w:rsidP="006D5C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>8.</w:t>
      </w:r>
      <w:r w:rsidR="00CE575E" w:rsidRPr="006D5CE2">
        <w:rPr>
          <w:rFonts w:ascii="Helvetica" w:hAnsi="Helvetica" w:cs="Arial"/>
          <w:sz w:val="20"/>
          <w:lang w:val="lt-LT"/>
        </w:rPr>
        <w:t xml:space="preserve"> </w:t>
      </w:r>
      <w:r w:rsidRPr="006D5CE2">
        <w:rPr>
          <w:rFonts w:ascii="Helvetica" w:hAnsi="Helvetica" w:cs="Arial"/>
          <w:sz w:val="20"/>
          <w:lang w:val="lt-LT"/>
        </w:rPr>
        <w:t xml:space="preserve">Kompozicija </w:t>
      </w:r>
      <w:r w:rsidR="00806EC8" w:rsidRPr="006D5CE2">
        <w:rPr>
          <w:rFonts w:ascii="Helvetica" w:hAnsi="Helvetica" w:cs="Arial"/>
          <w:sz w:val="20"/>
          <w:lang w:val="lt-LT"/>
        </w:rPr>
        <w:t>pagal bet kurį vieną iš</w:t>
      </w:r>
      <w:r w:rsidRPr="006D5CE2">
        <w:rPr>
          <w:rFonts w:ascii="Helvetica" w:hAnsi="Helvetica" w:cs="Arial"/>
          <w:sz w:val="20"/>
          <w:lang w:val="lt-LT"/>
        </w:rPr>
        <w:t xml:space="preserve"> ankstesnių punktų, kur </w:t>
      </w:r>
      <w:proofErr w:type="spellStart"/>
      <w:r w:rsidRPr="006D5CE2">
        <w:rPr>
          <w:rFonts w:ascii="Helvetica" w:hAnsi="Helvetica" w:cs="Arial"/>
          <w:sz w:val="20"/>
          <w:lang w:val="lt-LT"/>
        </w:rPr>
        <w:t>polisorbatas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6D5CE2">
        <w:rPr>
          <w:rFonts w:ascii="Helvetica" w:hAnsi="Helvetica" w:cs="Arial"/>
          <w:sz w:val="20"/>
          <w:lang w:val="lt-LT"/>
        </w:rPr>
        <w:t>polisorbatas</w:t>
      </w:r>
      <w:proofErr w:type="spellEnd"/>
      <w:r w:rsidR="00806EC8" w:rsidRPr="006D5CE2">
        <w:rPr>
          <w:rFonts w:ascii="Helvetica" w:hAnsi="Helvetica" w:cs="Arial"/>
          <w:sz w:val="20"/>
          <w:lang w:val="lt-LT"/>
        </w:rPr>
        <w:t xml:space="preserve"> </w:t>
      </w:r>
      <w:r w:rsidRPr="006D5CE2">
        <w:rPr>
          <w:rFonts w:ascii="Helvetica" w:hAnsi="Helvetica" w:cs="Arial"/>
          <w:sz w:val="20"/>
          <w:lang w:val="lt-LT"/>
        </w:rPr>
        <w:t>20.</w:t>
      </w:r>
    </w:p>
    <w:p w14:paraId="6B706CDC" w14:textId="77777777" w:rsidR="00CE575E" w:rsidRPr="006D5CE2" w:rsidRDefault="00CE575E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9FCC24C" w14:textId="7F6B08B5" w:rsidR="00F70065" w:rsidRPr="006D5CE2" w:rsidRDefault="00F70065" w:rsidP="006D5C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>9.</w:t>
      </w:r>
      <w:r w:rsidR="00CE575E" w:rsidRPr="006D5CE2">
        <w:rPr>
          <w:rFonts w:ascii="Helvetica" w:hAnsi="Helvetica" w:cs="Arial"/>
          <w:sz w:val="20"/>
          <w:lang w:val="lt-LT"/>
        </w:rPr>
        <w:t xml:space="preserve"> </w:t>
      </w:r>
      <w:r w:rsidRPr="006D5CE2">
        <w:rPr>
          <w:rFonts w:ascii="Helvetica" w:hAnsi="Helvetica" w:cs="Arial"/>
          <w:sz w:val="20"/>
          <w:lang w:val="lt-LT"/>
        </w:rPr>
        <w:t xml:space="preserve">Kompozicija </w:t>
      </w:r>
      <w:r w:rsidR="00806EC8" w:rsidRPr="006D5CE2">
        <w:rPr>
          <w:rFonts w:ascii="Helvetica" w:hAnsi="Helvetica" w:cs="Arial"/>
          <w:sz w:val="20"/>
          <w:lang w:val="lt-LT"/>
        </w:rPr>
        <w:t>pagal bet kurį vieną iš</w:t>
      </w:r>
      <w:r w:rsidRPr="006D5CE2">
        <w:rPr>
          <w:rFonts w:ascii="Helvetica" w:hAnsi="Helvetica" w:cs="Arial"/>
          <w:sz w:val="20"/>
          <w:lang w:val="lt-LT"/>
        </w:rPr>
        <w:t xml:space="preserve"> ankstesnių punktų, skirta panaudoti </w:t>
      </w:r>
      <w:r w:rsidR="00806EC8" w:rsidRPr="006D5CE2">
        <w:rPr>
          <w:rFonts w:ascii="Helvetica" w:hAnsi="Helvetica" w:cs="Arial"/>
          <w:sz w:val="20"/>
          <w:lang w:val="lt-LT"/>
        </w:rPr>
        <w:t xml:space="preserve">taikant </w:t>
      </w:r>
      <w:r w:rsidRPr="006D5CE2">
        <w:rPr>
          <w:rFonts w:ascii="Helvetica" w:hAnsi="Helvetica" w:cs="Arial"/>
          <w:sz w:val="20"/>
          <w:lang w:val="lt-LT"/>
        </w:rPr>
        <w:t>žmogaus arba gyvūno</w:t>
      </w:r>
      <w:r w:rsidR="00806EC8" w:rsidRPr="006D5CE2">
        <w:rPr>
          <w:rFonts w:ascii="Helvetica" w:hAnsi="Helvetica" w:cs="Arial"/>
          <w:sz w:val="20"/>
          <w:lang w:val="lt-LT"/>
        </w:rPr>
        <w:t xml:space="preserve"> organizme</w:t>
      </w:r>
      <w:r w:rsidRPr="006D5CE2">
        <w:rPr>
          <w:rFonts w:ascii="Helvetica" w:hAnsi="Helvetica" w:cs="Arial"/>
          <w:sz w:val="20"/>
          <w:lang w:val="lt-LT"/>
        </w:rPr>
        <w:t xml:space="preserve"> vėžio gydymo terapin</w:t>
      </w:r>
      <w:r w:rsidR="00806EC8" w:rsidRPr="006D5CE2">
        <w:rPr>
          <w:rFonts w:ascii="Helvetica" w:hAnsi="Helvetica" w:cs="Arial"/>
          <w:sz w:val="20"/>
          <w:lang w:val="lt-LT"/>
        </w:rPr>
        <w:t>į</w:t>
      </w:r>
      <w:r w:rsidRPr="006D5CE2">
        <w:rPr>
          <w:rFonts w:ascii="Helvetica" w:hAnsi="Helvetica" w:cs="Arial"/>
          <w:sz w:val="20"/>
          <w:lang w:val="lt-LT"/>
        </w:rPr>
        <w:t xml:space="preserve"> būd</w:t>
      </w:r>
      <w:r w:rsidR="00806EC8" w:rsidRPr="006D5CE2">
        <w:rPr>
          <w:rFonts w:ascii="Helvetica" w:hAnsi="Helvetica" w:cs="Arial"/>
          <w:sz w:val="20"/>
          <w:lang w:val="lt-LT"/>
        </w:rPr>
        <w:t>ą</w:t>
      </w:r>
      <w:r w:rsidRPr="006D5CE2">
        <w:rPr>
          <w:rFonts w:ascii="Helvetica" w:hAnsi="Helvetica" w:cs="Arial"/>
          <w:sz w:val="20"/>
          <w:lang w:val="lt-LT"/>
        </w:rPr>
        <w:t xml:space="preserve">, </w:t>
      </w:r>
      <w:r w:rsidR="00806EC8" w:rsidRPr="006D5CE2">
        <w:rPr>
          <w:rFonts w:ascii="Helvetica" w:hAnsi="Helvetica" w:cs="Arial"/>
          <w:sz w:val="20"/>
          <w:lang w:val="lt-LT"/>
        </w:rPr>
        <w:t xml:space="preserve">kur būdas </w:t>
      </w:r>
      <w:r w:rsidRPr="006D5CE2">
        <w:rPr>
          <w:rFonts w:ascii="Helvetica" w:hAnsi="Helvetica" w:cs="Arial"/>
          <w:sz w:val="20"/>
          <w:lang w:val="lt-LT"/>
        </w:rPr>
        <w:t>apima kompozicijos injekciją į naviką arba pažeidim</w:t>
      </w:r>
      <w:r w:rsidR="00806EC8" w:rsidRPr="006D5CE2">
        <w:rPr>
          <w:rFonts w:ascii="Helvetica" w:hAnsi="Helvetica" w:cs="Arial"/>
          <w:sz w:val="20"/>
          <w:lang w:val="lt-LT"/>
        </w:rPr>
        <w:t>o vietą</w:t>
      </w:r>
      <w:r w:rsidRPr="006D5CE2">
        <w:rPr>
          <w:rFonts w:ascii="Helvetica" w:hAnsi="Helvetica" w:cs="Arial"/>
          <w:sz w:val="20"/>
          <w:lang w:val="lt-LT"/>
        </w:rPr>
        <w:t xml:space="preserve"> arba kompozicijos įvedimą infuzijos būdu.</w:t>
      </w:r>
    </w:p>
    <w:p w14:paraId="1783397A" w14:textId="77777777" w:rsidR="00CE575E" w:rsidRPr="006D5CE2" w:rsidRDefault="00CE575E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0CCF457" w14:textId="724236ED" w:rsidR="00F70065" w:rsidRPr="006D5CE2" w:rsidRDefault="00F70065" w:rsidP="006D5C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>10.</w:t>
      </w:r>
      <w:r w:rsidR="00CE575E" w:rsidRPr="006D5CE2">
        <w:rPr>
          <w:rFonts w:ascii="Helvetica" w:hAnsi="Helvetica" w:cs="Arial"/>
          <w:sz w:val="20"/>
          <w:lang w:val="lt-LT"/>
        </w:rPr>
        <w:t xml:space="preserve"> </w:t>
      </w:r>
      <w:r w:rsidRPr="006D5CE2">
        <w:rPr>
          <w:rFonts w:ascii="Helvetica" w:hAnsi="Helvetica" w:cs="Arial"/>
          <w:sz w:val="20"/>
          <w:lang w:val="lt-LT"/>
        </w:rPr>
        <w:t>Kompozicija, skirta panaudoti pagal 9 punktą, kur vėžys yra odos vėžys, pasirinktinai kur vėžys yra pirminis navikas</w:t>
      </w:r>
      <w:r w:rsidR="00806EC8" w:rsidRPr="006D5CE2">
        <w:rPr>
          <w:rFonts w:ascii="Helvetica" w:hAnsi="Helvetica" w:cs="Arial"/>
          <w:sz w:val="20"/>
          <w:lang w:val="lt-LT"/>
        </w:rPr>
        <w:t>,</w:t>
      </w:r>
      <w:r w:rsidRPr="006D5CE2">
        <w:rPr>
          <w:rFonts w:ascii="Helvetica" w:hAnsi="Helvetica" w:cs="Arial"/>
          <w:sz w:val="20"/>
          <w:lang w:val="lt-LT"/>
        </w:rPr>
        <w:t xml:space="preserve"> </w:t>
      </w:r>
      <w:r w:rsidR="007F4D1D" w:rsidRPr="006D5CE2">
        <w:rPr>
          <w:rFonts w:ascii="Helvetica" w:hAnsi="Helvetica" w:cs="Arial"/>
          <w:sz w:val="20"/>
          <w:lang w:val="lt-LT"/>
        </w:rPr>
        <w:t>ir (arba)</w:t>
      </w:r>
      <w:r w:rsidRPr="006D5CE2">
        <w:rPr>
          <w:rFonts w:ascii="Helvetica" w:hAnsi="Helvetica" w:cs="Arial"/>
          <w:sz w:val="20"/>
          <w:lang w:val="lt-LT"/>
        </w:rPr>
        <w:t xml:space="preserve"> kur vėžys yra karcinoma arba sarkoma.</w:t>
      </w:r>
    </w:p>
    <w:p w14:paraId="2D2B4FD5" w14:textId="77777777" w:rsidR="00CE575E" w:rsidRPr="006D5CE2" w:rsidRDefault="00CE575E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E390E45" w14:textId="0FC2183E" w:rsidR="00F70065" w:rsidRPr="006D5CE2" w:rsidRDefault="00F70065" w:rsidP="006D5C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>11.</w:t>
      </w:r>
      <w:r w:rsidR="00CE575E" w:rsidRPr="006D5CE2">
        <w:rPr>
          <w:rFonts w:ascii="Helvetica" w:hAnsi="Helvetica" w:cs="Arial"/>
          <w:sz w:val="20"/>
          <w:lang w:val="lt-LT"/>
        </w:rPr>
        <w:t xml:space="preserve"> </w:t>
      </w:r>
      <w:r w:rsidRPr="006D5CE2">
        <w:rPr>
          <w:rFonts w:ascii="Helvetica" w:hAnsi="Helvetica" w:cs="Arial"/>
          <w:sz w:val="20"/>
          <w:lang w:val="lt-LT"/>
        </w:rPr>
        <w:t xml:space="preserve">Kompozicija, skirta </w:t>
      </w:r>
      <w:r w:rsidR="00806EC8" w:rsidRPr="006D5CE2">
        <w:rPr>
          <w:rFonts w:ascii="Helvetica" w:hAnsi="Helvetica" w:cs="Arial"/>
          <w:sz w:val="20"/>
          <w:lang w:val="lt-LT"/>
        </w:rPr>
        <w:t>pa</w:t>
      </w:r>
      <w:r w:rsidRPr="006D5CE2">
        <w:rPr>
          <w:rFonts w:ascii="Helvetica" w:hAnsi="Helvetica" w:cs="Arial"/>
          <w:sz w:val="20"/>
          <w:lang w:val="lt-LT"/>
        </w:rPr>
        <w:t xml:space="preserve">naudoti pagal 9 arba 10 punktą, kur būdas apima išankstinę kompozicijos </w:t>
      </w:r>
      <w:r w:rsidR="00806EC8" w:rsidRPr="006D5CE2">
        <w:rPr>
          <w:rFonts w:ascii="Helvetica" w:hAnsi="Helvetica" w:cs="Arial"/>
          <w:sz w:val="20"/>
          <w:lang w:val="lt-LT"/>
        </w:rPr>
        <w:t>pagal bet kurį vieną iš</w:t>
      </w:r>
      <w:r w:rsidRPr="006D5CE2">
        <w:rPr>
          <w:rFonts w:ascii="Helvetica" w:hAnsi="Helvetica" w:cs="Arial"/>
          <w:sz w:val="20"/>
          <w:lang w:val="lt-LT"/>
        </w:rPr>
        <w:t xml:space="preserve"> 1-8 punktų sumaišymo su L19-IL2 </w:t>
      </w:r>
      <w:proofErr w:type="spellStart"/>
      <w:r w:rsidRPr="006D5CE2">
        <w:rPr>
          <w:rFonts w:ascii="Helvetica" w:hAnsi="Helvetica" w:cs="Arial"/>
          <w:sz w:val="20"/>
          <w:lang w:val="lt-LT"/>
        </w:rPr>
        <w:t>imunocitokinų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 preparatu </w:t>
      </w:r>
      <w:r w:rsidR="00806EC8" w:rsidRPr="006D5CE2">
        <w:rPr>
          <w:rFonts w:ascii="Helvetica" w:hAnsi="Helvetica" w:cs="Arial"/>
          <w:sz w:val="20"/>
          <w:lang w:val="lt-LT"/>
        </w:rPr>
        <w:t>pakop</w:t>
      </w:r>
      <w:r w:rsidRPr="006D5CE2">
        <w:rPr>
          <w:rFonts w:ascii="Helvetica" w:hAnsi="Helvetica" w:cs="Arial"/>
          <w:sz w:val="20"/>
          <w:lang w:val="lt-LT"/>
        </w:rPr>
        <w:t xml:space="preserve">ą; pasirinktinai kur L19-IL2 </w:t>
      </w:r>
      <w:proofErr w:type="spellStart"/>
      <w:r w:rsidRPr="006D5CE2">
        <w:rPr>
          <w:rFonts w:ascii="Helvetica" w:hAnsi="Helvetica" w:cs="Arial"/>
          <w:sz w:val="20"/>
          <w:lang w:val="lt-LT"/>
        </w:rPr>
        <w:t>imunocitokinų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 preparatas apima NaH</w:t>
      </w:r>
      <w:r w:rsidRPr="006D5CE2">
        <w:rPr>
          <w:rFonts w:ascii="Helvetica" w:hAnsi="Helvetica" w:cs="Arial"/>
          <w:sz w:val="20"/>
          <w:vertAlign w:val="subscript"/>
          <w:lang w:val="lt-LT"/>
        </w:rPr>
        <w:t>2</w:t>
      </w:r>
      <w:r w:rsidRPr="006D5CE2">
        <w:rPr>
          <w:rFonts w:ascii="Helvetica" w:hAnsi="Helvetica" w:cs="Arial"/>
          <w:sz w:val="20"/>
          <w:lang w:val="lt-LT"/>
        </w:rPr>
        <w:t>PO</w:t>
      </w:r>
      <w:r w:rsidRPr="006D5CE2">
        <w:rPr>
          <w:rFonts w:ascii="Helvetica" w:hAnsi="Helvetica" w:cs="Arial"/>
          <w:sz w:val="20"/>
          <w:vertAlign w:val="subscript"/>
          <w:lang w:val="lt-LT"/>
        </w:rPr>
        <w:t>4</w:t>
      </w:r>
      <w:r w:rsidRPr="006D5CE2">
        <w:rPr>
          <w:rFonts w:ascii="Helvetica" w:hAnsi="Helvetica" w:cs="Arial"/>
          <w:sz w:val="20"/>
          <w:lang w:val="lt-LT"/>
        </w:rPr>
        <w:t xml:space="preserve">, kurios koncentracija yra apie 1-50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NaCl, kurio koncentracija yra apie 1-50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D5CE2">
        <w:rPr>
          <w:rFonts w:ascii="Helvetica" w:hAnsi="Helvetica" w:cs="Arial"/>
          <w:sz w:val="20"/>
          <w:lang w:val="lt-LT"/>
        </w:rPr>
        <w:t>KCl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kurio koncentracija yra apie 1-2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D5CE2">
        <w:rPr>
          <w:rFonts w:ascii="Helvetica" w:hAnsi="Helvetica" w:cs="Arial"/>
          <w:sz w:val="20"/>
          <w:lang w:val="lt-LT"/>
        </w:rPr>
        <w:t>manitol</w:t>
      </w:r>
      <w:r w:rsidR="00806EC8" w:rsidRPr="006D5CE2">
        <w:rPr>
          <w:rFonts w:ascii="Helvetica" w:hAnsi="Helvetica" w:cs="Arial"/>
          <w:sz w:val="20"/>
          <w:lang w:val="lt-LT"/>
        </w:rPr>
        <w:t>į</w:t>
      </w:r>
      <w:proofErr w:type="spellEnd"/>
      <w:r w:rsidRPr="006D5CE2">
        <w:rPr>
          <w:rFonts w:ascii="Helvetica" w:hAnsi="Helvetica" w:cs="Arial"/>
          <w:sz w:val="20"/>
          <w:lang w:val="lt-LT"/>
        </w:rPr>
        <w:t>, kurio koncentracija yra apie 50</w:t>
      </w:r>
      <w:r w:rsidR="00806EC8" w:rsidRPr="006D5CE2">
        <w:rPr>
          <w:rFonts w:ascii="Helvetica" w:hAnsi="Helvetica" w:cs="Arial"/>
          <w:sz w:val="20"/>
          <w:lang w:val="lt-LT"/>
        </w:rPr>
        <w:t>-</w:t>
      </w:r>
      <w:r w:rsidRPr="006D5CE2">
        <w:rPr>
          <w:rFonts w:ascii="Helvetica" w:hAnsi="Helvetica" w:cs="Arial"/>
          <w:sz w:val="20"/>
          <w:lang w:val="lt-LT"/>
        </w:rPr>
        <w:t xml:space="preserve">200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D5CE2">
        <w:rPr>
          <w:rFonts w:ascii="Helvetica" w:hAnsi="Helvetica" w:cs="Arial"/>
          <w:sz w:val="20"/>
          <w:lang w:val="lt-LT"/>
        </w:rPr>
        <w:t>polisorbat</w:t>
      </w:r>
      <w:r w:rsidR="00806EC8" w:rsidRPr="006D5CE2">
        <w:rPr>
          <w:rFonts w:ascii="Helvetica" w:hAnsi="Helvetica" w:cs="Arial"/>
          <w:sz w:val="20"/>
          <w:lang w:val="lt-LT"/>
        </w:rPr>
        <w:t>ą</w:t>
      </w:r>
      <w:proofErr w:type="spellEnd"/>
      <w:r w:rsidR="00806EC8" w:rsidRPr="006D5CE2">
        <w:rPr>
          <w:rFonts w:ascii="Helvetica" w:hAnsi="Helvetica" w:cs="Arial"/>
          <w:sz w:val="20"/>
          <w:lang w:val="lt-LT"/>
        </w:rPr>
        <w:t xml:space="preserve"> </w:t>
      </w:r>
      <w:r w:rsidRPr="006D5CE2">
        <w:rPr>
          <w:rFonts w:ascii="Helvetica" w:hAnsi="Helvetica" w:cs="Arial"/>
          <w:sz w:val="20"/>
          <w:lang w:val="lt-LT"/>
        </w:rPr>
        <w:t>80, kurio koncentracija yra apie 0,05-0,3 % (</w:t>
      </w:r>
      <w:r w:rsidR="00806EC8" w:rsidRPr="006D5CE2">
        <w:rPr>
          <w:rFonts w:ascii="Helvetica" w:hAnsi="Helvetica" w:cs="Arial"/>
          <w:sz w:val="20"/>
          <w:lang w:val="lt-LT"/>
        </w:rPr>
        <w:t>t</w:t>
      </w:r>
      <w:r w:rsidRPr="006D5CE2">
        <w:rPr>
          <w:rFonts w:ascii="Helvetica" w:hAnsi="Helvetica" w:cs="Arial"/>
          <w:sz w:val="20"/>
          <w:lang w:val="lt-LT"/>
        </w:rPr>
        <w:t>/</w:t>
      </w:r>
      <w:r w:rsidR="00806EC8" w:rsidRPr="006D5CE2">
        <w:rPr>
          <w:rFonts w:ascii="Helvetica" w:hAnsi="Helvetica" w:cs="Arial"/>
          <w:sz w:val="20"/>
          <w:lang w:val="lt-LT"/>
        </w:rPr>
        <w:t>t</w:t>
      </w:r>
      <w:r w:rsidRPr="006D5CE2">
        <w:rPr>
          <w:rFonts w:ascii="Helvetica" w:hAnsi="Helvetica" w:cs="Arial"/>
          <w:sz w:val="20"/>
          <w:lang w:val="lt-LT"/>
        </w:rPr>
        <w:t xml:space="preserve">), ir </w:t>
      </w:r>
      <w:proofErr w:type="spellStart"/>
      <w:r w:rsidRPr="006D5CE2">
        <w:rPr>
          <w:rFonts w:ascii="Helvetica" w:hAnsi="Helvetica" w:cs="Arial"/>
          <w:sz w:val="20"/>
          <w:lang w:val="lt-LT"/>
        </w:rPr>
        <w:t>glicerol</w:t>
      </w:r>
      <w:r w:rsidR="00806EC8" w:rsidRPr="006D5CE2">
        <w:rPr>
          <w:rFonts w:ascii="Helvetica" w:hAnsi="Helvetica" w:cs="Arial"/>
          <w:sz w:val="20"/>
          <w:lang w:val="lt-LT"/>
        </w:rPr>
        <w:t>į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kurio koncentracija yra apie 0,5-2 %, </w:t>
      </w:r>
      <w:r w:rsidR="00806EC8" w:rsidRPr="006D5CE2">
        <w:rPr>
          <w:rFonts w:ascii="Helvetica" w:hAnsi="Helvetica" w:cs="Arial"/>
          <w:sz w:val="20"/>
          <w:lang w:val="lt-LT"/>
        </w:rPr>
        <w:t>ir</w:t>
      </w:r>
      <w:r w:rsidRPr="006D5CE2">
        <w:rPr>
          <w:rFonts w:ascii="Helvetica" w:hAnsi="Helvetica" w:cs="Arial"/>
          <w:sz w:val="20"/>
          <w:lang w:val="lt-LT"/>
        </w:rPr>
        <w:t xml:space="preserve"> pH</w:t>
      </w:r>
      <w:r w:rsidR="00806EC8" w:rsidRPr="006D5CE2">
        <w:rPr>
          <w:rFonts w:ascii="Helvetica" w:hAnsi="Helvetica" w:cs="Arial"/>
          <w:sz w:val="20"/>
          <w:lang w:val="lt-LT"/>
        </w:rPr>
        <w:t xml:space="preserve"> vertė yra</w:t>
      </w:r>
      <w:r w:rsidRPr="006D5CE2">
        <w:rPr>
          <w:rFonts w:ascii="Helvetica" w:hAnsi="Helvetica" w:cs="Arial"/>
          <w:sz w:val="20"/>
          <w:lang w:val="lt-LT"/>
        </w:rPr>
        <w:t xml:space="preserve"> apie 5,5-7,0.</w:t>
      </w:r>
    </w:p>
    <w:p w14:paraId="412AA97B" w14:textId="77777777" w:rsidR="00CE575E" w:rsidRPr="006D5CE2" w:rsidRDefault="00CE575E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75BFA31" w14:textId="6A3D09B9" w:rsidR="00F70065" w:rsidRPr="006D5CE2" w:rsidRDefault="00F70065" w:rsidP="006D5C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>12.</w:t>
      </w:r>
      <w:r w:rsidR="00CE575E" w:rsidRPr="006D5CE2">
        <w:rPr>
          <w:rFonts w:ascii="Helvetica" w:hAnsi="Helvetica" w:cs="Arial"/>
          <w:sz w:val="20"/>
          <w:lang w:val="lt-LT"/>
        </w:rPr>
        <w:t xml:space="preserve"> </w:t>
      </w:r>
      <w:r w:rsidR="00806EC8" w:rsidRPr="006D5CE2">
        <w:rPr>
          <w:rFonts w:ascii="Helvetica" w:hAnsi="Helvetica" w:cs="Arial"/>
          <w:sz w:val="20"/>
          <w:lang w:val="lt-LT"/>
        </w:rPr>
        <w:t>Vaisto formos</w:t>
      </w:r>
      <w:r w:rsidRPr="006D5CE2">
        <w:rPr>
          <w:rFonts w:ascii="Helvetica" w:hAnsi="Helvetica" w:cs="Arial"/>
          <w:sz w:val="20"/>
          <w:lang w:val="lt-LT"/>
        </w:rPr>
        <w:t xml:space="preserve">, tinkamos </w:t>
      </w:r>
      <w:r w:rsidR="009727C7" w:rsidRPr="006D5CE2">
        <w:rPr>
          <w:rFonts w:ascii="Helvetica" w:hAnsi="Helvetica" w:cs="Arial"/>
          <w:sz w:val="20"/>
          <w:lang w:val="lt-LT"/>
        </w:rPr>
        <w:t>pa</w:t>
      </w:r>
      <w:r w:rsidRPr="006D5CE2">
        <w:rPr>
          <w:rFonts w:ascii="Helvetica" w:hAnsi="Helvetica" w:cs="Arial"/>
          <w:sz w:val="20"/>
          <w:lang w:val="lt-LT"/>
        </w:rPr>
        <w:t>naudoti kaip injekcini</w:t>
      </w:r>
      <w:r w:rsidR="009727C7" w:rsidRPr="006D5CE2">
        <w:rPr>
          <w:rFonts w:ascii="Helvetica" w:hAnsi="Helvetica" w:cs="Arial"/>
          <w:sz w:val="20"/>
          <w:lang w:val="lt-LT"/>
        </w:rPr>
        <w:t>o</w:t>
      </w:r>
      <w:r w:rsidRPr="006D5CE2">
        <w:rPr>
          <w:rFonts w:ascii="Helvetica" w:hAnsi="Helvetica" w:cs="Arial"/>
          <w:sz w:val="20"/>
          <w:lang w:val="lt-LT"/>
        </w:rPr>
        <w:t xml:space="preserve"> vaist</w:t>
      </w:r>
      <w:r w:rsidR="009727C7" w:rsidRPr="006D5CE2">
        <w:rPr>
          <w:rFonts w:ascii="Helvetica" w:hAnsi="Helvetica" w:cs="Arial"/>
          <w:sz w:val="20"/>
          <w:lang w:val="lt-LT"/>
        </w:rPr>
        <w:t>o</w:t>
      </w:r>
      <w:r w:rsidRPr="006D5CE2">
        <w:rPr>
          <w:rFonts w:ascii="Helvetica" w:hAnsi="Helvetica" w:cs="Arial"/>
          <w:sz w:val="20"/>
          <w:lang w:val="lt-LT"/>
        </w:rPr>
        <w:t xml:space="preserve"> nuo vėžio, ga</w:t>
      </w:r>
      <w:r w:rsidR="009727C7" w:rsidRPr="006D5CE2">
        <w:rPr>
          <w:rFonts w:ascii="Helvetica" w:hAnsi="Helvetica" w:cs="Arial"/>
          <w:sz w:val="20"/>
          <w:lang w:val="lt-LT"/>
        </w:rPr>
        <w:t>mybos</w:t>
      </w:r>
      <w:r w:rsidRPr="006D5CE2">
        <w:rPr>
          <w:rFonts w:ascii="Helvetica" w:hAnsi="Helvetica" w:cs="Arial"/>
          <w:sz w:val="20"/>
          <w:lang w:val="lt-LT"/>
        </w:rPr>
        <w:t xml:space="preserve"> būdas, </w:t>
      </w:r>
      <w:r w:rsidR="009727C7" w:rsidRPr="006D5CE2">
        <w:rPr>
          <w:rFonts w:ascii="Helvetica" w:hAnsi="Helvetica" w:cs="Arial"/>
          <w:sz w:val="20"/>
          <w:lang w:val="lt-LT"/>
        </w:rPr>
        <w:t xml:space="preserve">kur būdas </w:t>
      </w:r>
      <w:r w:rsidRPr="006D5CE2">
        <w:rPr>
          <w:rFonts w:ascii="Helvetica" w:hAnsi="Helvetica" w:cs="Arial"/>
          <w:sz w:val="20"/>
          <w:lang w:val="lt-LT"/>
        </w:rPr>
        <w:t xml:space="preserve">apima kompozicijos pagal bet kurį vieną iš 1-8 punktų pateikimą ir minėtos kompozicijos sumaišymą su L19-IL2 </w:t>
      </w:r>
      <w:proofErr w:type="spellStart"/>
      <w:r w:rsidRPr="006D5CE2">
        <w:rPr>
          <w:rFonts w:ascii="Helvetica" w:hAnsi="Helvetica" w:cs="Arial"/>
          <w:sz w:val="20"/>
          <w:lang w:val="lt-LT"/>
        </w:rPr>
        <w:t>imunocitokinų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 preparatu; pasirinktinai kur L19-IL2 </w:t>
      </w:r>
      <w:proofErr w:type="spellStart"/>
      <w:r w:rsidRPr="006D5CE2">
        <w:rPr>
          <w:rFonts w:ascii="Helvetica" w:hAnsi="Helvetica" w:cs="Arial"/>
          <w:sz w:val="20"/>
          <w:lang w:val="lt-LT"/>
        </w:rPr>
        <w:t>imunocitokinų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 preparatas apima NaH</w:t>
      </w:r>
      <w:r w:rsidRPr="006D5CE2">
        <w:rPr>
          <w:rFonts w:ascii="Helvetica" w:hAnsi="Helvetica" w:cs="Arial"/>
          <w:sz w:val="20"/>
          <w:vertAlign w:val="subscript"/>
          <w:lang w:val="lt-LT"/>
        </w:rPr>
        <w:t>2</w:t>
      </w:r>
      <w:r w:rsidRPr="006D5CE2">
        <w:rPr>
          <w:rFonts w:ascii="Helvetica" w:hAnsi="Helvetica" w:cs="Arial"/>
          <w:sz w:val="20"/>
          <w:lang w:val="lt-LT"/>
        </w:rPr>
        <w:t>PO</w:t>
      </w:r>
      <w:r w:rsidRPr="006D5CE2">
        <w:rPr>
          <w:rFonts w:ascii="Helvetica" w:hAnsi="Helvetica" w:cs="Arial"/>
          <w:sz w:val="20"/>
          <w:vertAlign w:val="subscript"/>
          <w:lang w:val="lt-LT"/>
        </w:rPr>
        <w:t>4</w:t>
      </w:r>
      <w:r w:rsidRPr="006D5CE2">
        <w:rPr>
          <w:rFonts w:ascii="Helvetica" w:hAnsi="Helvetica" w:cs="Arial"/>
          <w:sz w:val="20"/>
          <w:lang w:val="lt-LT"/>
        </w:rPr>
        <w:t xml:space="preserve">, kurio koncentracija yra apie 1-50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NaCl, kurio koncentracija yra apie 1-50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D5CE2">
        <w:rPr>
          <w:rFonts w:ascii="Helvetica" w:hAnsi="Helvetica" w:cs="Arial"/>
          <w:sz w:val="20"/>
          <w:lang w:val="lt-LT"/>
        </w:rPr>
        <w:t>KCl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kurio koncentracija yra apie 1-2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D5CE2">
        <w:rPr>
          <w:rFonts w:ascii="Helvetica" w:hAnsi="Helvetica" w:cs="Arial"/>
          <w:sz w:val="20"/>
          <w:lang w:val="lt-LT"/>
        </w:rPr>
        <w:t>manitol</w:t>
      </w:r>
      <w:r w:rsidR="009727C7" w:rsidRPr="006D5CE2">
        <w:rPr>
          <w:rFonts w:ascii="Helvetica" w:hAnsi="Helvetica" w:cs="Arial"/>
          <w:sz w:val="20"/>
          <w:lang w:val="lt-LT"/>
        </w:rPr>
        <w:t>į</w:t>
      </w:r>
      <w:proofErr w:type="spellEnd"/>
      <w:r w:rsidRPr="006D5CE2">
        <w:rPr>
          <w:rFonts w:ascii="Helvetica" w:hAnsi="Helvetica" w:cs="Arial"/>
          <w:sz w:val="20"/>
          <w:lang w:val="lt-LT"/>
        </w:rPr>
        <w:t>, kurio koncentracija yra apie 50</w:t>
      </w:r>
      <w:r w:rsidR="009727C7" w:rsidRPr="006D5CE2">
        <w:rPr>
          <w:rFonts w:ascii="Helvetica" w:hAnsi="Helvetica" w:cs="Arial"/>
          <w:sz w:val="20"/>
          <w:lang w:val="lt-LT"/>
        </w:rPr>
        <w:t>-</w:t>
      </w:r>
      <w:r w:rsidRPr="006D5CE2">
        <w:rPr>
          <w:rFonts w:ascii="Helvetica" w:hAnsi="Helvetica" w:cs="Arial"/>
          <w:sz w:val="20"/>
          <w:lang w:val="lt-LT"/>
        </w:rPr>
        <w:t xml:space="preserve">200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D5CE2">
        <w:rPr>
          <w:rFonts w:ascii="Helvetica" w:hAnsi="Helvetica" w:cs="Arial"/>
          <w:sz w:val="20"/>
          <w:lang w:val="lt-LT"/>
        </w:rPr>
        <w:t>polisorbat</w:t>
      </w:r>
      <w:r w:rsidR="009727C7" w:rsidRPr="006D5CE2">
        <w:rPr>
          <w:rFonts w:ascii="Helvetica" w:hAnsi="Helvetica" w:cs="Arial"/>
          <w:sz w:val="20"/>
          <w:lang w:val="lt-LT"/>
        </w:rPr>
        <w:t>ą</w:t>
      </w:r>
      <w:proofErr w:type="spellEnd"/>
      <w:r w:rsidR="009727C7" w:rsidRPr="006D5CE2">
        <w:rPr>
          <w:rFonts w:ascii="Helvetica" w:hAnsi="Helvetica" w:cs="Arial"/>
          <w:sz w:val="20"/>
          <w:lang w:val="lt-LT"/>
        </w:rPr>
        <w:t xml:space="preserve"> </w:t>
      </w:r>
      <w:r w:rsidRPr="006D5CE2">
        <w:rPr>
          <w:rFonts w:ascii="Helvetica" w:hAnsi="Helvetica" w:cs="Arial"/>
          <w:sz w:val="20"/>
          <w:lang w:val="lt-LT"/>
        </w:rPr>
        <w:t>80, kurio koncentracija yra apie 0,05-0,3 % (</w:t>
      </w:r>
      <w:r w:rsidR="009727C7" w:rsidRPr="006D5CE2">
        <w:rPr>
          <w:rFonts w:ascii="Helvetica" w:hAnsi="Helvetica" w:cs="Arial"/>
          <w:sz w:val="20"/>
          <w:lang w:val="lt-LT"/>
        </w:rPr>
        <w:t>t</w:t>
      </w:r>
      <w:r w:rsidRPr="006D5CE2">
        <w:rPr>
          <w:rFonts w:ascii="Helvetica" w:hAnsi="Helvetica" w:cs="Arial"/>
          <w:sz w:val="20"/>
          <w:lang w:val="lt-LT"/>
        </w:rPr>
        <w:t>/</w:t>
      </w:r>
      <w:r w:rsidR="009727C7" w:rsidRPr="006D5CE2">
        <w:rPr>
          <w:rFonts w:ascii="Helvetica" w:hAnsi="Helvetica" w:cs="Arial"/>
          <w:sz w:val="20"/>
          <w:lang w:val="lt-LT"/>
        </w:rPr>
        <w:t>t</w:t>
      </w:r>
      <w:r w:rsidRPr="006D5CE2">
        <w:rPr>
          <w:rFonts w:ascii="Helvetica" w:hAnsi="Helvetica" w:cs="Arial"/>
          <w:sz w:val="20"/>
          <w:lang w:val="lt-LT"/>
        </w:rPr>
        <w:t xml:space="preserve">), ir </w:t>
      </w:r>
      <w:proofErr w:type="spellStart"/>
      <w:r w:rsidRPr="006D5CE2">
        <w:rPr>
          <w:rFonts w:ascii="Helvetica" w:hAnsi="Helvetica" w:cs="Arial"/>
          <w:sz w:val="20"/>
          <w:lang w:val="lt-LT"/>
        </w:rPr>
        <w:t>glicerol</w:t>
      </w:r>
      <w:r w:rsidR="009727C7" w:rsidRPr="006D5CE2">
        <w:rPr>
          <w:rFonts w:ascii="Helvetica" w:hAnsi="Helvetica" w:cs="Arial"/>
          <w:sz w:val="20"/>
          <w:lang w:val="lt-LT"/>
        </w:rPr>
        <w:t>į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kurio koncentracija yra apie 0,5-2 %, </w:t>
      </w:r>
      <w:r w:rsidR="009727C7" w:rsidRPr="006D5CE2">
        <w:rPr>
          <w:rFonts w:ascii="Helvetica" w:hAnsi="Helvetica" w:cs="Arial"/>
          <w:sz w:val="20"/>
          <w:lang w:val="lt-LT"/>
        </w:rPr>
        <w:t>ir pH vertė yra apie</w:t>
      </w:r>
      <w:r w:rsidRPr="006D5CE2">
        <w:rPr>
          <w:rFonts w:ascii="Helvetica" w:hAnsi="Helvetica" w:cs="Arial"/>
          <w:sz w:val="20"/>
          <w:lang w:val="lt-LT"/>
        </w:rPr>
        <w:t xml:space="preserve"> 5,5-7,0.</w:t>
      </w:r>
    </w:p>
    <w:p w14:paraId="327DB0F0" w14:textId="77777777" w:rsidR="00CE575E" w:rsidRPr="006D5CE2" w:rsidRDefault="00CE575E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64D358D" w14:textId="1C5356DD" w:rsidR="00F70065" w:rsidRPr="006D5CE2" w:rsidRDefault="00F70065" w:rsidP="006D5C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>13.</w:t>
      </w:r>
      <w:r w:rsidR="00CE575E" w:rsidRPr="006D5CE2">
        <w:rPr>
          <w:rFonts w:ascii="Helvetica" w:hAnsi="Helvetica" w:cs="Arial"/>
          <w:sz w:val="20"/>
          <w:lang w:val="lt-LT"/>
        </w:rPr>
        <w:t xml:space="preserve"> </w:t>
      </w:r>
      <w:r w:rsidRPr="006D5CE2">
        <w:rPr>
          <w:rFonts w:ascii="Helvetica" w:hAnsi="Helvetica" w:cs="Arial"/>
          <w:sz w:val="20"/>
          <w:lang w:val="lt-LT"/>
        </w:rPr>
        <w:t xml:space="preserve">Kompozicija, skirta panaudoti pagal 9 arba 10 punktą, kur būdas apima kompozicijos </w:t>
      </w:r>
      <w:r w:rsidR="00806EC8" w:rsidRPr="006D5CE2">
        <w:rPr>
          <w:rFonts w:ascii="Helvetica" w:hAnsi="Helvetica" w:cs="Arial"/>
          <w:sz w:val="20"/>
          <w:lang w:val="lt-LT"/>
        </w:rPr>
        <w:t>pagal bet kurį vieną iš</w:t>
      </w:r>
      <w:r w:rsidRPr="006D5CE2">
        <w:rPr>
          <w:rFonts w:ascii="Helvetica" w:hAnsi="Helvetica" w:cs="Arial"/>
          <w:sz w:val="20"/>
          <w:lang w:val="lt-LT"/>
        </w:rPr>
        <w:t xml:space="preserve"> 1-8 punktų ir </w:t>
      </w:r>
      <w:proofErr w:type="spellStart"/>
      <w:r w:rsidRPr="006D5CE2">
        <w:rPr>
          <w:rFonts w:ascii="Helvetica" w:hAnsi="Helvetica" w:cs="Arial"/>
          <w:sz w:val="20"/>
          <w:lang w:val="lt-LT"/>
        </w:rPr>
        <w:t>doksorubicino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 injekciją.</w:t>
      </w:r>
    </w:p>
    <w:p w14:paraId="6220832C" w14:textId="77777777" w:rsidR="00CE575E" w:rsidRPr="006D5CE2" w:rsidRDefault="00CE575E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5711CD3" w14:textId="4708BE16" w:rsidR="00F70065" w:rsidRPr="006D5CE2" w:rsidRDefault="00F70065" w:rsidP="006D5C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>14.</w:t>
      </w:r>
      <w:r w:rsidR="00CE575E" w:rsidRPr="006D5CE2">
        <w:rPr>
          <w:rFonts w:ascii="Helvetica" w:hAnsi="Helvetica" w:cs="Arial"/>
          <w:sz w:val="20"/>
          <w:lang w:val="lt-LT"/>
        </w:rPr>
        <w:t xml:space="preserve"> </w:t>
      </w:r>
      <w:r w:rsidRPr="006D5CE2">
        <w:rPr>
          <w:rFonts w:ascii="Helvetica" w:hAnsi="Helvetica" w:cs="Arial"/>
          <w:sz w:val="20"/>
          <w:lang w:val="lt-LT"/>
        </w:rPr>
        <w:t>Rinkinys, apimantis pirmąj</w:t>
      </w:r>
      <w:r w:rsidR="009727C7" w:rsidRPr="006D5CE2">
        <w:rPr>
          <w:rFonts w:ascii="Helvetica" w:hAnsi="Helvetica" w:cs="Arial"/>
          <w:sz w:val="20"/>
          <w:lang w:val="lt-LT"/>
        </w:rPr>
        <w:t>ą</w:t>
      </w:r>
      <w:r w:rsidRPr="006D5CE2">
        <w:rPr>
          <w:rFonts w:ascii="Helvetica" w:hAnsi="Helvetica" w:cs="Arial"/>
          <w:sz w:val="20"/>
          <w:lang w:val="lt-LT"/>
        </w:rPr>
        <w:t xml:space="preserve"> </w:t>
      </w:r>
      <w:r w:rsidR="009727C7" w:rsidRPr="006D5CE2">
        <w:rPr>
          <w:rFonts w:ascii="Helvetica" w:hAnsi="Helvetica" w:cs="Arial"/>
          <w:sz w:val="20"/>
          <w:lang w:val="lt-LT"/>
        </w:rPr>
        <w:t>talpyklą</w:t>
      </w:r>
      <w:r w:rsidRPr="006D5CE2">
        <w:rPr>
          <w:rFonts w:ascii="Helvetica" w:hAnsi="Helvetica" w:cs="Arial"/>
          <w:sz w:val="20"/>
          <w:lang w:val="lt-LT"/>
        </w:rPr>
        <w:t>, apiman</w:t>
      </w:r>
      <w:r w:rsidR="00325826" w:rsidRPr="006D5CE2">
        <w:rPr>
          <w:rFonts w:ascii="Helvetica" w:hAnsi="Helvetica" w:cs="Arial"/>
          <w:sz w:val="20"/>
          <w:lang w:val="lt-LT"/>
        </w:rPr>
        <w:t>čią</w:t>
      </w:r>
      <w:r w:rsidRPr="006D5CE2">
        <w:rPr>
          <w:rFonts w:ascii="Helvetica" w:hAnsi="Helvetica" w:cs="Arial"/>
          <w:sz w:val="20"/>
          <w:lang w:val="lt-LT"/>
        </w:rPr>
        <w:t xml:space="preserve"> kompoziciją </w:t>
      </w:r>
      <w:r w:rsidR="00806EC8" w:rsidRPr="006D5CE2">
        <w:rPr>
          <w:rFonts w:ascii="Helvetica" w:hAnsi="Helvetica" w:cs="Arial"/>
          <w:sz w:val="20"/>
          <w:lang w:val="lt-LT"/>
        </w:rPr>
        <w:t>pagal bet kurį vieną iš</w:t>
      </w:r>
      <w:r w:rsidRPr="006D5CE2">
        <w:rPr>
          <w:rFonts w:ascii="Helvetica" w:hAnsi="Helvetica" w:cs="Arial"/>
          <w:sz w:val="20"/>
          <w:lang w:val="lt-LT"/>
        </w:rPr>
        <w:t xml:space="preserve"> 1-8 punktų, ir antrą</w:t>
      </w:r>
      <w:r w:rsidR="00325826" w:rsidRPr="006D5CE2">
        <w:rPr>
          <w:rFonts w:ascii="Helvetica" w:hAnsi="Helvetica" w:cs="Arial"/>
          <w:sz w:val="20"/>
          <w:lang w:val="lt-LT"/>
        </w:rPr>
        <w:t>ją</w:t>
      </w:r>
      <w:r w:rsidRPr="006D5CE2">
        <w:rPr>
          <w:rFonts w:ascii="Helvetica" w:hAnsi="Helvetica" w:cs="Arial"/>
          <w:sz w:val="20"/>
          <w:lang w:val="lt-LT"/>
        </w:rPr>
        <w:t xml:space="preserve"> </w:t>
      </w:r>
      <w:r w:rsidR="00325826" w:rsidRPr="006D5CE2">
        <w:rPr>
          <w:rFonts w:ascii="Helvetica" w:hAnsi="Helvetica" w:cs="Arial"/>
          <w:sz w:val="20"/>
          <w:lang w:val="lt-LT"/>
        </w:rPr>
        <w:t>talpyklą</w:t>
      </w:r>
      <w:r w:rsidRPr="006D5CE2">
        <w:rPr>
          <w:rFonts w:ascii="Helvetica" w:hAnsi="Helvetica" w:cs="Arial"/>
          <w:sz w:val="20"/>
          <w:lang w:val="lt-LT"/>
        </w:rPr>
        <w:t xml:space="preserve">, </w:t>
      </w:r>
      <w:r w:rsidR="00325826" w:rsidRPr="006D5CE2">
        <w:rPr>
          <w:rFonts w:ascii="Helvetica" w:hAnsi="Helvetica" w:cs="Arial"/>
          <w:sz w:val="20"/>
          <w:lang w:val="lt-LT"/>
        </w:rPr>
        <w:t xml:space="preserve">apimančią </w:t>
      </w:r>
      <w:r w:rsidRPr="006D5CE2">
        <w:rPr>
          <w:rFonts w:ascii="Helvetica" w:hAnsi="Helvetica" w:cs="Arial"/>
          <w:sz w:val="20"/>
          <w:lang w:val="lt-LT"/>
        </w:rPr>
        <w:t xml:space="preserve">L19-IL2 </w:t>
      </w:r>
      <w:proofErr w:type="spellStart"/>
      <w:r w:rsidRPr="006D5CE2">
        <w:rPr>
          <w:rFonts w:ascii="Helvetica" w:hAnsi="Helvetica" w:cs="Arial"/>
          <w:sz w:val="20"/>
          <w:lang w:val="lt-LT"/>
        </w:rPr>
        <w:t>imunocitokino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 preparatą; pasirinktinai kur L19-IL2 </w:t>
      </w:r>
      <w:proofErr w:type="spellStart"/>
      <w:r w:rsidRPr="006D5CE2">
        <w:rPr>
          <w:rFonts w:ascii="Helvetica" w:hAnsi="Helvetica" w:cs="Arial"/>
          <w:sz w:val="20"/>
          <w:lang w:val="lt-LT"/>
        </w:rPr>
        <w:t>imunocitokin</w:t>
      </w:r>
      <w:r w:rsidR="009727C7" w:rsidRPr="006D5CE2">
        <w:rPr>
          <w:rFonts w:ascii="Helvetica" w:hAnsi="Helvetica" w:cs="Arial"/>
          <w:sz w:val="20"/>
          <w:lang w:val="lt-LT"/>
        </w:rPr>
        <w:t>o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 preparatas apima NaH</w:t>
      </w:r>
      <w:r w:rsidRPr="006D5CE2">
        <w:rPr>
          <w:rFonts w:ascii="Helvetica" w:hAnsi="Helvetica" w:cs="Arial"/>
          <w:sz w:val="20"/>
          <w:vertAlign w:val="subscript"/>
          <w:lang w:val="lt-LT"/>
        </w:rPr>
        <w:t>2</w:t>
      </w:r>
      <w:r w:rsidRPr="006D5CE2">
        <w:rPr>
          <w:rFonts w:ascii="Helvetica" w:hAnsi="Helvetica" w:cs="Arial"/>
          <w:sz w:val="20"/>
          <w:lang w:val="lt-LT"/>
        </w:rPr>
        <w:t>PO</w:t>
      </w:r>
      <w:r w:rsidRPr="006D5CE2">
        <w:rPr>
          <w:rFonts w:ascii="Helvetica" w:hAnsi="Helvetica" w:cs="Arial"/>
          <w:sz w:val="20"/>
          <w:vertAlign w:val="subscript"/>
          <w:lang w:val="lt-LT"/>
        </w:rPr>
        <w:t>4</w:t>
      </w:r>
      <w:r w:rsidRPr="006D5CE2">
        <w:rPr>
          <w:rFonts w:ascii="Helvetica" w:hAnsi="Helvetica" w:cs="Arial"/>
          <w:sz w:val="20"/>
          <w:lang w:val="lt-LT"/>
        </w:rPr>
        <w:t xml:space="preserve">, kurio koncentracija yra apie 1-50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NaCl, kurio koncentracija yra apie 1-50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D5CE2">
        <w:rPr>
          <w:rFonts w:ascii="Helvetica" w:hAnsi="Helvetica" w:cs="Arial"/>
          <w:sz w:val="20"/>
          <w:lang w:val="lt-LT"/>
        </w:rPr>
        <w:t>KCl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kurio koncentracija yra apie 1-2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D5CE2">
        <w:rPr>
          <w:rFonts w:ascii="Helvetica" w:hAnsi="Helvetica" w:cs="Arial"/>
          <w:sz w:val="20"/>
          <w:lang w:val="lt-LT"/>
        </w:rPr>
        <w:t>manitol</w:t>
      </w:r>
      <w:r w:rsidR="009727C7" w:rsidRPr="006D5CE2">
        <w:rPr>
          <w:rFonts w:ascii="Helvetica" w:hAnsi="Helvetica" w:cs="Arial"/>
          <w:sz w:val="20"/>
          <w:lang w:val="lt-LT"/>
        </w:rPr>
        <w:t>į</w:t>
      </w:r>
      <w:proofErr w:type="spellEnd"/>
      <w:r w:rsidRPr="006D5CE2">
        <w:rPr>
          <w:rFonts w:ascii="Helvetica" w:hAnsi="Helvetica" w:cs="Arial"/>
          <w:sz w:val="20"/>
          <w:lang w:val="lt-LT"/>
        </w:rPr>
        <w:t>, kurio koncentracija yra apie 50</w:t>
      </w:r>
      <w:r w:rsidR="009727C7" w:rsidRPr="006D5CE2">
        <w:rPr>
          <w:rFonts w:ascii="Helvetica" w:hAnsi="Helvetica" w:cs="Arial"/>
          <w:sz w:val="20"/>
          <w:lang w:val="lt-LT"/>
        </w:rPr>
        <w:t>-</w:t>
      </w:r>
      <w:r w:rsidRPr="006D5CE2">
        <w:rPr>
          <w:rFonts w:ascii="Helvetica" w:hAnsi="Helvetica" w:cs="Arial"/>
          <w:sz w:val="20"/>
          <w:lang w:val="lt-LT"/>
        </w:rPr>
        <w:t xml:space="preserve">200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D5CE2">
        <w:rPr>
          <w:rFonts w:ascii="Helvetica" w:hAnsi="Helvetica" w:cs="Arial"/>
          <w:sz w:val="20"/>
          <w:lang w:val="lt-LT"/>
        </w:rPr>
        <w:t>polisorbat</w:t>
      </w:r>
      <w:r w:rsidR="009727C7" w:rsidRPr="006D5CE2">
        <w:rPr>
          <w:rFonts w:ascii="Helvetica" w:hAnsi="Helvetica" w:cs="Arial"/>
          <w:sz w:val="20"/>
          <w:lang w:val="lt-LT"/>
        </w:rPr>
        <w:t>ą</w:t>
      </w:r>
      <w:proofErr w:type="spellEnd"/>
      <w:r w:rsidR="009727C7" w:rsidRPr="006D5CE2">
        <w:rPr>
          <w:rFonts w:ascii="Helvetica" w:hAnsi="Helvetica" w:cs="Arial"/>
          <w:sz w:val="20"/>
          <w:lang w:val="lt-LT"/>
        </w:rPr>
        <w:t xml:space="preserve"> </w:t>
      </w:r>
      <w:r w:rsidRPr="006D5CE2">
        <w:rPr>
          <w:rFonts w:ascii="Helvetica" w:hAnsi="Helvetica" w:cs="Arial"/>
          <w:sz w:val="20"/>
          <w:lang w:val="lt-LT"/>
        </w:rPr>
        <w:t>80, kurio koncentracija yra apie 0,05-0,3 % (</w:t>
      </w:r>
      <w:r w:rsidR="009727C7" w:rsidRPr="006D5CE2">
        <w:rPr>
          <w:rFonts w:ascii="Helvetica" w:hAnsi="Helvetica" w:cs="Arial"/>
          <w:sz w:val="20"/>
          <w:lang w:val="lt-LT"/>
        </w:rPr>
        <w:t>t</w:t>
      </w:r>
      <w:r w:rsidRPr="006D5CE2">
        <w:rPr>
          <w:rFonts w:ascii="Helvetica" w:hAnsi="Helvetica" w:cs="Arial"/>
          <w:sz w:val="20"/>
          <w:lang w:val="lt-LT"/>
        </w:rPr>
        <w:t>/</w:t>
      </w:r>
      <w:r w:rsidR="009727C7" w:rsidRPr="006D5CE2">
        <w:rPr>
          <w:rFonts w:ascii="Helvetica" w:hAnsi="Helvetica" w:cs="Arial"/>
          <w:sz w:val="20"/>
          <w:lang w:val="lt-LT"/>
        </w:rPr>
        <w:t>t</w:t>
      </w:r>
      <w:r w:rsidRPr="006D5CE2">
        <w:rPr>
          <w:rFonts w:ascii="Helvetica" w:hAnsi="Helvetica" w:cs="Arial"/>
          <w:sz w:val="20"/>
          <w:lang w:val="lt-LT"/>
        </w:rPr>
        <w:t xml:space="preserve">), ir </w:t>
      </w:r>
      <w:proofErr w:type="spellStart"/>
      <w:r w:rsidRPr="006D5CE2">
        <w:rPr>
          <w:rFonts w:ascii="Helvetica" w:hAnsi="Helvetica" w:cs="Arial"/>
          <w:sz w:val="20"/>
          <w:lang w:val="lt-LT"/>
        </w:rPr>
        <w:t>glicerol</w:t>
      </w:r>
      <w:r w:rsidR="009727C7" w:rsidRPr="006D5CE2">
        <w:rPr>
          <w:rFonts w:ascii="Helvetica" w:hAnsi="Helvetica" w:cs="Arial"/>
          <w:sz w:val="20"/>
          <w:lang w:val="lt-LT"/>
        </w:rPr>
        <w:t>į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kurio koncentracija yra apie 0,5-2 %, </w:t>
      </w:r>
      <w:r w:rsidR="009727C7" w:rsidRPr="006D5CE2">
        <w:rPr>
          <w:rFonts w:ascii="Helvetica" w:hAnsi="Helvetica" w:cs="Arial"/>
          <w:sz w:val="20"/>
          <w:lang w:val="lt-LT"/>
        </w:rPr>
        <w:t>ir pH vertė yra apie</w:t>
      </w:r>
      <w:r w:rsidRPr="006D5CE2">
        <w:rPr>
          <w:rFonts w:ascii="Helvetica" w:hAnsi="Helvetica" w:cs="Arial"/>
          <w:sz w:val="20"/>
          <w:lang w:val="lt-LT"/>
        </w:rPr>
        <w:t xml:space="preserve"> 5,5-7,0.</w:t>
      </w:r>
    </w:p>
    <w:p w14:paraId="1A86F31C" w14:textId="77777777" w:rsidR="00CE575E" w:rsidRPr="006D5CE2" w:rsidRDefault="00CE575E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AEC79DE" w14:textId="1987EBDF" w:rsidR="00F70065" w:rsidRPr="006D5CE2" w:rsidRDefault="00F70065" w:rsidP="006D5C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>15.</w:t>
      </w:r>
      <w:r w:rsidR="00CE575E" w:rsidRPr="006D5CE2">
        <w:rPr>
          <w:rFonts w:ascii="Helvetica" w:hAnsi="Helvetica" w:cs="Arial"/>
          <w:sz w:val="20"/>
          <w:lang w:val="lt-LT"/>
        </w:rPr>
        <w:t xml:space="preserve"> </w:t>
      </w:r>
      <w:r w:rsidRPr="006D5CE2">
        <w:rPr>
          <w:rFonts w:ascii="Helvetica" w:hAnsi="Helvetica" w:cs="Arial"/>
          <w:sz w:val="20"/>
          <w:lang w:val="lt-LT"/>
        </w:rPr>
        <w:t xml:space="preserve">Rinkinys, </w:t>
      </w:r>
      <w:r w:rsidR="009727C7" w:rsidRPr="006D5CE2">
        <w:rPr>
          <w:rFonts w:ascii="Helvetica" w:hAnsi="Helvetica" w:cs="Arial"/>
          <w:sz w:val="20"/>
          <w:lang w:val="lt-LT"/>
        </w:rPr>
        <w:t>apimantis</w:t>
      </w:r>
      <w:r w:rsidRPr="006D5CE2">
        <w:rPr>
          <w:rFonts w:ascii="Helvetica" w:hAnsi="Helvetica" w:cs="Arial"/>
          <w:sz w:val="20"/>
          <w:lang w:val="lt-LT"/>
        </w:rPr>
        <w:t xml:space="preserve"> saus</w:t>
      </w:r>
      <w:r w:rsidR="009727C7" w:rsidRPr="006D5CE2">
        <w:rPr>
          <w:rFonts w:ascii="Helvetica" w:hAnsi="Helvetica" w:cs="Arial"/>
          <w:sz w:val="20"/>
          <w:lang w:val="lt-LT"/>
        </w:rPr>
        <w:t>ą</w:t>
      </w:r>
      <w:r w:rsidRPr="006D5CE2">
        <w:rPr>
          <w:rFonts w:ascii="Helvetica" w:hAnsi="Helvetica" w:cs="Arial"/>
          <w:sz w:val="20"/>
          <w:lang w:val="lt-LT"/>
        </w:rPr>
        <w:t xml:space="preserve"> arba skyst</w:t>
      </w:r>
      <w:r w:rsidR="009727C7" w:rsidRPr="006D5CE2">
        <w:rPr>
          <w:rFonts w:ascii="Helvetica" w:hAnsi="Helvetica" w:cs="Arial"/>
          <w:sz w:val="20"/>
          <w:lang w:val="lt-LT"/>
        </w:rPr>
        <w:t>ą</w:t>
      </w:r>
      <w:r w:rsidRPr="006D5CE2">
        <w:rPr>
          <w:rFonts w:ascii="Helvetica" w:hAnsi="Helvetica" w:cs="Arial"/>
          <w:sz w:val="20"/>
          <w:lang w:val="lt-LT"/>
        </w:rPr>
        <w:t xml:space="preserve"> L19-TNFα </w:t>
      </w:r>
      <w:proofErr w:type="spellStart"/>
      <w:r w:rsidRPr="006D5CE2">
        <w:rPr>
          <w:rFonts w:ascii="Helvetica" w:hAnsi="Helvetica" w:cs="Arial"/>
          <w:sz w:val="20"/>
          <w:lang w:val="lt-LT"/>
        </w:rPr>
        <w:t>imunocitokino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 preparat</w:t>
      </w:r>
      <w:r w:rsidR="009727C7" w:rsidRPr="006D5CE2">
        <w:rPr>
          <w:rFonts w:ascii="Helvetica" w:hAnsi="Helvetica" w:cs="Arial"/>
          <w:sz w:val="20"/>
          <w:lang w:val="lt-LT"/>
        </w:rPr>
        <w:t>ą</w:t>
      </w:r>
      <w:r w:rsidRPr="006D5CE2">
        <w:rPr>
          <w:rFonts w:ascii="Helvetica" w:hAnsi="Helvetica" w:cs="Arial"/>
          <w:sz w:val="20"/>
          <w:lang w:val="lt-LT"/>
        </w:rPr>
        <w:t xml:space="preserve"> pirmoje talpykloje ir pirm</w:t>
      </w:r>
      <w:r w:rsidR="00325826" w:rsidRPr="006D5CE2">
        <w:rPr>
          <w:rFonts w:ascii="Helvetica" w:hAnsi="Helvetica" w:cs="Arial"/>
          <w:sz w:val="20"/>
          <w:lang w:val="lt-LT"/>
        </w:rPr>
        <w:t>ąjį</w:t>
      </w:r>
      <w:r w:rsidRPr="006D5CE2">
        <w:rPr>
          <w:rFonts w:ascii="Helvetica" w:hAnsi="Helvetica" w:cs="Arial"/>
          <w:sz w:val="20"/>
          <w:lang w:val="lt-LT"/>
        </w:rPr>
        <w:t xml:space="preserve"> buferin</w:t>
      </w:r>
      <w:r w:rsidR="00325826" w:rsidRPr="006D5CE2">
        <w:rPr>
          <w:rFonts w:ascii="Helvetica" w:hAnsi="Helvetica" w:cs="Arial"/>
          <w:sz w:val="20"/>
          <w:lang w:val="lt-LT"/>
        </w:rPr>
        <w:t>į</w:t>
      </w:r>
      <w:r w:rsidRPr="006D5CE2">
        <w:rPr>
          <w:rFonts w:ascii="Helvetica" w:hAnsi="Helvetica" w:cs="Arial"/>
          <w:sz w:val="20"/>
          <w:lang w:val="lt-LT"/>
        </w:rPr>
        <w:t xml:space="preserve"> tirpal</w:t>
      </w:r>
      <w:r w:rsidR="00325826" w:rsidRPr="006D5CE2">
        <w:rPr>
          <w:rFonts w:ascii="Helvetica" w:hAnsi="Helvetica" w:cs="Arial"/>
          <w:sz w:val="20"/>
          <w:lang w:val="lt-LT"/>
        </w:rPr>
        <w:t>ą</w:t>
      </w:r>
      <w:r w:rsidRPr="006D5CE2">
        <w:rPr>
          <w:rFonts w:ascii="Helvetica" w:hAnsi="Helvetica" w:cs="Arial"/>
          <w:sz w:val="20"/>
          <w:lang w:val="lt-LT"/>
        </w:rPr>
        <w:t xml:space="preserve">, </w:t>
      </w:r>
      <w:r w:rsidR="00325826" w:rsidRPr="006D5CE2">
        <w:rPr>
          <w:rFonts w:ascii="Helvetica" w:hAnsi="Helvetica" w:cs="Arial"/>
          <w:sz w:val="20"/>
          <w:lang w:val="lt-LT"/>
        </w:rPr>
        <w:t>kuris apima</w:t>
      </w:r>
      <w:r w:rsidRPr="006D5CE2">
        <w:rPr>
          <w:rFonts w:ascii="Helvetica" w:hAnsi="Helvetica" w:cs="Arial"/>
          <w:sz w:val="20"/>
          <w:lang w:val="lt-LT"/>
        </w:rPr>
        <w:t xml:space="preserve"> natrio fosfato bufer</w:t>
      </w:r>
      <w:r w:rsidR="00325826" w:rsidRPr="006D5CE2">
        <w:rPr>
          <w:rFonts w:ascii="Helvetica" w:hAnsi="Helvetica" w:cs="Arial"/>
          <w:sz w:val="20"/>
          <w:lang w:val="lt-LT"/>
        </w:rPr>
        <w:t>į</w:t>
      </w:r>
      <w:r w:rsidRPr="006D5CE2">
        <w:rPr>
          <w:rFonts w:ascii="Helvetica" w:hAnsi="Helvetica" w:cs="Arial"/>
          <w:sz w:val="20"/>
          <w:lang w:val="lt-LT"/>
        </w:rPr>
        <w:t>, kuri</w:t>
      </w:r>
      <w:r w:rsidR="00325826" w:rsidRPr="006D5CE2">
        <w:rPr>
          <w:rFonts w:ascii="Helvetica" w:hAnsi="Helvetica" w:cs="Arial"/>
          <w:sz w:val="20"/>
          <w:lang w:val="lt-LT"/>
        </w:rPr>
        <w:t>s apima</w:t>
      </w:r>
      <w:r w:rsidRPr="006D5CE2">
        <w:rPr>
          <w:rFonts w:ascii="Helvetica" w:hAnsi="Helvetica" w:cs="Arial"/>
          <w:sz w:val="20"/>
          <w:lang w:val="lt-LT"/>
        </w:rPr>
        <w:t xml:space="preserve"> drusk</w:t>
      </w:r>
      <w:r w:rsidR="00325826" w:rsidRPr="006D5CE2">
        <w:rPr>
          <w:rFonts w:ascii="Helvetica" w:hAnsi="Helvetica" w:cs="Arial"/>
          <w:sz w:val="20"/>
          <w:lang w:val="lt-LT"/>
        </w:rPr>
        <w:t>ą, kurios</w:t>
      </w:r>
      <w:r w:rsidRPr="006D5CE2">
        <w:rPr>
          <w:rFonts w:ascii="Helvetica" w:hAnsi="Helvetica" w:cs="Arial"/>
          <w:sz w:val="20"/>
          <w:lang w:val="lt-LT"/>
        </w:rPr>
        <w:t xml:space="preserve"> koncentracija </w:t>
      </w:r>
      <w:r w:rsidR="00325826" w:rsidRPr="006D5CE2">
        <w:rPr>
          <w:rFonts w:ascii="Helvetica" w:hAnsi="Helvetica" w:cs="Arial"/>
          <w:sz w:val="20"/>
          <w:lang w:val="lt-LT"/>
        </w:rPr>
        <w:t>lygi</w:t>
      </w:r>
      <w:r w:rsidRPr="006D5CE2">
        <w:rPr>
          <w:rFonts w:ascii="Helvetica" w:hAnsi="Helvetica" w:cs="Arial"/>
          <w:sz w:val="20"/>
          <w:lang w:val="lt-LT"/>
        </w:rPr>
        <w:t xml:space="preserve"> mažiausiai apie 1,5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D5CE2">
        <w:rPr>
          <w:rFonts w:ascii="Helvetica" w:hAnsi="Helvetica" w:cs="Arial"/>
          <w:sz w:val="20"/>
          <w:lang w:val="lt-LT"/>
        </w:rPr>
        <w:t>polisorbat</w:t>
      </w:r>
      <w:r w:rsidR="00325826" w:rsidRPr="006D5CE2">
        <w:rPr>
          <w:rFonts w:ascii="Helvetica" w:hAnsi="Helvetica" w:cs="Arial"/>
          <w:sz w:val="20"/>
          <w:lang w:val="lt-LT"/>
        </w:rPr>
        <w:t>ą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kurio koncentracija yra </w:t>
      </w:r>
      <w:r w:rsidR="00325826" w:rsidRPr="006D5CE2">
        <w:rPr>
          <w:rFonts w:ascii="Helvetica" w:hAnsi="Helvetica" w:cs="Arial"/>
          <w:sz w:val="20"/>
          <w:lang w:val="lt-LT"/>
        </w:rPr>
        <w:t>nuo maždaug</w:t>
      </w:r>
      <w:r w:rsidRPr="006D5CE2">
        <w:rPr>
          <w:rFonts w:ascii="Helvetica" w:hAnsi="Helvetica" w:cs="Arial"/>
          <w:sz w:val="20"/>
          <w:lang w:val="lt-LT"/>
        </w:rPr>
        <w:t xml:space="preserve"> 0,005 % iki maždaug 0,1 % (</w:t>
      </w:r>
      <w:r w:rsidR="00325826" w:rsidRPr="006D5CE2">
        <w:rPr>
          <w:rFonts w:ascii="Helvetica" w:hAnsi="Helvetica" w:cs="Arial"/>
          <w:sz w:val="20"/>
          <w:lang w:val="lt-LT"/>
        </w:rPr>
        <w:t>t</w:t>
      </w:r>
      <w:r w:rsidRPr="006D5CE2">
        <w:rPr>
          <w:rFonts w:ascii="Helvetica" w:hAnsi="Helvetica" w:cs="Arial"/>
          <w:sz w:val="20"/>
          <w:lang w:val="lt-LT"/>
        </w:rPr>
        <w:t>/</w:t>
      </w:r>
      <w:r w:rsidR="00325826" w:rsidRPr="006D5CE2">
        <w:rPr>
          <w:rFonts w:ascii="Helvetica" w:hAnsi="Helvetica" w:cs="Arial"/>
          <w:sz w:val="20"/>
          <w:lang w:val="lt-LT"/>
        </w:rPr>
        <w:t>t</w:t>
      </w:r>
      <w:r w:rsidRPr="006D5CE2">
        <w:rPr>
          <w:rFonts w:ascii="Helvetica" w:hAnsi="Helvetica" w:cs="Arial"/>
          <w:sz w:val="20"/>
          <w:lang w:val="lt-LT"/>
        </w:rPr>
        <w:t>)</w:t>
      </w:r>
      <w:r w:rsidR="00325826" w:rsidRPr="006D5CE2">
        <w:rPr>
          <w:rFonts w:ascii="Helvetica" w:hAnsi="Helvetica" w:cs="Arial"/>
          <w:sz w:val="20"/>
          <w:lang w:val="lt-LT"/>
        </w:rPr>
        <w:t>,</w:t>
      </w:r>
      <w:r w:rsidRPr="006D5CE2">
        <w:rPr>
          <w:rFonts w:ascii="Helvetica" w:hAnsi="Helvetica" w:cs="Arial"/>
          <w:sz w:val="20"/>
          <w:lang w:val="lt-LT"/>
        </w:rPr>
        <w:t xml:space="preserve"> ir stabilizatorių, kur natrio fosfato buferio pH</w:t>
      </w:r>
      <w:r w:rsidR="00325826" w:rsidRPr="006D5CE2">
        <w:rPr>
          <w:rFonts w:ascii="Helvetica" w:hAnsi="Helvetica" w:cs="Arial"/>
          <w:sz w:val="20"/>
          <w:lang w:val="lt-LT"/>
        </w:rPr>
        <w:t xml:space="preserve"> vertė</w:t>
      </w:r>
      <w:r w:rsidRPr="006D5CE2">
        <w:rPr>
          <w:rFonts w:ascii="Helvetica" w:hAnsi="Helvetica" w:cs="Arial"/>
          <w:sz w:val="20"/>
          <w:lang w:val="lt-LT"/>
        </w:rPr>
        <w:t xml:space="preserve"> yra didesn</w:t>
      </w:r>
      <w:r w:rsidR="00325826" w:rsidRPr="006D5CE2">
        <w:rPr>
          <w:rFonts w:ascii="Helvetica" w:hAnsi="Helvetica" w:cs="Arial"/>
          <w:sz w:val="20"/>
          <w:lang w:val="lt-LT"/>
        </w:rPr>
        <w:t>ė</w:t>
      </w:r>
      <w:r w:rsidRPr="006D5CE2">
        <w:rPr>
          <w:rFonts w:ascii="Helvetica" w:hAnsi="Helvetica" w:cs="Arial"/>
          <w:sz w:val="20"/>
          <w:lang w:val="lt-LT"/>
        </w:rPr>
        <w:t xml:space="preserve"> nei 7,5 ir mažesn</w:t>
      </w:r>
      <w:r w:rsidR="00325826" w:rsidRPr="006D5CE2">
        <w:rPr>
          <w:rFonts w:ascii="Helvetica" w:hAnsi="Helvetica" w:cs="Arial"/>
          <w:sz w:val="20"/>
          <w:lang w:val="lt-LT"/>
        </w:rPr>
        <w:t>ė</w:t>
      </w:r>
      <w:r w:rsidRPr="006D5CE2">
        <w:rPr>
          <w:rFonts w:ascii="Helvetica" w:hAnsi="Helvetica" w:cs="Arial"/>
          <w:sz w:val="20"/>
          <w:lang w:val="lt-LT"/>
        </w:rPr>
        <w:t xml:space="preserve"> nei 9,</w:t>
      </w:r>
    </w:p>
    <w:p w14:paraId="4D0BFD15" w14:textId="77777777" w:rsidR="00F70065" w:rsidRPr="006D5CE2" w:rsidRDefault="00F70065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>kur druska yra NaCl;</w:t>
      </w:r>
    </w:p>
    <w:p w14:paraId="5FF8FAC0" w14:textId="2EC76F7E" w:rsidR="00F70065" w:rsidRPr="006D5CE2" w:rsidRDefault="00F70065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 xml:space="preserve">kur natrio fosfato buferis apima </w:t>
      </w:r>
      <w:proofErr w:type="spellStart"/>
      <w:r w:rsidR="00325826" w:rsidRPr="006D5CE2">
        <w:rPr>
          <w:rFonts w:ascii="Helvetica" w:hAnsi="Helvetica" w:cs="Arial"/>
          <w:sz w:val="20"/>
          <w:lang w:val="lt-LT"/>
        </w:rPr>
        <w:t>glicerolį</w:t>
      </w:r>
      <w:proofErr w:type="spellEnd"/>
      <w:r w:rsidR="00325826" w:rsidRPr="006D5CE2">
        <w:rPr>
          <w:rFonts w:ascii="Helvetica" w:hAnsi="Helvetica" w:cs="Arial"/>
          <w:sz w:val="20"/>
          <w:lang w:val="lt-LT"/>
        </w:rPr>
        <w:t xml:space="preserve">, kurio koncentracija yra </w:t>
      </w:r>
      <w:r w:rsidRPr="006D5CE2">
        <w:rPr>
          <w:rFonts w:ascii="Helvetica" w:hAnsi="Helvetica" w:cs="Arial"/>
          <w:sz w:val="20"/>
          <w:lang w:val="lt-LT"/>
        </w:rPr>
        <w:t xml:space="preserve">apie 0,5-1,5 % </w:t>
      </w:r>
      <w:r w:rsidR="00325826" w:rsidRPr="006D5CE2">
        <w:rPr>
          <w:rFonts w:ascii="Helvetica" w:hAnsi="Helvetica" w:cs="Arial"/>
          <w:sz w:val="20"/>
          <w:lang w:val="lt-LT"/>
        </w:rPr>
        <w:t>m/t</w:t>
      </w:r>
      <w:r w:rsidRPr="006D5CE2">
        <w:rPr>
          <w:rFonts w:ascii="Helvetica" w:hAnsi="Helvetica" w:cs="Arial"/>
          <w:sz w:val="20"/>
          <w:lang w:val="lt-LT"/>
        </w:rPr>
        <w:t>;</w:t>
      </w:r>
    </w:p>
    <w:p w14:paraId="6DB875B5" w14:textId="77777777" w:rsidR="00F70065" w:rsidRPr="006D5CE2" w:rsidRDefault="00F70065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 xml:space="preserve">ir kur stabilizatoriaus koncentracija yra maždaug nuo 65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 iki 185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>.</w:t>
      </w:r>
    </w:p>
    <w:p w14:paraId="70CC8150" w14:textId="77777777" w:rsidR="00CE575E" w:rsidRPr="006D5CE2" w:rsidRDefault="00CE575E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E40F0B0" w14:textId="12068F56" w:rsidR="007B11E6" w:rsidRPr="006D5CE2" w:rsidRDefault="00F70065" w:rsidP="006D5C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D5CE2">
        <w:rPr>
          <w:rFonts w:ascii="Helvetica" w:hAnsi="Helvetica" w:cs="Arial"/>
          <w:sz w:val="20"/>
          <w:lang w:val="lt-LT"/>
        </w:rPr>
        <w:t>16.</w:t>
      </w:r>
      <w:r w:rsidR="00CE575E" w:rsidRPr="006D5CE2">
        <w:rPr>
          <w:rFonts w:ascii="Helvetica" w:hAnsi="Helvetica" w:cs="Arial"/>
          <w:sz w:val="20"/>
          <w:lang w:val="lt-LT"/>
        </w:rPr>
        <w:t xml:space="preserve"> </w:t>
      </w:r>
      <w:r w:rsidRPr="006D5CE2">
        <w:rPr>
          <w:rFonts w:ascii="Helvetica" w:hAnsi="Helvetica" w:cs="Arial"/>
          <w:sz w:val="20"/>
          <w:lang w:val="lt-LT"/>
        </w:rPr>
        <w:t xml:space="preserve">Rinkinys pagal 15 punktą, papildomai apimantis sausą arba skystą L19-IL2 </w:t>
      </w:r>
      <w:proofErr w:type="spellStart"/>
      <w:r w:rsidRPr="006D5CE2">
        <w:rPr>
          <w:rFonts w:ascii="Helvetica" w:hAnsi="Helvetica" w:cs="Arial"/>
          <w:sz w:val="20"/>
          <w:lang w:val="lt-LT"/>
        </w:rPr>
        <w:t>imunocitokino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 preparatą antrame konteineryje ir antrą buferinį tirpalą, apimantį NaH</w:t>
      </w:r>
      <w:r w:rsidRPr="006D5CE2">
        <w:rPr>
          <w:rFonts w:ascii="Helvetica" w:hAnsi="Helvetica" w:cs="Arial"/>
          <w:sz w:val="20"/>
          <w:vertAlign w:val="subscript"/>
          <w:lang w:val="lt-LT"/>
        </w:rPr>
        <w:t>2</w:t>
      </w:r>
      <w:r w:rsidRPr="006D5CE2">
        <w:rPr>
          <w:rFonts w:ascii="Helvetica" w:hAnsi="Helvetica" w:cs="Arial"/>
          <w:sz w:val="20"/>
          <w:lang w:val="lt-LT"/>
        </w:rPr>
        <w:t>PO</w:t>
      </w:r>
      <w:r w:rsidRPr="006D5CE2">
        <w:rPr>
          <w:rFonts w:ascii="Helvetica" w:hAnsi="Helvetica" w:cs="Arial"/>
          <w:sz w:val="20"/>
          <w:vertAlign w:val="subscript"/>
          <w:lang w:val="lt-LT"/>
        </w:rPr>
        <w:t>4</w:t>
      </w:r>
      <w:r w:rsidRPr="006D5CE2">
        <w:rPr>
          <w:rFonts w:ascii="Helvetica" w:hAnsi="Helvetica" w:cs="Arial"/>
          <w:sz w:val="20"/>
          <w:lang w:val="lt-LT"/>
        </w:rPr>
        <w:t xml:space="preserve">, kurio koncentracija yra apie 1-50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NaCl, kurio koncentracija yra apie 1-50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D5CE2">
        <w:rPr>
          <w:rFonts w:ascii="Helvetica" w:hAnsi="Helvetica" w:cs="Arial"/>
          <w:sz w:val="20"/>
          <w:lang w:val="lt-LT"/>
        </w:rPr>
        <w:t>KCl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kurio koncentracija yra apie 1-2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D5CE2">
        <w:rPr>
          <w:rFonts w:ascii="Helvetica" w:hAnsi="Helvetica" w:cs="Arial"/>
          <w:sz w:val="20"/>
          <w:lang w:val="lt-LT"/>
        </w:rPr>
        <w:t>manitol</w:t>
      </w:r>
      <w:r w:rsidR="00325826" w:rsidRPr="006D5CE2">
        <w:rPr>
          <w:rFonts w:ascii="Helvetica" w:hAnsi="Helvetica" w:cs="Arial"/>
          <w:sz w:val="20"/>
          <w:lang w:val="lt-LT"/>
        </w:rPr>
        <w:t>į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kurio koncentracija yra apie 50-200 </w:t>
      </w:r>
      <w:proofErr w:type="spellStart"/>
      <w:r w:rsidRPr="006D5CE2">
        <w:rPr>
          <w:rFonts w:ascii="Helvetica" w:hAnsi="Helvetica" w:cs="Arial"/>
          <w:sz w:val="20"/>
          <w:lang w:val="lt-LT"/>
        </w:rPr>
        <w:t>mM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D5CE2">
        <w:rPr>
          <w:rFonts w:ascii="Helvetica" w:hAnsi="Helvetica" w:cs="Arial"/>
          <w:sz w:val="20"/>
          <w:lang w:val="lt-LT"/>
        </w:rPr>
        <w:t>polisorbat</w:t>
      </w:r>
      <w:r w:rsidR="00325826" w:rsidRPr="006D5CE2">
        <w:rPr>
          <w:rFonts w:ascii="Helvetica" w:hAnsi="Helvetica" w:cs="Arial"/>
          <w:sz w:val="20"/>
          <w:lang w:val="lt-LT"/>
        </w:rPr>
        <w:t>ą</w:t>
      </w:r>
      <w:proofErr w:type="spellEnd"/>
      <w:r w:rsidR="00325826" w:rsidRPr="006D5CE2">
        <w:rPr>
          <w:rFonts w:ascii="Helvetica" w:hAnsi="Helvetica" w:cs="Arial"/>
          <w:sz w:val="20"/>
          <w:lang w:val="lt-LT"/>
        </w:rPr>
        <w:t xml:space="preserve"> </w:t>
      </w:r>
      <w:r w:rsidRPr="006D5CE2">
        <w:rPr>
          <w:rFonts w:ascii="Helvetica" w:hAnsi="Helvetica" w:cs="Arial"/>
          <w:sz w:val="20"/>
          <w:lang w:val="lt-LT"/>
        </w:rPr>
        <w:t xml:space="preserve">80, kurio koncentracija yra apie 0,05-0,3 % (t/t), ir </w:t>
      </w:r>
      <w:proofErr w:type="spellStart"/>
      <w:r w:rsidRPr="006D5CE2">
        <w:rPr>
          <w:rFonts w:ascii="Helvetica" w:hAnsi="Helvetica" w:cs="Arial"/>
          <w:sz w:val="20"/>
          <w:lang w:val="lt-LT"/>
        </w:rPr>
        <w:t>glicerol</w:t>
      </w:r>
      <w:r w:rsidR="00325826" w:rsidRPr="006D5CE2">
        <w:rPr>
          <w:rFonts w:ascii="Helvetica" w:hAnsi="Helvetica" w:cs="Arial"/>
          <w:sz w:val="20"/>
          <w:lang w:val="lt-LT"/>
        </w:rPr>
        <w:t>į</w:t>
      </w:r>
      <w:proofErr w:type="spellEnd"/>
      <w:r w:rsidRPr="006D5CE2">
        <w:rPr>
          <w:rFonts w:ascii="Helvetica" w:hAnsi="Helvetica" w:cs="Arial"/>
          <w:sz w:val="20"/>
          <w:lang w:val="lt-LT"/>
        </w:rPr>
        <w:t xml:space="preserve">, kurio koncentracija </w:t>
      </w:r>
      <w:r w:rsidR="00325826" w:rsidRPr="006D5CE2">
        <w:rPr>
          <w:rFonts w:ascii="Helvetica" w:hAnsi="Helvetica" w:cs="Arial"/>
          <w:sz w:val="20"/>
          <w:lang w:val="lt-LT"/>
        </w:rPr>
        <w:t xml:space="preserve">yra </w:t>
      </w:r>
      <w:r w:rsidRPr="006D5CE2">
        <w:rPr>
          <w:rFonts w:ascii="Helvetica" w:hAnsi="Helvetica" w:cs="Arial"/>
          <w:sz w:val="20"/>
          <w:lang w:val="lt-LT"/>
        </w:rPr>
        <w:t>apie 0,5-2 % ir pH</w:t>
      </w:r>
      <w:r w:rsidR="00325826" w:rsidRPr="006D5CE2">
        <w:rPr>
          <w:rFonts w:ascii="Helvetica" w:hAnsi="Helvetica" w:cs="Arial"/>
          <w:sz w:val="20"/>
          <w:lang w:val="lt-LT"/>
        </w:rPr>
        <w:t xml:space="preserve"> vertė yra</w:t>
      </w:r>
      <w:r w:rsidRPr="006D5CE2">
        <w:rPr>
          <w:rFonts w:ascii="Helvetica" w:hAnsi="Helvetica" w:cs="Arial"/>
          <w:sz w:val="20"/>
          <w:lang w:val="lt-LT"/>
        </w:rPr>
        <w:t xml:space="preserve"> nuo maždaug 5,5-7,0.</w:t>
      </w:r>
    </w:p>
    <w:p w14:paraId="0BDEF68C" w14:textId="77777777" w:rsidR="007B11E6" w:rsidRPr="006D5CE2" w:rsidRDefault="007B11E6" w:rsidP="006D5CE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7B11E6" w:rsidRPr="006D5CE2" w:rsidSect="006D5CE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CD20C" w14:textId="77777777" w:rsidR="00EA437B" w:rsidRDefault="00EA437B" w:rsidP="007B0A41">
      <w:pPr>
        <w:spacing w:after="0" w:line="240" w:lineRule="auto"/>
      </w:pPr>
      <w:r>
        <w:separator/>
      </w:r>
    </w:p>
  </w:endnote>
  <w:endnote w:type="continuationSeparator" w:id="0">
    <w:p w14:paraId="08D5E86B" w14:textId="77777777" w:rsidR="00EA437B" w:rsidRDefault="00EA437B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5AEAF" w14:textId="77777777" w:rsidR="00EA437B" w:rsidRDefault="00EA437B" w:rsidP="007B0A41">
      <w:pPr>
        <w:spacing w:after="0" w:line="240" w:lineRule="auto"/>
      </w:pPr>
      <w:r>
        <w:separator/>
      </w:r>
    </w:p>
  </w:footnote>
  <w:footnote w:type="continuationSeparator" w:id="0">
    <w:p w14:paraId="6470FBE9" w14:textId="77777777" w:rsidR="00EA437B" w:rsidRDefault="00EA437B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557B2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5E"/>
    <w:rsid w:val="00167C76"/>
    <w:rsid w:val="001902CC"/>
    <w:rsid w:val="00192F10"/>
    <w:rsid w:val="001A3E8E"/>
    <w:rsid w:val="001B452C"/>
    <w:rsid w:val="001C1CC3"/>
    <w:rsid w:val="001C33D1"/>
    <w:rsid w:val="001F266E"/>
    <w:rsid w:val="001F4718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039EC"/>
    <w:rsid w:val="00316FB7"/>
    <w:rsid w:val="00325826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4F5609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5176"/>
    <w:rsid w:val="006B1F43"/>
    <w:rsid w:val="006C2F85"/>
    <w:rsid w:val="006C3CD4"/>
    <w:rsid w:val="006C5EA4"/>
    <w:rsid w:val="006C673E"/>
    <w:rsid w:val="006D08E0"/>
    <w:rsid w:val="006D15AB"/>
    <w:rsid w:val="006D5CE2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B11E6"/>
    <w:rsid w:val="007C0A0D"/>
    <w:rsid w:val="007C60FE"/>
    <w:rsid w:val="007E2261"/>
    <w:rsid w:val="007F4D1D"/>
    <w:rsid w:val="00806BE5"/>
    <w:rsid w:val="00806EC8"/>
    <w:rsid w:val="0082278C"/>
    <w:rsid w:val="008309E7"/>
    <w:rsid w:val="008321FA"/>
    <w:rsid w:val="00837B1E"/>
    <w:rsid w:val="00847DA0"/>
    <w:rsid w:val="00864E7D"/>
    <w:rsid w:val="0087319A"/>
    <w:rsid w:val="00886FF4"/>
    <w:rsid w:val="008A7B6E"/>
    <w:rsid w:val="008B41AC"/>
    <w:rsid w:val="008C60D6"/>
    <w:rsid w:val="008C76B1"/>
    <w:rsid w:val="008D2481"/>
    <w:rsid w:val="008E0E9E"/>
    <w:rsid w:val="0090596D"/>
    <w:rsid w:val="00907FD8"/>
    <w:rsid w:val="0093370F"/>
    <w:rsid w:val="00942B46"/>
    <w:rsid w:val="00947ACD"/>
    <w:rsid w:val="009520D8"/>
    <w:rsid w:val="00963C86"/>
    <w:rsid w:val="00971B8A"/>
    <w:rsid w:val="009727C7"/>
    <w:rsid w:val="009766FA"/>
    <w:rsid w:val="0098532A"/>
    <w:rsid w:val="00987131"/>
    <w:rsid w:val="00992879"/>
    <w:rsid w:val="009A494D"/>
    <w:rsid w:val="009B138F"/>
    <w:rsid w:val="009B2E35"/>
    <w:rsid w:val="009B6C12"/>
    <w:rsid w:val="009E1482"/>
    <w:rsid w:val="00A02F0C"/>
    <w:rsid w:val="00A13E81"/>
    <w:rsid w:val="00A22BBD"/>
    <w:rsid w:val="00A3340C"/>
    <w:rsid w:val="00A4282B"/>
    <w:rsid w:val="00A46DA4"/>
    <w:rsid w:val="00A51B6C"/>
    <w:rsid w:val="00A534B9"/>
    <w:rsid w:val="00AA3A1F"/>
    <w:rsid w:val="00AC753B"/>
    <w:rsid w:val="00AD4691"/>
    <w:rsid w:val="00AD4FEB"/>
    <w:rsid w:val="00AE4C3F"/>
    <w:rsid w:val="00AE51EA"/>
    <w:rsid w:val="00AE7DF3"/>
    <w:rsid w:val="00AF3096"/>
    <w:rsid w:val="00B200E3"/>
    <w:rsid w:val="00B226B6"/>
    <w:rsid w:val="00B264AD"/>
    <w:rsid w:val="00B47D94"/>
    <w:rsid w:val="00B50D53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E575E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CB2"/>
    <w:rsid w:val="00DB375D"/>
    <w:rsid w:val="00E1104B"/>
    <w:rsid w:val="00E1543E"/>
    <w:rsid w:val="00E1780E"/>
    <w:rsid w:val="00E2583B"/>
    <w:rsid w:val="00E321B7"/>
    <w:rsid w:val="00E33FCB"/>
    <w:rsid w:val="00E91AE0"/>
    <w:rsid w:val="00EA437B"/>
    <w:rsid w:val="00EB0104"/>
    <w:rsid w:val="00EB1EE5"/>
    <w:rsid w:val="00EB6F08"/>
    <w:rsid w:val="00EC2BD7"/>
    <w:rsid w:val="00ED04B0"/>
    <w:rsid w:val="00F01CE8"/>
    <w:rsid w:val="00F2101A"/>
    <w:rsid w:val="00F338E9"/>
    <w:rsid w:val="00F36966"/>
    <w:rsid w:val="00F37F4D"/>
    <w:rsid w:val="00F5330D"/>
    <w:rsid w:val="00F577D6"/>
    <w:rsid w:val="00F660E3"/>
    <w:rsid w:val="00F66B57"/>
    <w:rsid w:val="00F70065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4463</Characters>
  <Application>Microsoft Office Word</Application>
  <DocSecurity>0</DocSecurity>
  <Lines>84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2024-10-22T16:10:00Z</dcterms:created>
  <dcterms:modified xsi:type="dcterms:W3CDTF">2024-11-08T11:49:00Z</dcterms:modified>
</cp:coreProperties>
</file>