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priskiriamas gyvulių pašarų gamybai ir jame aprašomas grūdų, įmaišomų į vienskrandžių gyvulių, ypatingai kiaulių, pašarą, susmulkinimo būdas. Grūdai susmulkinami sauso valcavimo būdu į rupias daleles taip, kad daugiau nei 50 % susmulkintų grūdų svorio sudaro 1-5 mm dydžio daleles, ir 0,01-10 milimikronų dydžio dalelių santykinis poringumas siekia 0,08-0,2 cm³/g, todėl šie gūdų miltai nepažeidžia virškinamojo trakto ir nesumažina pašaro įsisavinimo.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