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57D0" w14:textId="3C49603C" w:rsidR="00AD3B59" w:rsidRPr="004A4E14" w:rsidRDefault="00554555" w:rsidP="004A4E14">
      <w:pPr>
        <w:pStyle w:val="Picturecaption0"/>
        <w:widowControl/>
        <w:shd w:val="clear" w:color="auto" w:fill="auto"/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1.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pagal šią formulę:</w:t>
      </w:r>
    </w:p>
    <w:p w14:paraId="3B017A30" w14:textId="77777777" w:rsidR="00AD3B59" w:rsidRPr="004A4E14" w:rsidRDefault="002B5571" w:rsidP="004A4E14">
      <w:pPr>
        <w:widowControl/>
        <w:spacing w:line="360" w:lineRule="auto"/>
        <w:jc w:val="center"/>
        <w:rPr>
          <w:rFonts w:ascii="Helvetica" w:hAnsi="Helvetica" w:cs="Arial"/>
          <w:color w:val="auto"/>
          <w:sz w:val="20"/>
          <w:szCs w:val="22"/>
        </w:rPr>
      </w:pPr>
      <w:r w:rsidRPr="004A4E14">
        <w:rPr>
          <w:rFonts w:ascii="Helvetica" w:hAnsi="Helvetica" w:cs="Arial"/>
          <w:noProof/>
          <w:color w:val="auto"/>
          <w:sz w:val="20"/>
          <w:szCs w:val="22"/>
        </w:rPr>
        <w:drawing>
          <wp:inline distT="0" distB="0" distL="0" distR="0" wp14:anchorId="3017AE70" wp14:editId="178BD096">
            <wp:extent cx="5236210" cy="496189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36210" cy="496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9630C" w14:textId="77777777" w:rsidR="00AD3B59" w:rsidRPr="004A4E14" w:rsidRDefault="00AD3B59" w:rsidP="004A4E14">
      <w:pPr>
        <w:widowControl/>
        <w:spacing w:line="360" w:lineRule="auto"/>
        <w:jc w:val="both"/>
        <w:rPr>
          <w:rFonts w:ascii="Helvetica" w:hAnsi="Helvetica" w:cs="Arial"/>
          <w:color w:val="auto"/>
          <w:sz w:val="20"/>
          <w:szCs w:val="22"/>
        </w:rPr>
      </w:pPr>
    </w:p>
    <w:p w14:paraId="5D199481" w14:textId="77777777" w:rsidR="00AD3B59" w:rsidRPr="004A4E14" w:rsidRDefault="002B5571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>(SEQ ID NR: 8)</w:t>
      </w:r>
    </w:p>
    <w:p w14:paraId="39630E34" w14:textId="77777777" w:rsidR="00AD3B59" w:rsidRPr="004A4E14" w:rsidRDefault="002B5571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>arba jo druska.</w:t>
      </w:r>
    </w:p>
    <w:p w14:paraId="445E5A8A" w14:textId="77777777" w:rsidR="00E50715" w:rsidRPr="004A4E14" w:rsidRDefault="00E50715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2824A59A" w14:textId="2553BA6B" w:rsidR="00AD3B59" w:rsidRPr="004A4E14" w:rsidRDefault="00554555" w:rsidP="004A4E14">
      <w:pPr>
        <w:pStyle w:val="Pagrindinistekstas"/>
        <w:widowControl/>
        <w:shd w:val="clear" w:color="auto" w:fill="auto"/>
        <w:tabs>
          <w:tab w:val="left" w:pos="1335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2.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Modifikuoto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oligonukleotido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druska pagal 1 punktą, kur druska apima natrio druską ir (arba) kalio druską.</w:t>
      </w:r>
    </w:p>
    <w:p w14:paraId="7CE3A429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35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20F1CE14" w14:textId="2999B831" w:rsidR="00AD3B59" w:rsidRPr="004A4E14" w:rsidRDefault="004A4E14" w:rsidP="004A4E14">
      <w:pPr>
        <w:pStyle w:val="Pagrindinistekstas"/>
        <w:widowControl/>
        <w:shd w:val="clear" w:color="auto" w:fill="auto"/>
        <w:tabs>
          <w:tab w:val="left" w:pos="1335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3.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Junginys, apimantis modifikuotą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oligonukleotidą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, kur 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yra „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gapmer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>“, susidedantis iš 5' sparnų segmento, centrinio tarpo segmento ir 3' sparno segmento, kur:</w:t>
      </w:r>
    </w:p>
    <w:p w14:paraId="777B9387" w14:textId="77777777" w:rsidR="00AD3B59" w:rsidRPr="004A4E14" w:rsidRDefault="002B5571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5' sparnų segmentą sudaro penki 2'-MOE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nukleozidai</w:t>
      </w:r>
      <w:proofErr w:type="spellEnd"/>
      <w:r w:rsidRPr="004A4E14">
        <w:rPr>
          <w:rFonts w:ascii="Helvetica" w:hAnsi="Helvetica" w:cs="Arial"/>
          <w:color w:val="auto"/>
          <w:szCs w:val="22"/>
        </w:rPr>
        <w:t>,</w:t>
      </w:r>
    </w:p>
    <w:p w14:paraId="5AD7A012" w14:textId="77777777" w:rsidR="00AD3B59" w:rsidRPr="004A4E14" w:rsidRDefault="002B5571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>centrinio tarpo segmentą sudaro aštuoni 2'-deoksinukleozidai, o</w:t>
      </w:r>
    </w:p>
    <w:p w14:paraId="1D24C076" w14:textId="588DA65A" w:rsidR="00AD3B59" w:rsidRPr="004A4E14" w:rsidRDefault="002B5571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3' sparnų segmentą sudaro penki 2'-MOE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nukleozidai</w:t>
      </w:r>
      <w:proofErr w:type="spellEnd"/>
      <w:r w:rsidR="00C438BE" w:rsidRPr="004A4E14">
        <w:rPr>
          <w:rFonts w:ascii="Helvetica" w:hAnsi="Helvetica" w:cs="Arial"/>
          <w:color w:val="auto"/>
          <w:szCs w:val="22"/>
        </w:rPr>
        <w:t>;</w:t>
      </w:r>
    </w:p>
    <w:p w14:paraId="25F83441" w14:textId="77777777" w:rsidR="00AD3B59" w:rsidRPr="004A4E14" w:rsidRDefault="002B5571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kur modifikuotas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turi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nukleobazės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seką 5’-CCGTTTTCTTACCACCCT-3’ (SEQ ID Nr. 8), kur kiekvienas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citozinas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yra 5-metilcitozinas; ir kur modifikuoto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oligonukleotido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intemukleozidinės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jungtys yra nuo 5’ iki 3’,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sossssssssssssoss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, kur kiekviena s yra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fosforotioato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jungtis, o kiekviena o yra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fosfodiesterio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jungtis.</w:t>
      </w:r>
    </w:p>
    <w:p w14:paraId="33EE1F4B" w14:textId="77777777" w:rsidR="00E50715" w:rsidRPr="004A4E14" w:rsidRDefault="00E50715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3DF95CBB" w14:textId="4A57893D" w:rsidR="00AD3B59" w:rsidRPr="004A4E14" w:rsidRDefault="00FA78DF" w:rsidP="004A4E14">
      <w:pPr>
        <w:pStyle w:val="Pagrindinistekstas"/>
        <w:widowControl/>
        <w:shd w:val="clear" w:color="auto" w:fill="auto"/>
        <w:tabs>
          <w:tab w:val="left" w:pos="134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4.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, kur 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yra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gapmer</w:t>
      </w:r>
      <w:r w:rsidR="00CA5490">
        <w:rPr>
          <w:rFonts w:ascii="Helvetica" w:hAnsi="Helvetica" w:cs="Arial"/>
          <w:color w:val="auto"/>
          <w:szCs w:val="22"/>
        </w:rPr>
        <w:t>is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>, susidedantis iš 5' sparnų segmento, centrinio tarpo segmento ir 3' sparno segmento, kur:</w:t>
      </w:r>
    </w:p>
    <w:p w14:paraId="226757D7" w14:textId="77777777" w:rsidR="00AD3B59" w:rsidRPr="004A4E14" w:rsidRDefault="002B5571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5' sparnų segmentą sudaro penki 2'-MOE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nukleozidai</w:t>
      </w:r>
      <w:proofErr w:type="spellEnd"/>
      <w:r w:rsidRPr="004A4E14">
        <w:rPr>
          <w:rFonts w:ascii="Helvetica" w:hAnsi="Helvetica" w:cs="Arial"/>
          <w:color w:val="auto"/>
          <w:szCs w:val="22"/>
        </w:rPr>
        <w:t>,</w:t>
      </w:r>
    </w:p>
    <w:p w14:paraId="71A187C7" w14:textId="77777777" w:rsidR="00AD3B59" w:rsidRPr="004A4E14" w:rsidRDefault="002B5571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>centrinio tarpo segmentą sudaro aštuoni 2'-deoksinukleozidai ir</w:t>
      </w:r>
    </w:p>
    <w:p w14:paraId="5CE2D1BB" w14:textId="4D33A788" w:rsidR="00AD3B59" w:rsidRPr="004A4E14" w:rsidRDefault="002B5571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lastRenderedPageBreak/>
        <w:t xml:space="preserve">3' sparnų segmentą sudaro penki 2'-MOE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nukleozidai</w:t>
      </w:r>
      <w:proofErr w:type="spellEnd"/>
      <w:r w:rsidR="00C438BE" w:rsidRPr="004A4E14">
        <w:rPr>
          <w:rFonts w:ascii="Helvetica" w:hAnsi="Helvetica" w:cs="Arial"/>
          <w:color w:val="auto"/>
          <w:szCs w:val="22"/>
        </w:rPr>
        <w:t>;</w:t>
      </w:r>
    </w:p>
    <w:p w14:paraId="0494D744" w14:textId="77777777" w:rsidR="00AD3B59" w:rsidRPr="004A4E14" w:rsidRDefault="002B5571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kur modifikuotas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turi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nukleobazės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seką 5’-CCGTTTTCTTACCACCCT-3’ (SEQ ID Nr. 8), kur kiekvienas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citozinas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yra 5-metilcitozinas; ir kur modifikuoto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oligonukleotido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intemukleozidinės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jungtys yra nuo 5’ iki 3’,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sossssssssssssoss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, kur kiekviena s yra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fosforotioato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jungtis, o kiekviena o yra </w:t>
      </w:r>
      <w:proofErr w:type="spellStart"/>
      <w:r w:rsidRPr="004A4E14">
        <w:rPr>
          <w:rFonts w:ascii="Helvetica" w:hAnsi="Helvetica" w:cs="Arial"/>
          <w:color w:val="auto"/>
          <w:szCs w:val="22"/>
        </w:rPr>
        <w:t>fosfodiesterio</w:t>
      </w:r>
      <w:proofErr w:type="spellEnd"/>
      <w:r w:rsidRPr="004A4E14">
        <w:rPr>
          <w:rFonts w:ascii="Helvetica" w:hAnsi="Helvetica" w:cs="Arial"/>
          <w:color w:val="auto"/>
          <w:szCs w:val="22"/>
        </w:rPr>
        <w:t xml:space="preserve"> jungtis.</w:t>
      </w:r>
    </w:p>
    <w:p w14:paraId="43C368FA" w14:textId="77777777" w:rsidR="00E50715" w:rsidRPr="004A4E14" w:rsidRDefault="00E50715" w:rsidP="004A4E14">
      <w:pPr>
        <w:pStyle w:val="Pagrindinistekstas"/>
        <w:widowControl/>
        <w:shd w:val="clear" w:color="auto" w:fill="auto"/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5D13077F" w14:textId="1945F4C7" w:rsidR="00AD3B59" w:rsidRPr="004A4E14" w:rsidRDefault="00FA78DF" w:rsidP="004A4E14">
      <w:pPr>
        <w:pStyle w:val="Pagrindinistekstas"/>
        <w:widowControl/>
        <w:shd w:val="clear" w:color="auto" w:fill="auto"/>
        <w:tabs>
          <w:tab w:val="left" w:pos="134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5.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Modifikuotų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oligonukleotidų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arba jų druskų populiacija pagal bet kurį iš 1, 2 arba 4 punktų, kur visos modifikuoto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oligonukleotido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fosforotioato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intemukleozidinės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jungtys yra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stereoatsitiktinės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>.</w:t>
      </w:r>
    </w:p>
    <w:p w14:paraId="5583D372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4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3E136B07" w14:textId="6DD732FA" w:rsidR="00AD3B59" w:rsidRPr="004A4E14" w:rsidRDefault="00FA78DF" w:rsidP="004A4E14">
      <w:pPr>
        <w:pStyle w:val="Pagrindinistekstas"/>
        <w:widowControl/>
        <w:shd w:val="clear" w:color="auto" w:fill="auto"/>
        <w:tabs>
          <w:tab w:val="left" w:pos="134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6.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Junginys pagal 3 punktą arba 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pagal 4 punktą, kur 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yra prijungtas prie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konjugato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grupės.</w:t>
      </w:r>
    </w:p>
    <w:p w14:paraId="08BFCC22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4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09FDC7DC" w14:textId="22D41FE4" w:rsidR="00AD3B59" w:rsidRPr="004A4E14" w:rsidRDefault="00FA78DF" w:rsidP="004A4E14">
      <w:pPr>
        <w:pStyle w:val="Pagrindinistekstas"/>
        <w:widowControl/>
        <w:shd w:val="clear" w:color="auto" w:fill="auto"/>
        <w:tabs>
          <w:tab w:val="left" w:pos="134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7.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Oligomerinis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dupleksas, apimantis modifikuotą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oligonukleotidą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arba jo druską pagal 1 arba 2 punktą, junginį pagal 3 punktą arba modifikuotą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oligonukleotidą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pagal 4 punktą.</w:t>
      </w:r>
    </w:p>
    <w:p w14:paraId="301CB651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4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67E8EE01" w14:textId="57B28D6C" w:rsidR="00AD3B59" w:rsidRPr="004A4E14" w:rsidRDefault="00FA78DF" w:rsidP="004A4E14">
      <w:pPr>
        <w:pStyle w:val="Pagrindinistekstas"/>
        <w:widowControl/>
        <w:shd w:val="clear" w:color="auto" w:fill="auto"/>
        <w:tabs>
          <w:tab w:val="left" w:pos="134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8.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Farmacinė kompozicija, apimanti modifikuotą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oligonukleotidą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arba jo druską pagal 1 arba 2 punktą, junginį pagal 3 punktą arba modifikuotą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oligonukleotidą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pagal 4 punktą ir farmaciniu požiūriu priimtiną skiediklį arba nešiklį.</w:t>
      </w:r>
    </w:p>
    <w:p w14:paraId="1B1A2CFE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4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6DFF8735" w14:textId="68090C95" w:rsidR="00AD3B59" w:rsidRPr="004A4E14" w:rsidRDefault="00FA78DF" w:rsidP="004A4E14">
      <w:pPr>
        <w:pStyle w:val="Pagrindinistekstas"/>
        <w:widowControl/>
        <w:shd w:val="clear" w:color="auto" w:fill="auto"/>
        <w:tabs>
          <w:tab w:val="left" w:pos="134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9. </w:t>
      </w:r>
      <w:r w:rsidR="002B5571" w:rsidRPr="004A4E14">
        <w:rPr>
          <w:rFonts w:ascii="Helvetica" w:hAnsi="Helvetica" w:cs="Arial"/>
          <w:color w:val="auto"/>
          <w:szCs w:val="22"/>
        </w:rPr>
        <w:t>Farmacinė kompozicija pagal 8 punktą, apimanti farmaciniu požiūriu priimtiną skiediklį, kur farmaciniu požiūriu priimtinas skiediklis yra fosfatinis buferinis tirpalas (PBS) arba dirbtinis CSF (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aCSF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>).</w:t>
      </w:r>
    </w:p>
    <w:p w14:paraId="7FB281A9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4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4EF0133D" w14:textId="6BCBD836" w:rsidR="007F1528" w:rsidRPr="004A4E14" w:rsidRDefault="00FA78DF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10. </w:t>
      </w:r>
      <w:r w:rsidR="002B5571" w:rsidRPr="004A4E14">
        <w:rPr>
          <w:rFonts w:ascii="Helvetica" w:hAnsi="Helvetica" w:cs="Arial"/>
          <w:color w:val="auto"/>
          <w:szCs w:val="22"/>
        </w:rPr>
        <w:t>Farmacinė kompozicija pagal 9 punktą, kur farmaciniu požiūriu priimtinas skiediklis yra dirbtinis CSF (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aCSF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>).</w:t>
      </w:r>
    </w:p>
    <w:p w14:paraId="69D0196B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4AE8A4F5" w14:textId="2EBEE740" w:rsidR="00AD3B59" w:rsidRPr="004A4E14" w:rsidRDefault="004A4E14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11.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arba jo druska pagal 1 arba 2 punktą, junginys pagal 3 punktą, 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pagal 4 punktą arba farmacinė kompozicija pagal bet kurį iš 8–10 punktų, skirti naudoti terapijoje.</w:t>
      </w:r>
    </w:p>
    <w:p w14:paraId="08523C5B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5A0D2897" w14:textId="7450C6CB" w:rsidR="00AD3B59" w:rsidRPr="004A4E14" w:rsidRDefault="004A4E14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12.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arba jo druska pagal 1 arba 2 punktą, junginis pagal 3 punktą, 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pagal punktą 4 arba farmacinė vieno iš punktų 8–10 sudėčių, skirta naudoti su tau susietai ligai gydyti.</w:t>
      </w:r>
    </w:p>
    <w:p w14:paraId="46FFDB1B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45DAFDAD" w14:textId="07101B8E" w:rsidR="00AD3B59" w:rsidRPr="004A4E14" w:rsidRDefault="004A4E14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13.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, druska, junginys arba farmacinė sudėtis, skirta naudoti pagal 12 punktą, kur liga, susijusi su tau, yra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neurodegeneracinė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liga.</w:t>
      </w:r>
    </w:p>
    <w:p w14:paraId="78B1A2AB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7D42A0FF" w14:textId="637A6907" w:rsidR="00AD3B59" w:rsidRPr="004A4E14" w:rsidRDefault="004A4E14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14.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, druska, junginys arba farmacinė sudėtis, skirta naudoti pagal 13 punktą, kur liga, susijusi su tau, yra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neurodegeneracinė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liga.</w:t>
      </w:r>
    </w:p>
    <w:p w14:paraId="75B3901F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00275DF6" w14:textId="631A6DD7" w:rsidR="00AD3B59" w:rsidRPr="004A4E14" w:rsidRDefault="004A4E14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15.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, druska, junginys arba farmacinė sudėtis, skirti naudoti pagal 13 punktą, kur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neurodegeneracinė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liga yra Alzheimerio liga,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frontotemporalinė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demencija (FTD), FTDP-17, progresuojantis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supranuklearinis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paralyžius (PSP), lėtinė trauminė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encefalopatija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(CTE),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kortikobazalinė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ganglioninė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degeneracija (CBD), epilepsija arba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Draveto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sindromas.</w:t>
      </w:r>
    </w:p>
    <w:p w14:paraId="6F3E10AF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014C5BA5" w14:textId="15916CE9" w:rsidR="00AD3B59" w:rsidRPr="004A4E14" w:rsidRDefault="004A4E14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lastRenderedPageBreak/>
        <w:t xml:space="preserve">16.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, druska, junginys arba farmacinė sudėtis, skirta naudoti pagal 15 punktą, kur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neurodegeneracinė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liga yra Alzheimerio liga.</w:t>
      </w:r>
    </w:p>
    <w:p w14:paraId="015FADEC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69648209" w14:textId="56375B97" w:rsidR="00AD3B59" w:rsidRPr="004A4E14" w:rsidRDefault="004A4E14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17.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>, druska, junginys arba farmacinė sudėtis, skirta naudoti pagal 16 punktą, kur Alzheimerio liga yra lengva Alzheimerio liga.</w:t>
      </w:r>
    </w:p>
    <w:p w14:paraId="0E266A6E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4FDD8B37" w14:textId="169DC42C" w:rsidR="00AD3B59" w:rsidRPr="004A4E14" w:rsidRDefault="004A4E14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18.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, druska, junginys arba farmacinė sudėtis, skirta naudoti pagal 15 punktą, kur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neurodegeneracinė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liga yra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frontotemporalinė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demencija (FTD).</w:t>
      </w:r>
    </w:p>
    <w:p w14:paraId="25744BD4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0132AA61" w14:textId="06375F37" w:rsidR="00AD3B59" w:rsidRPr="004A4E14" w:rsidRDefault="004A4E14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19.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, druska, junginys arba farmacinė kompozicija, skirta naudoti pagal 15 punktą, kur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neurodegeneracinė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liga yra progresuojantis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supranuklearinis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paralyžius (PSP).</w:t>
      </w:r>
    </w:p>
    <w:p w14:paraId="4B999710" w14:textId="77777777" w:rsidR="00E50715" w:rsidRPr="004A4E14" w:rsidRDefault="00E50715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0"/>
        <w:jc w:val="both"/>
        <w:rPr>
          <w:rFonts w:ascii="Helvetica" w:hAnsi="Helvetica" w:cs="Arial"/>
          <w:color w:val="auto"/>
          <w:szCs w:val="22"/>
        </w:rPr>
      </w:pPr>
    </w:p>
    <w:p w14:paraId="0FBF0636" w14:textId="4BC7FA12" w:rsidR="00AD3B59" w:rsidRPr="004A4E14" w:rsidRDefault="004A4E14" w:rsidP="004A4E14">
      <w:pPr>
        <w:pStyle w:val="Pagrindinistekstas"/>
        <w:widowControl/>
        <w:shd w:val="clear" w:color="auto" w:fill="auto"/>
        <w:tabs>
          <w:tab w:val="left" w:pos="1338"/>
        </w:tabs>
        <w:spacing w:line="360" w:lineRule="auto"/>
        <w:ind w:firstLine="567"/>
        <w:jc w:val="both"/>
        <w:rPr>
          <w:rFonts w:ascii="Helvetica" w:hAnsi="Helvetica" w:cs="Arial"/>
          <w:color w:val="auto"/>
          <w:szCs w:val="22"/>
        </w:rPr>
      </w:pPr>
      <w:r w:rsidRPr="004A4E14">
        <w:rPr>
          <w:rFonts w:ascii="Helvetica" w:hAnsi="Helvetica" w:cs="Arial"/>
          <w:color w:val="auto"/>
          <w:szCs w:val="22"/>
        </w:rPr>
        <w:t xml:space="preserve">20. </w:t>
      </w:r>
      <w:r w:rsidR="002B5571" w:rsidRPr="004A4E14">
        <w:rPr>
          <w:rFonts w:ascii="Helvetica" w:hAnsi="Helvetica" w:cs="Arial"/>
          <w:color w:val="auto"/>
          <w:szCs w:val="22"/>
        </w:rPr>
        <w:t xml:space="preserve">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, druska, junginys arba farmacinė kompozicija, skirta naudoti pagal bet kurį iš 11–19 punktų, kur modifikuotas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oligonukleotidas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, druska, junginys arba farmacinė kompozicija yra skiriama </w:t>
      </w:r>
      <w:proofErr w:type="spellStart"/>
      <w:r w:rsidR="002B5571" w:rsidRPr="004A4E14">
        <w:rPr>
          <w:rFonts w:ascii="Helvetica" w:hAnsi="Helvetica" w:cs="Arial"/>
          <w:color w:val="auto"/>
          <w:szCs w:val="22"/>
        </w:rPr>
        <w:t>intratekaliniu</w:t>
      </w:r>
      <w:proofErr w:type="spellEnd"/>
      <w:r w:rsidR="002B5571" w:rsidRPr="004A4E14">
        <w:rPr>
          <w:rFonts w:ascii="Helvetica" w:hAnsi="Helvetica" w:cs="Arial"/>
          <w:color w:val="auto"/>
          <w:szCs w:val="22"/>
        </w:rPr>
        <w:t xml:space="preserve"> būdu.</w:t>
      </w:r>
    </w:p>
    <w:sectPr w:rsidR="00AD3B59" w:rsidRPr="004A4E14" w:rsidSect="004A4E14">
      <w:pgSz w:w="11900" w:h="16840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DDB8" w14:textId="77777777" w:rsidR="00642300" w:rsidRDefault="00642300">
      <w:r>
        <w:separator/>
      </w:r>
    </w:p>
  </w:endnote>
  <w:endnote w:type="continuationSeparator" w:id="0">
    <w:p w14:paraId="3A85F075" w14:textId="77777777" w:rsidR="00642300" w:rsidRDefault="0064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34D9" w14:textId="77777777" w:rsidR="00642300" w:rsidRDefault="00642300"/>
  </w:footnote>
  <w:footnote w:type="continuationSeparator" w:id="0">
    <w:p w14:paraId="7555C4F6" w14:textId="77777777" w:rsidR="00642300" w:rsidRDefault="006423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4883"/>
    <w:multiLevelType w:val="multilevel"/>
    <w:tmpl w:val="39ACE5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715293"/>
    <w:multiLevelType w:val="hybridMultilevel"/>
    <w:tmpl w:val="96328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F17C2"/>
    <w:multiLevelType w:val="hybridMultilevel"/>
    <w:tmpl w:val="6042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B02EE"/>
    <w:multiLevelType w:val="multilevel"/>
    <w:tmpl w:val="45E4C9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D7A2E"/>
    <w:multiLevelType w:val="multilevel"/>
    <w:tmpl w:val="F5987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7F4E9C"/>
    <w:multiLevelType w:val="multilevel"/>
    <w:tmpl w:val="19624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151812"/>
    <w:multiLevelType w:val="multilevel"/>
    <w:tmpl w:val="5AF62B6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4C53D1"/>
    <w:multiLevelType w:val="multilevel"/>
    <w:tmpl w:val="704EC75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3875A8"/>
    <w:multiLevelType w:val="multilevel"/>
    <w:tmpl w:val="E44A9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D07CAC"/>
    <w:multiLevelType w:val="multilevel"/>
    <w:tmpl w:val="4F1E94E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0617902">
    <w:abstractNumId w:val="3"/>
  </w:num>
  <w:num w:numId="2" w16cid:durableId="1712609557">
    <w:abstractNumId w:val="7"/>
  </w:num>
  <w:num w:numId="3" w16cid:durableId="133064185">
    <w:abstractNumId w:val="8"/>
  </w:num>
  <w:num w:numId="4" w16cid:durableId="1123500940">
    <w:abstractNumId w:val="5"/>
  </w:num>
  <w:num w:numId="5" w16cid:durableId="645816256">
    <w:abstractNumId w:val="6"/>
  </w:num>
  <w:num w:numId="6" w16cid:durableId="1245724650">
    <w:abstractNumId w:val="4"/>
  </w:num>
  <w:num w:numId="7" w16cid:durableId="1537623009">
    <w:abstractNumId w:val="9"/>
  </w:num>
  <w:num w:numId="8" w16cid:durableId="676689219">
    <w:abstractNumId w:val="0"/>
  </w:num>
  <w:num w:numId="9" w16cid:durableId="1617718576">
    <w:abstractNumId w:val="2"/>
  </w:num>
  <w:num w:numId="10" w16cid:durableId="1213231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59"/>
    <w:rsid w:val="00044B75"/>
    <w:rsid w:val="00045683"/>
    <w:rsid w:val="000913F1"/>
    <w:rsid w:val="001D1C2E"/>
    <w:rsid w:val="001F4B02"/>
    <w:rsid w:val="002B5571"/>
    <w:rsid w:val="00440419"/>
    <w:rsid w:val="00466D26"/>
    <w:rsid w:val="004A4E14"/>
    <w:rsid w:val="004D6F0F"/>
    <w:rsid w:val="00554555"/>
    <w:rsid w:val="006214C2"/>
    <w:rsid w:val="0063587C"/>
    <w:rsid w:val="00642300"/>
    <w:rsid w:val="0070294C"/>
    <w:rsid w:val="007B240A"/>
    <w:rsid w:val="007F1528"/>
    <w:rsid w:val="00882164"/>
    <w:rsid w:val="00891DE4"/>
    <w:rsid w:val="00AD3B59"/>
    <w:rsid w:val="00B41331"/>
    <w:rsid w:val="00C052BE"/>
    <w:rsid w:val="00C438BE"/>
    <w:rsid w:val="00C9085B"/>
    <w:rsid w:val="00CA5490"/>
    <w:rsid w:val="00CE4DA9"/>
    <w:rsid w:val="00D42809"/>
    <w:rsid w:val="00D449B0"/>
    <w:rsid w:val="00D7045F"/>
    <w:rsid w:val="00E0499F"/>
    <w:rsid w:val="00E50715"/>
    <w:rsid w:val="00F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2D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t-LT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0080"/>
      <w:u w:val="single"/>
    </w:rPr>
  </w:style>
  <w:style w:type="character" w:customStyle="1" w:styleId="Heading2">
    <w:name w:val="Heading #2_"/>
    <w:basedOn w:val="Numatytasispastraiposriftas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Numatytasispastraiposriftas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Numatytasispastraiposriftas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20">
    <w:name w:val="Heading #2"/>
    <w:basedOn w:val="prastasis"/>
    <w:link w:val="Heading2"/>
    <w:pPr>
      <w:shd w:val="clear" w:color="auto" w:fill="FFFFFF"/>
      <w:spacing w:line="386" w:lineRule="auto"/>
      <w:ind w:firstLine="360"/>
      <w:outlineLvl w:val="1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Headerorfooter20">
    <w:name w:val="Header or footer (2)"/>
    <w:basedOn w:val="prastasis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pPr>
      <w:shd w:val="clear" w:color="auto" w:fill="FFFFFF"/>
      <w:spacing w:line="386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prastasis"/>
    <w:link w:val="Picturecaptio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after="90"/>
      <w:ind w:left="94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prastasis"/>
    <w:link w:val="Tablecaption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prastasis"/>
    <w:link w:val="Other"/>
    <w:pPr>
      <w:shd w:val="clear" w:color="auto" w:fill="FFFFFF"/>
      <w:spacing w:line="386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Pataisymai">
    <w:name w:val="Revision"/>
    <w:hidden/>
    <w:uiPriority w:val="99"/>
    <w:semiHidden/>
    <w:rsid w:val="001F4B02"/>
    <w:pPr>
      <w:widowControl/>
    </w:pPr>
    <w:rPr>
      <w:color w:val="000000"/>
    </w:rPr>
  </w:style>
  <w:style w:type="paragraph" w:styleId="Antrats">
    <w:name w:val="header"/>
    <w:basedOn w:val="prastasis"/>
    <w:link w:val="AntratsDiagrama"/>
    <w:uiPriority w:val="99"/>
    <w:unhideWhenUsed/>
    <w:rsid w:val="002B55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571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2B55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571"/>
    <w:rPr>
      <w:color w:val="000000"/>
    </w:rPr>
  </w:style>
  <w:style w:type="paragraph" w:styleId="Sraopastraipa">
    <w:name w:val="List Paragraph"/>
    <w:basedOn w:val="prastasis"/>
    <w:uiPriority w:val="34"/>
    <w:qFormat/>
    <w:rsid w:val="0009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2023-10-25T19:52:00Z</dcterms:created>
  <dcterms:modified xsi:type="dcterms:W3CDTF">2023-11-28T14:29:00Z</dcterms:modified>
</cp:coreProperties>
</file>