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41C64" w14:textId="2C2A536C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1. </w:t>
      </w:r>
      <w:proofErr w:type="spellStart"/>
      <w:r w:rsidRPr="00A06A8B">
        <w:rPr>
          <w:rFonts w:ascii="Helvetica" w:hAnsi="Helvetica"/>
          <w:sz w:val="20"/>
        </w:rPr>
        <w:t>Interferuojanti</w:t>
      </w:r>
      <w:proofErr w:type="spellEnd"/>
      <w:r w:rsidRPr="00A06A8B">
        <w:rPr>
          <w:rFonts w:ascii="Helvetica" w:hAnsi="Helvetica"/>
          <w:sz w:val="20"/>
        </w:rPr>
        <w:t xml:space="preserve"> </w:t>
      </w:r>
      <w:proofErr w:type="spellStart"/>
      <w:r w:rsidRPr="00A06A8B">
        <w:rPr>
          <w:rFonts w:ascii="Helvetica" w:hAnsi="Helvetica"/>
          <w:sz w:val="20"/>
        </w:rPr>
        <w:t>ribonukleorūgšties</w:t>
      </w:r>
      <w:proofErr w:type="spellEnd"/>
      <w:r w:rsidRPr="00A06A8B">
        <w:rPr>
          <w:rFonts w:ascii="Helvetica" w:hAnsi="Helvetica"/>
          <w:sz w:val="20"/>
        </w:rPr>
        <w:t xml:space="preserve"> (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) medžiaga, skirta naudoti i) gydant aterosklerozinę širdies ir kraujagyslių ligą (ASŠKL), ASŠKL rizikos ekvivalentą, padidėjusią širdies ir kraujagyslių ligų (ŠKL) riziką, </w:t>
      </w:r>
      <w:proofErr w:type="spellStart"/>
      <w:r w:rsidRPr="00A06A8B">
        <w:rPr>
          <w:rFonts w:ascii="Helvetica" w:hAnsi="Helvetica"/>
          <w:sz w:val="20"/>
        </w:rPr>
        <w:t>heterozigotinę</w:t>
      </w:r>
      <w:proofErr w:type="spellEnd"/>
      <w:r w:rsidRPr="00A06A8B">
        <w:rPr>
          <w:rFonts w:ascii="Helvetica" w:hAnsi="Helvetica"/>
          <w:sz w:val="20"/>
        </w:rPr>
        <w:t xml:space="preserve"> šeiminę </w:t>
      </w:r>
      <w:proofErr w:type="spellStart"/>
      <w:r w:rsidRPr="00A06A8B">
        <w:rPr>
          <w:rFonts w:ascii="Helvetica" w:hAnsi="Helvetica"/>
          <w:sz w:val="20"/>
        </w:rPr>
        <w:t>hipercholesterolemiją</w:t>
      </w:r>
      <w:proofErr w:type="spellEnd"/>
      <w:r w:rsidRPr="00A06A8B">
        <w:rPr>
          <w:rFonts w:ascii="Helvetica" w:hAnsi="Helvetica"/>
          <w:sz w:val="20"/>
        </w:rPr>
        <w:t xml:space="preserve"> arba </w:t>
      </w:r>
      <w:proofErr w:type="spellStart"/>
      <w:r w:rsidRPr="00A06A8B">
        <w:rPr>
          <w:rFonts w:ascii="Helvetica" w:hAnsi="Helvetica"/>
          <w:sz w:val="20"/>
        </w:rPr>
        <w:t>homozigotinę</w:t>
      </w:r>
      <w:proofErr w:type="spellEnd"/>
      <w:r w:rsidRPr="00A06A8B">
        <w:rPr>
          <w:rFonts w:ascii="Helvetica" w:hAnsi="Helvetica"/>
          <w:sz w:val="20"/>
        </w:rPr>
        <w:t xml:space="preserve"> šeiminę </w:t>
      </w:r>
      <w:proofErr w:type="spellStart"/>
      <w:r w:rsidRPr="00A06A8B">
        <w:rPr>
          <w:rFonts w:ascii="Helvetica" w:hAnsi="Helvetica"/>
          <w:sz w:val="20"/>
        </w:rPr>
        <w:t>hipercholesterolemiją</w:t>
      </w:r>
      <w:proofErr w:type="spellEnd"/>
      <w:r w:rsidRPr="00A06A8B">
        <w:rPr>
          <w:rFonts w:ascii="Helvetica" w:hAnsi="Helvetica"/>
          <w:sz w:val="20"/>
        </w:rPr>
        <w:t xml:space="preserve"> arba ii) siekiant išvengti širdies ir kraujagyslių ligos arba išvengti ASŠKL išsivystymo;</w:t>
      </w:r>
    </w:p>
    <w:p w14:paraId="1CD1E2ED" w14:textId="77777777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kur RNRI medžiaga yra dviejų grandžių </w:t>
      </w:r>
      <w:proofErr w:type="spellStart"/>
      <w:r w:rsidRPr="00A06A8B">
        <w:rPr>
          <w:rFonts w:ascii="Helvetica" w:hAnsi="Helvetica"/>
          <w:sz w:val="20"/>
        </w:rPr>
        <w:t>ribonukleorūgštis</w:t>
      </w:r>
      <w:proofErr w:type="spellEnd"/>
      <w:r w:rsidRPr="00A06A8B">
        <w:rPr>
          <w:rFonts w:ascii="Helvetica" w:hAnsi="Helvetica"/>
          <w:sz w:val="20"/>
        </w:rPr>
        <w:t xml:space="preserve">, apimanti jutiminę grandinę ir </w:t>
      </w:r>
      <w:proofErr w:type="spellStart"/>
      <w:r w:rsidRPr="00A06A8B">
        <w:rPr>
          <w:rFonts w:ascii="Helvetica" w:hAnsi="Helvetica"/>
          <w:sz w:val="20"/>
        </w:rPr>
        <w:t>antijutiminę</w:t>
      </w:r>
      <w:proofErr w:type="spellEnd"/>
      <w:r w:rsidRPr="00A06A8B">
        <w:rPr>
          <w:rFonts w:ascii="Helvetica" w:hAnsi="Helvetica"/>
          <w:sz w:val="20"/>
        </w:rPr>
        <w:t xml:space="preserve"> grandinę, kuri sudaro dviejų grandinių regioną, </w:t>
      </w:r>
      <w:proofErr w:type="spellStart"/>
      <w:r w:rsidRPr="00A06A8B">
        <w:rPr>
          <w:rFonts w:ascii="Helvetica" w:hAnsi="Helvetica"/>
          <w:sz w:val="20"/>
        </w:rPr>
        <w:t>antijutiminę</w:t>
      </w:r>
      <w:proofErr w:type="spellEnd"/>
      <w:r w:rsidRPr="00A06A8B">
        <w:rPr>
          <w:rFonts w:ascii="Helvetica" w:hAnsi="Helvetica"/>
          <w:sz w:val="20"/>
        </w:rPr>
        <w:t xml:space="preserve"> grandinę, apimančią nukleotidų seka SEQ ID NR. 3, ir jutiminę grandinę, apimančią nukleotidų seką SEQ ID NR. 4, kur SEQ ID NR. 3 yra 5'-asCfsaAfAfAfgCfaAfaAfcAfgGfuCfuagsasa-3', kur a, g, c ir u yra atitinkamai 2'-O-metilo (2'-OMe) A, G, C, ir U; </w:t>
      </w:r>
      <w:proofErr w:type="spellStart"/>
      <w:r w:rsidRPr="00A06A8B">
        <w:rPr>
          <w:rFonts w:ascii="Helvetica" w:hAnsi="Helvetica"/>
          <w:sz w:val="20"/>
        </w:rPr>
        <w:t>Af</w:t>
      </w:r>
      <w:proofErr w:type="spellEnd"/>
      <w:r w:rsidRPr="00A06A8B">
        <w:rPr>
          <w:rFonts w:ascii="Helvetica" w:hAnsi="Helvetica"/>
          <w:sz w:val="20"/>
        </w:rPr>
        <w:t xml:space="preserve">, </w:t>
      </w:r>
      <w:proofErr w:type="spellStart"/>
      <w:r w:rsidRPr="00A06A8B">
        <w:rPr>
          <w:rFonts w:ascii="Helvetica" w:hAnsi="Helvetica"/>
          <w:sz w:val="20"/>
        </w:rPr>
        <w:t>Gf</w:t>
      </w:r>
      <w:proofErr w:type="spellEnd"/>
      <w:r w:rsidRPr="00A06A8B">
        <w:rPr>
          <w:rFonts w:ascii="Helvetica" w:hAnsi="Helvetica"/>
          <w:sz w:val="20"/>
        </w:rPr>
        <w:t xml:space="preserve">, </w:t>
      </w:r>
      <w:proofErr w:type="spellStart"/>
      <w:r w:rsidRPr="00A06A8B">
        <w:rPr>
          <w:rFonts w:ascii="Helvetica" w:hAnsi="Helvetica"/>
          <w:sz w:val="20"/>
        </w:rPr>
        <w:t>Cf</w:t>
      </w:r>
      <w:proofErr w:type="spellEnd"/>
      <w:r w:rsidRPr="00A06A8B">
        <w:rPr>
          <w:rFonts w:ascii="Helvetica" w:hAnsi="Helvetica"/>
          <w:sz w:val="20"/>
        </w:rPr>
        <w:t xml:space="preserve"> ir </w:t>
      </w:r>
      <w:proofErr w:type="spellStart"/>
      <w:r w:rsidRPr="00A06A8B">
        <w:rPr>
          <w:rFonts w:ascii="Helvetica" w:hAnsi="Helvetica"/>
          <w:sz w:val="20"/>
        </w:rPr>
        <w:t>Uf</w:t>
      </w:r>
      <w:proofErr w:type="spellEnd"/>
      <w:r w:rsidRPr="00A06A8B">
        <w:rPr>
          <w:rFonts w:ascii="Helvetica" w:hAnsi="Helvetica"/>
          <w:sz w:val="20"/>
        </w:rPr>
        <w:t xml:space="preserve"> yra atitinkamai 2'-fluoro A, G, C ir U; ir s yra </w:t>
      </w:r>
      <w:proofErr w:type="spellStart"/>
      <w:r w:rsidRPr="00A06A8B">
        <w:rPr>
          <w:rFonts w:ascii="Helvetica" w:hAnsi="Helvetica"/>
          <w:sz w:val="20"/>
        </w:rPr>
        <w:t>fosforotioatinė</w:t>
      </w:r>
      <w:proofErr w:type="spellEnd"/>
      <w:r w:rsidRPr="00A06A8B">
        <w:rPr>
          <w:rFonts w:ascii="Helvetica" w:hAnsi="Helvetica"/>
          <w:sz w:val="20"/>
        </w:rPr>
        <w:t xml:space="preserve"> jungtis, ir SEQ ID NR. 4 yra 5'-csusagacCfuGfudTuugcuuuugu-3', kur a, g, c ir u yra atitinkamai 2'-O-metilo (2'-OMe) A, G, C ir U; </w:t>
      </w:r>
      <w:proofErr w:type="spellStart"/>
      <w:r w:rsidRPr="00A06A8B">
        <w:rPr>
          <w:rFonts w:ascii="Helvetica" w:hAnsi="Helvetica"/>
          <w:sz w:val="20"/>
        </w:rPr>
        <w:t>Af</w:t>
      </w:r>
      <w:proofErr w:type="spellEnd"/>
      <w:r w:rsidRPr="00A06A8B">
        <w:rPr>
          <w:rFonts w:ascii="Helvetica" w:hAnsi="Helvetica"/>
          <w:sz w:val="20"/>
        </w:rPr>
        <w:t xml:space="preserve">, </w:t>
      </w:r>
      <w:proofErr w:type="spellStart"/>
      <w:r w:rsidRPr="00A06A8B">
        <w:rPr>
          <w:rFonts w:ascii="Helvetica" w:hAnsi="Helvetica"/>
          <w:sz w:val="20"/>
        </w:rPr>
        <w:t>Gf</w:t>
      </w:r>
      <w:proofErr w:type="spellEnd"/>
      <w:r w:rsidRPr="00A06A8B">
        <w:rPr>
          <w:rFonts w:ascii="Helvetica" w:hAnsi="Helvetica"/>
          <w:sz w:val="20"/>
        </w:rPr>
        <w:t xml:space="preserve">, </w:t>
      </w:r>
      <w:proofErr w:type="spellStart"/>
      <w:r w:rsidRPr="00A06A8B">
        <w:rPr>
          <w:rFonts w:ascii="Helvetica" w:hAnsi="Helvetica"/>
          <w:sz w:val="20"/>
        </w:rPr>
        <w:t>Cf</w:t>
      </w:r>
      <w:proofErr w:type="spellEnd"/>
      <w:r w:rsidRPr="00A06A8B">
        <w:rPr>
          <w:rFonts w:ascii="Helvetica" w:hAnsi="Helvetica"/>
          <w:sz w:val="20"/>
        </w:rPr>
        <w:t xml:space="preserve"> ir </w:t>
      </w:r>
      <w:proofErr w:type="spellStart"/>
      <w:r w:rsidRPr="00A06A8B">
        <w:rPr>
          <w:rFonts w:ascii="Helvetica" w:hAnsi="Helvetica"/>
          <w:sz w:val="20"/>
        </w:rPr>
        <w:t>Uf</w:t>
      </w:r>
      <w:proofErr w:type="spellEnd"/>
      <w:r w:rsidRPr="00A06A8B">
        <w:rPr>
          <w:rFonts w:ascii="Helvetica" w:hAnsi="Helvetica"/>
          <w:sz w:val="20"/>
        </w:rPr>
        <w:t xml:space="preserve"> yra atitinkamai 2'-fluoro A, G, C ir U; </w:t>
      </w:r>
      <w:proofErr w:type="spellStart"/>
      <w:r w:rsidRPr="00A06A8B">
        <w:rPr>
          <w:rFonts w:ascii="Helvetica" w:hAnsi="Helvetica"/>
          <w:sz w:val="20"/>
        </w:rPr>
        <w:t>dT</w:t>
      </w:r>
      <w:proofErr w:type="spellEnd"/>
      <w:r w:rsidRPr="00A06A8B">
        <w:rPr>
          <w:rFonts w:ascii="Helvetica" w:hAnsi="Helvetica"/>
          <w:sz w:val="20"/>
        </w:rPr>
        <w:t xml:space="preserve"> yra 2'-deoksitimidinas; ir s yra </w:t>
      </w:r>
      <w:proofErr w:type="spellStart"/>
      <w:r w:rsidRPr="00A06A8B">
        <w:rPr>
          <w:rFonts w:ascii="Helvetica" w:hAnsi="Helvetica"/>
          <w:sz w:val="20"/>
        </w:rPr>
        <w:t>fosforotioatinė</w:t>
      </w:r>
      <w:proofErr w:type="spellEnd"/>
      <w:r w:rsidRPr="00A06A8B">
        <w:rPr>
          <w:rFonts w:ascii="Helvetica" w:hAnsi="Helvetica"/>
          <w:sz w:val="20"/>
        </w:rPr>
        <w:t xml:space="preserve"> jungtis, ir kur dviejų grandinių </w:t>
      </w:r>
      <w:proofErr w:type="spellStart"/>
      <w:r w:rsidRPr="00A06A8B">
        <w:rPr>
          <w:rFonts w:ascii="Helvetica" w:hAnsi="Helvetica"/>
          <w:sz w:val="20"/>
        </w:rPr>
        <w:t>ribonukleorūgštis</w:t>
      </w:r>
      <w:proofErr w:type="spellEnd"/>
      <w:r w:rsidRPr="00A06A8B">
        <w:rPr>
          <w:rFonts w:ascii="Helvetica" w:hAnsi="Helvetica"/>
          <w:sz w:val="20"/>
        </w:rPr>
        <w:t xml:space="preserve"> turi </w:t>
      </w:r>
      <w:proofErr w:type="spellStart"/>
      <w:r w:rsidRPr="00A06A8B">
        <w:rPr>
          <w:rFonts w:ascii="Helvetica" w:hAnsi="Helvetica"/>
          <w:sz w:val="20"/>
        </w:rPr>
        <w:t>kovalentiškai</w:t>
      </w:r>
      <w:proofErr w:type="spellEnd"/>
      <w:r w:rsidRPr="00A06A8B">
        <w:rPr>
          <w:rFonts w:ascii="Helvetica" w:hAnsi="Helvetica"/>
          <w:sz w:val="20"/>
        </w:rPr>
        <w:t xml:space="preserve"> prijungtą trišakį </w:t>
      </w:r>
      <w:proofErr w:type="spellStart"/>
      <w:r w:rsidRPr="00A06A8B">
        <w:rPr>
          <w:rFonts w:ascii="Helvetica" w:hAnsi="Helvetica"/>
          <w:sz w:val="20"/>
        </w:rPr>
        <w:t>GalNAc</w:t>
      </w:r>
      <w:proofErr w:type="spellEnd"/>
      <w:r w:rsidRPr="00A06A8B">
        <w:rPr>
          <w:rFonts w:ascii="Helvetica" w:hAnsi="Helvetica"/>
          <w:sz w:val="20"/>
        </w:rPr>
        <w:t xml:space="preserve"> ligandą; ir</w:t>
      </w:r>
    </w:p>
    <w:p w14:paraId="56B4833A" w14:textId="0E842A94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kur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 skiriama kaip poodinė injekcija pagal dozavimo režimą, kurį sudaro įkrovos etapas, po kurio seka palaikomasis etapas, kai įkrovos etapo metu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 skiriama mažiausiai dviem dozėmis, kurias skiria laiko intervalas, kur laiko intervalas yra apie 90 dienų.</w:t>
      </w:r>
    </w:p>
    <w:p w14:paraId="661B39E2" w14:textId="1C41B8D7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3D888FEF" w14:textId="19E7C372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2.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1 punktą, kur naudojama gydant aterosklerozinę širdies ir kraujagyslių ligą (ASŠKL), ASŠKL rizikos ekvivalentą, padidėjusią širdies ir kraujagyslių ligų riziką, padidėjusią širdies ir kraujagyslių ligų riziką, </w:t>
      </w:r>
      <w:proofErr w:type="spellStart"/>
      <w:r w:rsidRPr="00A06A8B">
        <w:rPr>
          <w:rFonts w:ascii="Helvetica" w:hAnsi="Helvetica"/>
          <w:sz w:val="20"/>
        </w:rPr>
        <w:t>heterozigotinę</w:t>
      </w:r>
      <w:proofErr w:type="spellEnd"/>
      <w:r w:rsidRPr="00A06A8B">
        <w:rPr>
          <w:rFonts w:ascii="Helvetica" w:hAnsi="Helvetica"/>
          <w:sz w:val="20"/>
        </w:rPr>
        <w:t xml:space="preserve"> šeiminę </w:t>
      </w:r>
      <w:proofErr w:type="spellStart"/>
      <w:r w:rsidRPr="00A06A8B">
        <w:rPr>
          <w:rFonts w:ascii="Helvetica" w:hAnsi="Helvetica"/>
          <w:sz w:val="20"/>
        </w:rPr>
        <w:t>hipercholesterolemiją</w:t>
      </w:r>
      <w:proofErr w:type="spellEnd"/>
      <w:r w:rsidRPr="00A06A8B">
        <w:rPr>
          <w:rFonts w:ascii="Helvetica" w:hAnsi="Helvetica"/>
          <w:sz w:val="20"/>
        </w:rPr>
        <w:t xml:space="preserve"> arba </w:t>
      </w:r>
      <w:proofErr w:type="spellStart"/>
      <w:r w:rsidRPr="00A06A8B">
        <w:rPr>
          <w:rFonts w:ascii="Helvetica" w:hAnsi="Helvetica"/>
          <w:sz w:val="20"/>
        </w:rPr>
        <w:t>homozigotinę</w:t>
      </w:r>
      <w:proofErr w:type="spellEnd"/>
      <w:r w:rsidRPr="00A06A8B">
        <w:rPr>
          <w:rFonts w:ascii="Helvetica" w:hAnsi="Helvetica"/>
          <w:sz w:val="20"/>
        </w:rPr>
        <w:t xml:space="preserve"> šeiminę </w:t>
      </w:r>
      <w:proofErr w:type="spellStart"/>
      <w:r w:rsidRPr="00A06A8B">
        <w:rPr>
          <w:rFonts w:ascii="Helvetica" w:hAnsi="Helvetica"/>
          <w:sz w:val="20"/>
        </w:rPr>
        <w:t>hipercholesterolemiją</w:t>
      </w:r>
      <w:proofErr w:type="spellEnd"/>
      <w:r w:rsidRPr="00A06A8B">
        <w:rPr>
          <w:rFonts w:ascii="Helvetica" w:hAnsi="Helvetica"/>
          <w:sz w:val="20"/>
        </w:rPr>
        <w:t>, mažinant mažo tankio lipoproteinų cholesterolio (MTL-C) kiekį.</w:t>
      </w:r>
    </w:p>
    <w:p w14:paraId="3B068ED4" w14:textId="205CD079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05A22E0A" w14:textId="4F43C3A3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3.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1 arba 2 punktą, kur naudojama gydant ASŠKL arba </w:t>
      </w:r>
      <w:proofErr w:type="spellStart"/>
      <w:r w:rsidRPr="00A06A8B">
        <w:rPr>
          <w:rFonts w:ascii="Helvetica" w:hAnsi="Helvetica"/>
          <w:sz w:val="20"/>
        </w:rPr>
        <w:t>heterozigotinę</w:t>
      </w:r>
      <w:proofErr w:type="spellEnd"/>
      <w:r w:rsidRPr="00A06A8B">
        <w:rPr>
          <w:rFonts w:ascii="Helvetica" w:hAnsi="Helvetica"/>
          <w:sz w:val="20"/>
        </w:rPr>
        <w:t xml:space="preserve"> šeiminę </w:t>
      </w:r>
      <w:proofErr w:type="spellStart"/>
      <w:r w:rsidRPr="00A06A8B">
        <w:rPr>
          <w:rFonts w:ascii="Helvetica" w:hAnsi="Helvetica"/>
          <w:sz w:val="20"/>
        </w:rPr>
        <w:t>hipercholesterolemiją</w:t>
      </w:r>
      <w:proofErr w:type="spellEnd"/>
      <w:r w:rsidRPr="00A06A8B">
        <w:rPr>
          <w:rFonts w:ascii="Helvetica" w:hAnsi="Helvetica"/>
          <w:sz w:val="20"/>
        </w:rPr>
        <w:t>.</w:t>
      </w:r>
    </w:p>
    <w:p w14:paraId="39CCF300" w14:textId="23B6668F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069317C7" w14:textId="42C7344E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4.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1 punktą, kur širdies ir kraujagyslių liga yra parenkama iš nemirtino miokardo infarkto, sunkios pasikartojančios išemijos, insulto ir simptominės plaučių embolijos.</w:t>
      </w:r>
    </w:p>
    <w:p w14:paraId="5403D96D" w14:textId="2789430F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32B903EA" w14:textId="65566E39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5.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1–4 punktų, kur subjektas laikosi dietos.</w:t>
      </w:r>
    </w:p>
    <w:p w14:paraId="7ED7EF43" w14:textId="57DE5863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3D02D394" w14:textId="121EEF88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6.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1–5 punktų, kur subjektas yra gydomas taikant pagrindinę lipidus mažinančią terapiją.</w:t>
      </w:r>
    </w:p>
    <w:p w14:paraId="307BA085" w14:textId="07F1A1D0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11C9DA4C" w14:textId="43EFB7DB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7.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6 punktą, kur pagrindinė lipidus mažinanti terapija yra maksimaliai toleruojama </w:t>
      </w:r>
      <w:proofErr w:type="spellStart"/>
      <w:r w:rsidRPr="00A06A8B">
        <w:rPr>
          <w:rFonts w:ascii="Helvetica" w:hAnsi="Helvetica"/>
          <w:sz w:val="20"/>
        </w:rPr>
        <w:t>statinų</w:t>
      </w:r>
      <w:proofErr w:type="spellEnd"/>
      <w:r w:rsidRPr="00A06A8B">
        <w:rPr>
          <w:rFonts w:ascii="Helvetica" w:hAnsi="Helvetica"/>
          <w:sz w:val="20"/>
        </w:rPr>
        <w:t xml:space="preserve"> terapija.</w:t>
      </w:r>
    </w:p>
    <w:p w14:paraId="07C85022" w14:textId="5BD965DA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2AB6D682" w14:textId="1C4FE9C3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8.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1–7 punktų, kur subjektas yra suaugęs žmogus.</w:t>
      </w:r>
    </w:p>
    <w:p w14:paraId="43500EDF" w14:textId="3E254C5D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71574C16" w14:textId="47FE29F8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9.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1–8 punktų, kur subjektui yra reikalingas papildomas MTL-C mažinimas.</w:t>
      </w:r>
    </w:p>
    <w:p w14:paraId="3D0EE858" w14:textId="37EF6267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7FF457A6" w14:textId="2CBD522F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10.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1–9 punktų, kur subjektui skiriant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medžiagos MTL-C lygis sumažėja daugiau kaip 20 proc., palyginti su pradiniu MTL-C lygiu.</w:t>
      </w:r>
    </w:p>
    <w:p w14:paraId="5BD379C8" w14:textId="759EE25B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5AF3DEDF" w14:textId="78462620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lastRenderedPageBreak/>
        <w:t xml:space="preserve">11.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10 punktą, kur daugiau kaip 20 procentų, palyginti su pradiniu lygiu, sumažėjęs MTL-C lygis yra palaikomas 15 dienų ar ilgiau nuo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medžiagos skyrimo.</w:t>
      </w:r>
    </w:p>
    <w:p w14:paraId="58B9FC75" w14:textId="6B5EAE33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72170079" w14:textId="28D8A0E7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12.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1–11 punktų, kur bent dvi dozės, skiriamos įkrovos etapo metu, apima po 100–500 mg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medžiagos.</w:t>
      </w:r>
    </w:p>
    <w:p w14:paraId="777A1857" w14:textId="2A4DBF28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2204C183" w14:textId="625F97A9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13.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1–12 punktų, kur bent dvi dozės, skiriamos įkrovos etapo metu, apima po 250–350 mg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medžiagos.</w:t>
      </w:r>
    </w:p>
    <w:p w14:paraId="2B807477" w14:textId="03AB3947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7A00C3B5" w14:textId="2085D9C8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14.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1–13 punktų, kur bent dvi dozės, skiriamos įkrovos etapo metu, apima po 300 mg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medžiagos.</w:t>
      </w:r>
    </w:p>
    <w:p w14:paraId="0A60E5BA" w14:textId="5AC100CE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4259C47F" w14:textId="14B3B57F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15.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1–14 punktų, kur palaikymo etapo metu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 skiriama kaip bent dvi dozės, atskirtos reguliariu laiko intervalu, kur reguliarus laiko intervalas yra tarp 3 ir 9 mėnesių.</w:t>
      </w:r>
    </w:p>
    <w:p w14:paraId="08D41142" w14:textId="3948B887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4AA6D1A4" w14:textId="23444EED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16.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15 punktą, kur reguliarus laiko intervalas, skiriantis bent dvi dozes, skiriamas palaikomojo etapo metu, yra apie 6 mėnesiai.</w:t>
      </w:r>
    </w:p>
    <w:p w14:paraId="7CC5510C" w14:textId="35DBD6C7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38C33CB6" w14:textId="76C292A5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17.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15–16 punktų, kur bent dvi dozės, skiriamos palaikomojo etapo metu, sudaro po 100–500 mg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medžiagos.</w:t>
      </w:r>
    </w:p>
    <w:p w14:paraId="34FCD5A1" w14:textId="4DCB71ED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629C4E37" w14:textId="6347F8BE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18.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15–17 punktų, kur bent dvi dozės, skiriamos palaikomojo etapo metu, sudaro po 250–350 mg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medžiagos.</w:t>
      </w:r>
    </w:p>
    <w:p w14:paraId="21716DD2" w14:textId="10DE5E94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178EE2F7" w14:textId="3AD67C5C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19.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15–18 punktų, kur bent dvi dozės, skiriamos palaikomojo etapo metu, sudaro po 300 mg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medžiagos.</w:t>
      </w:r>
    </w:p>
    <w:p w14:paraId="5FA5D0C1" w14:textId="3DDF0033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774670B3" w14:textId="78314BC7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20.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1–19 punktų, kur dviejų grandinių </w:t>
      </w:r>
      <w:proofErr w:type="spellStart"/>
      <w:r w:rsidRPr="00A06A8B">
        <w:rPr>
          <w:rFonts w:ascii="Helvetica" w:hAnsi="Helvetica"/>
          <w:sz w:val="20"/>
        </w:rPr>
        <w:t>ribonukleorūgštis</w:t>
      </w:r>
      <w:proofErr w:type="spellEnd"/>
      <w:r w:rsidRPr="00A06A8B">
        <w:rPr>
          <w:rFonts w:ascii="Helvetica" w:hAnsi="Helvetica"/>
          <w:sz w:val="20"/>
        </w:rPr>
        <w:t xml:space="preserve"> apima ligandą, kuris yra N-</w:t>
      </w:r>
      <w:proofErr w:type="spellStart"/>
      <w:r w:rsidRPr="00A06A8B">
        <w:rPr>
          <w:rFonts w:ascii="Helvetica" w:hAnsi="Helvetica"/>
          <w:sz w:val="20"/>
        </w:rPr>
        <w:t>acetilgalaktozamino</w:t>
      </w:r>
      <w:proofErr w:type="spellEnd"/>
      <w:r w:rsidRPr="00A06A8B">
        <w:rPr>
          <w:rFonts w:ascii="Helvetica" w:hAnsi="Helvetica"/>
          <w:sz w:val="20"/>
        </w:rPr>
        <w:t xml:space="preserve"> (</w:t>
      </w:r>
      <w:proofErr w:type="spellStart"/>
      <w:r w:rsidRPr="00A06A8B">
        <w:rPr>
          <w:rFonts w:ascii="Helvetica" w:hAnsi="Helvetica"/>
          <w:sz w:val="20"/>
        </w:rPr>
        <w:t>GalNAc</w:t>
      </w:r>
      <w:proofErr w:type="spellEnd"/>
      <w:r w:rsidRPr="00A06A8B">
        <w:rPr>
          <w:rFonts w:ascii="Helvetica" w:hAnsi="Helvetica"/>
          <w:sz w:val="20"/>
        </w:rPr>
        <w:t xml:space="preserve">) darinys, </w:t>
      </w:r>
      <w:proofErr w:type="spellStart"/>
      <w:r w:rsidRPr="00A06A8B">
        <w:rPr>
          <w:rFonts w:ascii="Helvetica" w:hAnsi="Helvetica"/>
          <w:sz w:val="20"/>
        </w:rPr>
        <w:t>konjuguotas</w:t>
      </w:r>
      <w:proofErr w:type="spellEnd"/>
      <w:r w:rsidRPr="00A06A8B">
        <w:rPr>
          <w:rFonts w:ascii="Helvetica" w:hAnsi="Helvetica"/>
          <w:sz w:val="20"/>
        </w:rPr>
        <w:t xml:space="preserve"> su dviejų grandinių </w:t>
      </w:r>
      <w:proofErr w:type="spellStart"/>
      <w:r w:rsidRPr="00A06A8B">
        <w:rPr>
          <w:rFonts w:ascii="Helvetica" w:hAnsi="Helvetica"/>
          <w:sz w:val="20"/>
        </w:rPr>
        <w:t>ribonukleorūgšties</w:t>
      </w:r>
      <w:proofErr w:type="spellEnd"/>
      <w:r w:rsidRPr="00A06A8B">
        <w:rPr>
          <w:rFonts w:ascii="Helvetica" w:hAnsi="Helvetica"/>
          <w:sz w:val="20"/>
        </w:rPr>
        <w:t xml:space="preserve"> jutiminės grandinės 3' galu.</w:t>
      </w:r>
    </w:p>
    <w:p w14:paraId="645E7524" w14:textId="2F17735A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</w:p>
    <w:p w14:paraId="16C0D87F" w14:textId="08EAD522" w:rsidR="00F6405C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sz w:val="20"/>
        </w:rPr>
        <w:t xml:space="preserve">21.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20 punktą, kur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 yra pavaizduota tolesnėje schemoje:</w:t>
      </w:r>
    </w:p>
    <w:p w14:paraId="7F3E419F" w14:textId="6999BE19" w:rsidR="00F6405C" w:rsidRPr="00A06A8B" w:rsidRDefault="00BD11A1" w:rsidP="00A06A8B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14:ligatures w14:val="none"/>
        </w:rPr>
      </w:pPr>
      <w:r w:rsidRPr="00A06A8B">
        <w:rPr>
          <w:rFonts w:ascii="Helvetica" w:hAnsi="Helvetica"/>
          <w:noProof/>
          <w:sz w:val="20"/>
        </w:rPr>
        <w:drawing>
          <wp:inline distT="0" distB="0" distL="0" distR="0" wp14:anchorId="5724EEA0" wp14:editId="0ACC890E">
            <wp:extent cx="5196840" cy="2021086"/>
            <wp:effectExtent l="0" t="0" r="3810" b="0"/>
            <wp:docPr id="1521217799" name="Picture 1" descr="A group of black and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17799" name="Picture 1" descr="A group of black and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924" cy="202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A8B">
        <w:rPr>
          <w:rFonts w:ascii="Helvetica" w:hAnsi="Helvetica"/>
          <w:sz w:val="20"/>
        </w:rPr>
        <w:t xml:space="preserve"> </w:t>
      </w:r>
    </w:p>
    <w:p w14:paraId="4A5855C6" w14:textId="05C91701" w:rsidR="00F6405C" w:rsidRPr="00A06A8B" w:rsidRDefault="00F6405C" w:rsidP="00A06A8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bidi="th-TH"/>
          <w14:ligatures w14:val="none"/>
        </w:rPr>
      </w:pPr>
    </w:p>
    <w:p w14:paraId="31E7C3EB" w14:textId="5DAFC679" w:rsidR="001960B5" w:rsidRPr="00A06A8B" w:rsidRDefault="00F6405C" w:rsidP="00A06A8B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06A8B">
        <w:rPr>
          <w:rFonts w:ascii="Helvetica" w:hAnsi="Helvetica"/>
          <w:sz w:val="20"/>
        </w:rPr>
        <w:t xml:space="preserve">22.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medžiaga, skirta naudoti pagal bet kurį iš 1–21 punktų, kur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medžiaga yra įtraukta į tinkamą farmacinę formuluotą, kurios koncentracija apie 200 mg/ml, kad subjektui skyrus apie 1,5 ml preparato yra gaunama 300 mg fiksuota </w:t>
      </w:r>
      <w:proofErr w:type="spellStart"/>
      <w:r w:rsidRPr="00A06A8B">
        <w:rPr>
          <w:rFonts w:ascii="Helvetica" w:hAnsi="Helvetica"/>
          <w:sz w:val="20"/>
        </w:rPr>
        <w:t>RNRi</w:t>
      </w:r>
      <w:proofErr w:type="spellEnd"/>
      <w:r w:rsidRPr="00A06A8B">
        <w:rPr>
          <w:rFonts w:ascii="Helvetica" w:hAnsi="Helvetica"/>
          <w:sz w:val="20"/>
        </w:rPr>
        <w:t xml:space="preserve"> medžiagos dozė.</w:t>
      </w:r>
    </w:p>
    <w:sectPr w:rsidR="001960B5" w:rsidRPr="00A06A8B" w:rsidSect="00A06A8B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A86B6" w14:textId="77777777" w:rsidR="0047029B" w:rsidRDefault="0047029B" w:rsidP="008C53E1">
      <w:pPr>
        <w:spacing w:after="0" w:line="240" w:lineRule="auto"/>
      </w:pPr>
      <w:r>
        <w:separator/>
      </w:r>
    </w:p>
  </w:endnote>
  <w:endnote w:type="continuationSeparator" w:id="0">
    <w:p w14:paraId="5B1FA667" w14:textId="77777777" w:rsidR="0047029B" w:rsidRDefault="0047029B" w:rsidP="008C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498CA" w14:textId="77777777" w:rsidR="0047029B" w:rsidRDefault="0047029B" w:rsidP="008C53E1">
      <w:pPr>
        <w:spacing w:after="0" w:line="240" w:lineRule="auto"/>
      </w:pPr>
      <w:r>
        <w:separator/>
      </w:r>
    </w:p>
  </w:footnote>
  <w:footnote w:type="continuationSeparator" w:id="0">
    <w:p w14:paraId="63261591" w14:textId="77777777" w:rsidR="0047029B" w:rsidRDefault="0047029B" w:rsidP="008C5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50841"/>
    <w:multiLevelType w:val="multilevel"/>
    <w:tmpl w:val="C6E0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D100E"/>
    <w:multiLevelType w:val="multilevel"/>
    <w:tmpl w:val="3098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34AAB"/>
    <w:multiLevelType w:val="multilevel"/>
    <w:tmpl w:val="A6D6C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D7EEF"/>
    <w:multiLevelType w:val="multilevel"/>
    <w:tmpl w:val="FA98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F66B1"/>
    <w:multiLevelType w:val="multilevel"/>
    <w:tmpl w:val="D0947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B3A0C"/>
    <w:multiLevelType w:val="multilevel"/>
    <w:tmpl w:val="31A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9289D"/>
    <w:multiLevelType w:val="multilevel"/>
    <w:tmpl w:val="794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D376A"/>
    <w:multiLevelType w:val="multilevel"/>
    <w:tmpl w:val="1B2E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B2415B"/>
    <w:multiLevelType w:val="multilevel"/>
    <w:tmpl w:val="1A7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009640">
    <w:abstractNumId w:val="6"/>
  </w:num>
  <w:num w:numId="2" w16cid:durableId="689531064">
    <w:abstractNumId w:val="1"/>
  </w:num>
  <w:num w:numId="3" w16cid:durableId="691734758">
    <w:abstractNumId w:val="3"/>
  </w:num>
  <w:num w:numId="4" w16cid:durableId="140660854">
    <w:abstractNumId w:val="0"/>
  </w:num>
  <w:num w:numId="5" w16cid:durableId="285353374">
    <w:abstractNumId w:val="7"/>
  </w:num>
  <w:num w:numId="6" w16cid:durableId="1377774432">
    <w:abstractNumId w:val="2"/>
  </w:num>
  <w:num w:numId="7" w16cid:durableId="1121651537">
    <w:abstractNumId w:val="4"/>
  </w:num>
  <w:num w:numId="8" w16cid:durableId="1383287716">
    <w:abstractNumId w:val="5"/>
  </w:num>
  <w:num w:numId="9" w16cid:durableId="700738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37"/>
    <w:rsid w:val="000B55C3"/>
    <w:rsid w:val="001960B5"/>
    <w:rsid w:val="001E31BC"/>
    <w:rsid w:val="001F4F0C"/>
    <w:rsid w:val="00255725"/>
    <w:rsid w:val="0026101D"/>
    <w:rsid w:val="004610CE"/>
    <w:rsid w:val="0047029B"/>
    <w:rsid w:val="00614A01"/>
    <w:rsid w:val="00644F52"/>
    <w:rsid w:val="00682237"/>
    <w:rsid w:val="006E6785"/>
    <w:rsid w:val="00774A7F"/>
    <w:rsid w:val="008C53E1"/>
    <w:rsid w:val="00A06A8B"/>
    <w:rsid w:val="00A5420D"/>
    <w:rsid w:val="00BD11A1"/>
    <w:rsid w:val="00C45049"/>
    <w:rsid w:val="00D15910"/>
    <w:rsid w:val="00DC619B"/>
    <w:rsid w:val="00E547F5"/>
    <w:rsid w:val="00F6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FBB0F"/>
  <w15:chartTrackingRefBased/>
  <w15:docId w15:val="{CB0FA5CF-D83C-4A16-A783-AD2C9E43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6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customStyle="1" w:styleId="skiptranslate">
    <w:name w:val="skiptranslate"/>
    <w:basedOn w:val="Numatytasispastraiposriftas"/>
    <w:rsid w:val="00644F52"/>
  </w:style>
  <w:style w:type="character" w:customStyle="1" w:styleId="bold">
    <w:name w:val="bold"/>
    <w:basedOn w:val="Numatytasispastraiposriftas"/>
    <w:rsid w:val="00644F52"/>
  </w:style>
  <w:style w:type="character" w:styleId="Hipersaitas">
    <w:name w:val="Hyperlink"/>
    <w:basedOn w:val="Numatytasispastraiposriftas"/>
    <w:uiPriority w:val="99"/>
    <w:semiHidden/>
    <w:unhideWhenUsed/>
    <w:rsid w:val="00644F52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44F52"/>
    <w:rPr>
      <w:color w:val="800080"/>
      <w:u w:val="single"/>
    </w:rPr>
  </w:style>
  <w:style w:type="character" w:customStyle="1" w:styleId="tps">
    <w:name w:val="tps"/>
    <w:basedOn w:val="Numatytasispastraiposriftas"/>
    <w:rsid w:val="00644F52"/>
  </w:style>
  <w:style w:type="paragraph" w:customStyle="1" w:styleId="skiptranslate1">
    <w:name w:val="skiptranslate1"/>
    <w:basedOn w:val="prastasis"/>
    <w:rsid w:val="006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bold1">
    <w:name w:val="bold1"/>
    <w:basedOn w:val="prastasis"/>
    <w:rsid w:val="006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6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ec">
    <w:name w:val="dec"/>
    <w:basedOn w:val="prastasis"/>
    <w:rsid w:val="0064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styleId="Grietas">
    <w:name w:val="Strong"/>
    <w:basedOn w:val="Numatytasispastraiposriftas"/>
    <w:uiPriority w:val="22"/>
    <w:qFormat/>
    <w:rsid w:val="00644F5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8C5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53E1"/>
  </w:style>
  <w:style w:type="paragraph" w:styleId="Porat">
    <w:name w:val="footer"/>
    <w:basedOn w:val="prastasis"/>
    <w:link w:val="PoratDiagrama"/>
    <w:uiPriority w:val="99"/>
    <w:unhideWhenUsed/>
    <w:rsid w:val="008C5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53E1"/>
  </w:style>
  <w:style w:type="table" w:styleId="Lentelstinklelis">
    <w:name w:val="Table Grid"/>
    <w:basedOn w:val="prastojilentel"/>
    <w:uiPriority w:val="39"/>
    <w:rsid w:val="008C5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708">
          <w:marLeft w:val="0"/>
          <w:marRight w:val="0"/>
          <w:marTop w:val="0"/>
          <w:marBottom w:val="0"/>
          <w:divBdr>
            <w:top w:val="single" w:sz="6" w:space="2" w:color="CFD8DC"/>
            <w:left w:val="single" w:sz="6" w:space="4" w:color="CFD8DC"/>
            <w:bottom w:val="single" w:sz="6" w:space="2" w:color="CFD8DC"/>
            <w:right w:val="single" w:sz="6" w:space="4" w:color="CFD8DC"/>
          </w:divBdr>
        </w:div>
        <w:div w:id="49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91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949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789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31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57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2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20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5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30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683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920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432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6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766</Words>
  <Characters>4401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10</cp:revision>
  <dcterms:created xsi:type="dcterms:W3CDTF">2024-06-11T11:28:00Z</dcterms:created>
  <dcterms:modified xsi:type="dcterms:W3CDTF">2024-07-10T07:44:00Z</dcterms:modified>
</cp:coreProperties>
</file>