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E50F9" w14:textId="4F88D8A8" w:rsidR="00021B47" w:rsidRPr="003D3E46" w:rsidRDefault="00B03CE6" w:rsidP="003D3E46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3D3E46">
        <w:rPr>
          <w:rFonts w:ascii="Helvetica" w:hAnsi="Helvetica" w:cs="Arial"/>
          <w:sz w:val="20"/>
          <w:szCs w:val="24"/>
          <w:lang w:val="lt-LT"/>
        </w:rPr>
        <w:t xml:space="preserve">1. </w:t>
      </w:r>
      <w:r w:rsidR="00021B47" w:rsidRPr="003D3E46">
        <w:rPr>
          <w:rFonts w:ascii="Helvetica" w:hAnsi="Helvetica" w:cs="Arial"/>
          <w:sz w:val="20"/>
          <w:szCs w:val="24"/>
          <w:lang w:val="lt-LT"/>
        </w:rPr>
        <w:t>SGLT2 inhibitorius 1-chlor-4-(β-D-</w:t>
      </w:r>
      <w:r w:rsidR="001B75AB" w:rsidRPr="003D3E46">
        <w:rPr>
          <w:rFonts w:ascii="Helvetica" w:hAnsi="Helvetica" w:cs="Arial"/>
          <w:sz w:val="20"/>
          <w:szCs w:val="24"/>
          <w:lang w:val="lt-LT"/>
        </w:rPr>
        <w:t>glikopiranoz</w:t>
      </w:r>
      <w:r w:rsidR="00021B47" w:rsidRPr="003D3E46">
        <w:rPr>
          <w:rFonts w:ascii="Helvetica" w:hAnsi="Helvetica" w:cs="Arial"/>
          <w:sz w:val="20"/>
          <w:szCs w:val="24"/>
          <w:lang w:val="lt-LT"/>
        </w:rPr>
        <w:t>-1-il)-2-[4-((</w:t>
      </w:r>
      <w:r w:rsidR="00021B47" w:rsidRPr="003D3E46">
        <w:rPr>
          <w:rFonts w:ascii="Helvetica" w:hAnsi="Helvetica" w:cs="Arial"/>
          <w:i/>
          <w:iCs/>
          <w:sz w:val="20"/>
          <w:szCs w:val="24"/>
          <w:lang w:val="lt-LT"/>
        </w:rPr>
        <w:t>S</w:t>
      </w:r>
      <w:r w:rsidR="00021B47" w:rsidRPr="003D3E46">
        <w:rPr>
          <w:rFonts w:ascii="Helvetica" w:hAnsi="Helvetica" w:cs="Arial"/>
          <w:sz w:val="20"/>
          <w:szCs w:val="24"/>
          <w:lang w:val="lt-LT"/>
        </w:rPr>
        <w:t>)-tetrahidrofuran-3-</w:t>
      </w:r>
      <w:r w:rsidR="001B75AB" w:rsidRPr="003D3E46">
        <w:rPr>
          <w:rFonts w:ascii="Helvetica" w:hAnsi="Helvetica" w:cs="Arial"/>
          <w:sz w:val="20"/>
          <w:szCs w:val="24"/>
          <w:lang w:val="lt-LT"/>
        </w:rPr>
        <w:t>iloksi</w:t>
      </w:r>
      <w:r w:rsidR="00021B47" w:rsidRPr="003D3E46">
        <w:rPr>
          <w:rFonts w:ascii="Helvetica" w:hAnsi="Helvetica" w:cs="Arial"/>
          <w:sz w:val="20"/>
          <w:szCs w:val="24"/>
          <w:lang w:val="lt-LT"/>
        </w:rPr>
        <w:t>)-benzil]-benzenas, skirtas naudoti</w:t>
      </w:r>
      <w:r w:rsidR="001B75AB" w:rsidRPr="003D3E46">
        <w:rPr>
          <w:rFonts w:ascii="Helvetica" w:hAnsi="Helvetica" w:cs="Arial"/>
          <w:sz w:val="20"/>
          <w:szCs w:val="24"/>
          <w:lang w:val="lt-LT"/>
        </w:rPr>
        <w:t xml:space="preserve"> taikant</w:t>
      </w:r>
      <w:r w:rsidR="00021B47" w:rsidRPr="003D3E46">
        <w:rPr>
          <w:rFonts w:ascii="Helvetica" w:hAnsi="Helvetica" w:cs="Arial"/>
          <w:sz w:val="20"/>
          <w:szCs w:val="24"/>
          <w:lang w:val="lt-LT"/>
        </w:rPr>
        <w:t xml:space="preserve"> pacientui, kuriam to reikia, hipoglikemijos gydymo, prevencijos ar jos rizikos mažinimo </w:t>
      </w:r>
      <w:r w:rsidR="001B75AB" w:rsidRPr="003D3E46">
        <w:rPr>
          <w:rFonts w:ascii="Helvetica" w:hAnsi="Helvetica" w:cs="Arial"/>
          <w:sz w:val="20"/>
          <w:szCs w:val="24"/>
          <w:lang w:val="lt-LT"/>
        </w:rPr>
        <w:t>būdą</w:t>
      </w:r>
      <w:r w:rsidR="00021B47" w:rsidRPr="003D3E46">
        <w:rPr>
          <w:rFonts w:ascii="Helvetica" w:hAnsi="Helvetica" w:cs="Arial"/>
          <w:sz w:val="20"/>
          <w:szCs w:val="24"/>
          <w:lang w:val="lt-LT"/>
        </w:rPr>
        <w:t>, kuris b</w:t>
      </w:r>
      <w:r w:rsidR="001B75AB" w:rsidRPr="003D3E46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21B47" w:rsidRPr="003D3E46">
        <w:rPr>
          <w:rFonts w:ascii="Helvetica" w:hAnsi="Helvetica" w:cs="Arial"/>
          <w:sz w:val="20"/>
          <w:szCs w:val="24"/>
          <w:lang w:val="lt-LT"/>
        </w:rPr>
        <w:t>e</w:t>
      </w:r>
      <w:r w:rsidR="001B75AB" w:rsidRPr="003D3E46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21B47" w:rsidRPr="003D3E46">
        <w:rPr>
          <w:rFonts w:ascii="Helvetica" w:hAnsi="Helvetica" w:cs="Arial"/>
          <w:sz w:val="20"/>
          <w:szCs w:val="24"/>
          <w:lang w:val="lt-LT"/>
        </w:rPr>
        <w:t>s</w:t>
      </w:r>
      <w:r w:rsidR="001B75AB" w:rsidRPr="003D3E46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21B47" w:rsidRPr="003D3E46">
        <w:rPr>
          <w:rFonts w:ascii="Helvetica" w:hAnsi="Helvetica" w:cs="Arial"/>
          <w:sz w:val="20"/>
          <w:szCs w:val="24"/>
          <w:lang w:val="lt-LT"/>
        </w:rPr>
        <w:t>i</w:t>
      </w:r>
      <w:r w:rsidR="001B75AB" w:rsidRPr="003D3E46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21B47" w:rsidRPr="003D3E46">
        <w:rPr>
          <w:rFonts w:ascii="Helvetica" w:hAnsi="Helvetica" w:cs="Arial"/>
          <w:sz w:val="20"/>
          <w:szCs w:val="24"/>
          <w:lang w:val="lt-LT"/>
        </w:rPr>
        <w:t>s</w:t>
      </w:r>
      <w:r w:rsidR="001B75AB" w:rsidRPr="003D3E46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21B47" w:rsidRPr="003D3E46">
        <w:rPr>
          <w:rFonts w:ascii="Helvetica" w:hAnsi="Helvetica" w:cs="Arial"/>
          <w:sz w:val="20"/>
          <w:szCs w:val="24"/>
          <w:lang w:val="lt-LT"/>
        </w:rPr>
        <w:t>k</w:t>
      </w:r>
      <w:r w:rsidR="001B75AB" w:rsidRPr="003D3E46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21B47" w:rsidRPr="003D3E46">
        <w:rPr>
          <w:rFonts w:ascii="Helvetica" w:hAnsi="Helvetica" w:cs="Arial"/>
          <w:sz w:val="20"/>
          <w:szCs w:val="24"/>
          <w:lang w:val="lt-LT"/>
        </w:rPr>
        <w:t>i</w:t>
      </w:r>
      <w:r w:rsidR="001B75AB" w:rsidRPr="003D3E46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21B47" w:rsidRPr="003D3E46">
        <w:rPr>
          <w:rFonts w:ascii="Helvetica" w:hAnsi="Helvetica" w:cs="Arial"/>
          <w:sz w:val="20"/>
          <w:szCs w:val="24"/>
          <w:lang w:val="lt-LT"/>
        </w:rPr>
        <w:t>r</w:t>
      </w:r>
      <w:r w:rsidR="001B75AB" w:rsidRPr="003D3E46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21B47" w:rsidRPr="003D3E46">
        <w:rPr>
          <w:rFonts w:ascii="Helvetica" w:hAnsi="Helvetica" w:cs="Arial"/>
          <w:sz w:val="20"/>
          <w:szCs w:val="24"/>
          <w:lang w:val="lt-LT"/>
        </w:rPr>
        <w:t>i</w:t>
      </w:r>
      <w:r w:rsidR="001B75AB" w:rsidRPr="003D3E46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21B47" w:rsidRPr="003D3E46">
        <w:rPr>
          <w:rFonts w:ascii="Helvetica" w:hAnsi="Helvetica" w:cs="Arial"/>
          <w:sz w:val="20"/>
          <w:szCs w:val="24"/>
          <w:lang w:val="lt-LT"/>
        </w:rPr>
        <w:t xml:space="preserve">a tuo, kad SGLT2 inhibitorius </w:t>
      </w:r>
      <w:r w:rsidR="001B75AB" w:rsidRPr="003D3E46">
        <w:rPr>
          <w:rFonts w:ascii="Helvetica" w:hAnsi="Helvetica" w:cs="Arial"/>
          <w:sz w:val="20"/>
          <w:szCs w:val="24"/>
          <w:lang w:val="lt-LT"/>
        </w:rPr>
        <w:t xml:space="preserve">įvedamas </w:t>
      </w:r>
      <w:r w:rsidR="00021B47" w:rsidRPr="003D3E46">
        <w:rPr>
          <w:rFonts w:ascii="Helvetica" w:hAnsi="Helvetica" w:cs="Arial"/>
          <w:sz w:val="20"/>
          <w:szCs w:val="24"/>
          <w:lang w:val="lt-LT"/>
        </w:rPr>
        <w:t>kartu su insulinu.</w:t>
      </w:r>
    </w:p>
    <w:p w14:paraId="26559ADC" w14:textId="77777777" w:rsidR="003D3E46" w:rsidRPr="003D3E46" w:rsidRDefault="003D3E46" w:rsidP="003D3E46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0FF53368" w14:textId="7EA144D9" w:rsidR="00021B47" w:rsidRPr="003D3E46" w:rsidRDefault="00B03CE6" w:rsidP="003D3E46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3D3E46">
        <w:rPr>
          <w:rFonts w:ascii="Helvetica" w:hAnsi="Helvetica" w:cs="Arial"/>
          <w:sz w:val="20"/>
          <w:szCs w:val="24"/>
          <w:lang w:val="lt-LT"/>
        </w:rPr>
        <w:t xml:space="preserve">2. </w:t>
      </w:r>
      <w:r w:rsidR="00021B47" w:rsidRPr="003D3E46">
        <w:rPr>
          <w:rFonts w:ascii="Helvetica" w:hAnsi="Helvetica" w:cs="Arial"/>
          <w:sz w:val="20"/>
          <w:szCs w:val="24"/>
          <w:lang w:val="lt-LT"/>
        </w:rPr>
        <w:t>SGLT2 inhibitorius pagal 1 punktą, skirtas naudoti pagal 1 punktą, kuris b</w:t>
      </w:r>
      <w:r w:rsidR="001B75AB" w:rsidRPr="003D3E46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21B47" w:rsidRPr="003D3E46">
        <w:rPr>
          <w:rFonts w:ascii="Helvetica" w:hAnsi="Helvetica" w:cs="Arial"/>
          <w:sz w:val="20"/>
          <w:szCs w:val="24"/>
          <w:lang w:val="lt-LT"/>
        </w:rPr>
        <w:t>e</w:t>
      </w:r>
      <w:r w:rsidR="001B75AB" w:rsidRPr="003D3E46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21B47" w:rsidRPr="003D3E46">
        <w:rPr>
          <w:rFonts w:ascii="Helvetica" w:hAnsi="Helvetica" w:cs="Arial"/>
          <w:sz w:val="20"/>
          <w:szCs w:val="24"/>
          <w:lang w:val="lt-LT"/>
        </w:rPr>
        <w:t>s</w:t>
      </w:r>
      <w:r w:rsidR="001B75AB" w:rsidRPr="003D3E46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21B47" w:rsidRPr="003D3E46">
        <w:rPr>
          <w:rFonts w:ascii="Helvetica" w:hAnsi="Helvetica" w:cs="Arial"/>
          <w:sz w:val="20"/>
          <w:szCs w:val="24"/>
          <w:lang w:val="lt-LT"/>
        </w:rPr>
        <w:t>i</w:t>
      </w:r>
      <w:r w:rsidR="001B75AB" w:rsidRPr="003D3E46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21B47" w:rsidRPr="003D3E46">
        <w:rPr>
          <w:rFonts w:ascii="Helvetica" w:hAnsi="Helvetica" w:cs="Arial"/>
          <w:sz w:val="20"/>
          <w:szCs w:val="24"/>
          <w:lang w:val="lt-LT"/>
        </w:rPr>
        <w:t>s</w:t>
      </w:r>
      <w:r w:rsidR="001B75AB" w:rsidRPr="003D3E46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21B47" w:rsidRPr="003D3E46">
        <w:rPr>
          <w:rFonts w:ascii="Helvetica" w:hAnsi="Helvetica" w:cs="Arial"/>
          <w:sz w:val="20"/>
          <w:szCs w:val="24"/>
          <w:lang w:val="lt-LT"/>
        </w:rPr>
        <w:t>k</w:t>
      </w:r>
      <w:r w:rsidR="001B75AB" w:rsidRPr="003D3E46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21B47" w:rsidRPr="003D3E46">
        <w:rPr>
          <w:rFonts w:ascii="Helvetica" w:hAnsi="Helvetica" w:cs="Arial"/>
          <w:sz w:val="20"/>
          <w:szCs w:val="24"/>
          <w:lang w:val="lt-LT"/>
        </w:rPr>
        <w:t>i</w:t>
      </w:r>
      <w:r w:rsidR="001B75AB" w:rsidRPr="003D3E46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21B47" w:rsidRPr="003D3E46">
        <w:rPr>
          <w:rFonts w:ascii="Helvetica" w:hAnsi="Helvetica" w:cs="Arial"/>
          <w:sz w:val="20"/>
          <w:szCs w:val="24"/>
          <w:lang w:val="lt-LT"/>
        </w:rPr>
        <w:t>r</w:t>
      </w:r>
      <w:r w:rsidR="001B75AB" w:rsidRPr="003D3E46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21B47" w:rsidRPr="003D3E46">
        <w:rPr>
          <w:rFonts w:ascii="Helvetica" w:hAnsi="Helvetica" w:cs="Arial"/>
          <w:sz w:val="20"/>
          <w:szCs w:val="24"/>
          <w:lang w:val="lt-LT"/>
        </w:rPr>
        <w:t>i</w:t>
      </w:r>
      <w:r w:rsidR="001B75AB" w:rsidRPr="003D3E46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21B47" w:rsidRPr="003D3E46">
        <w:rPr>
          <w:rFonts w:ascii="Helvetica" w:hAnsi="Helvetica" w:cs="Arial"/>
          <w:sz w:val="20"/>
          <w:szCs w:val="24"/>
          <w:lang w:val="lt-LT"/>
        </w:rPr>
        <w:t xml:space="preserve">a tuo, kad SGLT2 inhibitorius ir insulinas pacientui </w:t>
      </w:r>
      <w:r w:rsidR="001B75AB" w:rsidRPr="003D3E46">
        <w:rPr>
          <w:rFonts w:ascii="Helvetica" w:hAnsi="Helvetica" w:cs="Arial"/>
          <w:sz w:val="20"/>
          <w:szCs w:val="24"/>
          <w:lang w:val="lt-LT"/>
        </w:rPr>
        <w:t>įvedami derinyje</w:t>
      </w:r>
      <w:r w:rsidR="00021B47" w:rsidRPr="003D3E46">
        <w:rPr>
          <w:rFonts w:ascii="Helvetica" w:hAnsi="Helvetica" w:cs="Arial"/>
          <w:sz w:val="20"/>
          <w:szCs w:val="24"/>
          <w:lang w:val="lt-LT"/>
        </w:rPr>
        <w:t xml:space="preserve"> arba pakaitomis.</w:t>
      </w:r>
    </w:p>
    <w:p w14:paraId="760E0BED" w14:textId="77777777" w:rsidR="003D3E46" w:rsidRPr="003D3E46" w:rsidRDefault="003D3E46" w:rsidP="003D3E46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2E49A62F" w14:textId="77777777" w:rsidR="00067F2A" w:rsidRDefault="00B03CE6" w:rsidP="003D3E46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3D3E46">
        <w:rPr>
          <w:rFonts w:ascii="Helvetica" w:hAnsi="Helvetica" w:cs="Arial"/>
          <w:sz w:val="20"/>
          <w:szCs w:val="24"/>
          <w:lang w:val="lt-LT"/>
        </w:rPr>
        <w:t xml:space="preserve">3. </w:t>
      </w:r>
      <w:r w:rsidR="00021B47" w:rsidRPr="003D3E46">
        <w:rPr>
          <w:rFonts w:ascii="Helvetica" w:hAnsi="Helvetica" w:cs="Arial"/>
          <w:sz w:val="20"/>
          <w:szCs w:val="24"/>
          <w:lang w:val="lt-LT"/>
        </w:rPr>
        <w:t>SGLT2 inhibitorius pagal 1 punktą, skirtas naudoti pagal 1 arba 2 punktą, kuris b</w:t>
      </w:r>
      <w:r w:rsidR="001B75AB" w:rsidRPr="003D3E46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21B47" w:rsidRPr="003D3E46">
        <w:rPr>
          <w:rFonts w:ascii="Helvetica" w:hAnsi="Helvetica" w:cs="Arial"/>
          <w:sz w:val="20"/>
          <w:szCs w:val="24"/>
          <w:lang w:val="lt-LT"/>
        </w:rPr>
        <w:t>e</w:t>
      </w:r>
      <w:r w:rsidR="001B75AB" w:rsidRPr="003D3E46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21B47" w:rsidRPr="003D3E46">
        <w:rPr>
          <w:rFonts w:ascii="Helvetica" w:hAnsi="Helvetica" w:cs="Arial"/>
          <w:sz w:val="20"/>
          <w:szCs w:val="24"/>
          <w:lang w:val="lt-LT"/>
        </w:rPr>
        <w:t>s</w:t>
      </w:r>
      <w:r w:rsidR="001B75AB" w:rsidRPr="003D3E46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21B47" w:rsidRPr="003D3E46">
        <w:rPr>
          <w:rFonts w:ascii="Helvetica" w:hAnsi="Helvetica" w:cs="Arial"/>
          <w:sz w:val="20"/>
          <w:szCs w:val="24"/>
          <w:lang w:val="lt-LT"/>
        </w:rPr>
        <w:t>i</w:t>
      </w:r>
      <w:r w:rsidR="001B75AB" w:rsidRPr="003D3E46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21B47" w:rsidRPr="003D3E46">
        <w:rPr>
          <w:rFonts w:ascii="Helvetica" w:hAnsi="Helvetica" w:cs="Arial"/>
          <w:sz w:val="20"/>
          <w:szCs w:val="24"/>
          <w:lang w:val="lt-LT"/>
        </w:rPr>
        <w:t>s</w:t>
      </w:r>
      <w:r w:rsidR="001B75AB" w:rsidRPr="003D3E46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21B47" w:rsidRPr="003D3E46">
        <w:rPr>
          <w:rFonts w:ascii="Helvetica" w:hAnsi="Helvetica" w:cs="Arial"/>
          <w:sz w:val="20"/>
          <w:szCs w:val="24"/>
          <w:lang w:val="lt-LT"/>
        </w:rPr>
        <w:t>k</w:t>
      </w:r>
      <w:r w:rsidR="001B75AB" w:rsidRPr="003D3E46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21B47" w:rsidRPr="003D3E46">
        <w:rPr>
          <w:rFonts w:ascii="Helvetica" w:hAnsi="Helvetica" w:cs="Arial"/>
          <w:sz w:val="20"/>
          <w:szCs w:val="24"/>
          <w:lang w:val="lt-LT"/>
        </w:rPr>
        <w:t>i</w:t>
      </w:r>
      <w:r w:rsidR="001B75AB" w:rsidRPr="003D3E46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21B47" w:rsidRPr="003D3E46">
        <w:rPr>
          <w:rFonts w:ascii="Helvetica" w:hAnsi="Helvetica" w:cs="Arial"/>
          <w:sz w:val="20"/>
          <w:szCs w:val="24"/>
          <w:lang w:val="lt-LT"/>
        </w:rPr>
        <w:t>r</w:t>
      </w:r>
      <w:r w:rsidR="001B75AB" w:rsidRPr="003D3E46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21B47" w:rsidRPr="003D3E46">
        <w:rPr>
          <w:rFonts w:ascii="Helvetica" w:hAnsi="Helvetica" w:cs="Arial"/>
          <w:sz w:val="20"/>
          <w:szCs w:val="24"/>
          <w:lang w:val="lt-LT"/>
        </w:rPr>
        <w:t>i</w:t>
      </w:r>
      <w:r w:rsidR="001B75AB" w:rsidRPr="003D3E46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21B47" w:rsidRPr="003D3E46">
        <w:rPr>
          <w:rFonts w:ascii="Helvetica" w:hAnsi="Helvetica" w:cs="Arial"/>
          <w:sz w:val="20"/>
          <w:szCs w:val="24"/>
          <w:lang w:val="lt-LT"/>
        </w:rPr>
        <w:t>a tuo, kad pacientui pasireiškia viena, dvi ar daugiau iš šių būklių:</w:t>
      </w:r>
    </w:p>
    <w:p w14:paraId="04401EC8" w14:textId="77777777" w:rsidR="00067F2A" w:rsidRDefault="001B75AB" w:rsidP="003D3E46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3D3E46">
        <w:rPr>
          <w:rFonts w:ascii="Helvetica" w:hAnsi="Helvetica" w:cs="Arial"/>
          <w:sz w:val="20"/>
          <w:szCs w:val="24"/>
          <w:lang w:val="lt-LT"/>
        </w:rPr>
        <w:t>(</w:t>
      </w:r>
      <w:r w:rsidR="00021B47" w:rsidRPr="003D3E46">
        <w:rPr>
          <w:rFonts w:ascii="Helvetica" w:hAnsi="Helvetica" w:cs="Arial"/>
          <w:sz w:val="20"/>
          <w:szCs w:val="24"/>
          <w:lang w:val="lt-LT"/>
        </w:rPr>
        <w:t>a) 1 tipo cukrinis diabetas;</w:t>
      </w:r>
    </w:p>
    <w:p w14:paraId="0606375B" w14:textId="77777777" w:rsidR="00067F2A" w:rsidRDefault="001B75AB" w:rsidP="003D3E46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3D3E46">
        <w:rPr>
          <w:rFonts w:ascii="Helvetica" w:hAnsi="Helvetica" w:cs="Arial"/>
          <w:sz w:val="20"/>
          <w:szCs w:val="24"/>
          <w:lang w:val="lt-LT"/>
        </w:rPr>
        <w:t>(</w:t>
      </w:r>
      <w:r w:rsidR="00021B47" w:rsidRPr="003D3E46">
        <w:rPr>
          <w:rFonts w:ascii="Helvetica" w:hAnsi="Helvetica" w:cs="Arial"/>
          <w:sz w:val="20"/>
          <w:szCs w:val="24"/>
          <w:lang w:val="lt-LT"/>
        </w:rPr>
        <w:t>b) poreikis gydytis insulinu;</w:t>
      </w:r>
    </w:p>
    <w:p w14:paraId="4CC1D32E" w14:textId="5D9DB3C3" w:rsidR="00021B47" w:rsidRPr="003D3E46" w:rsidRDefault="001B75AB" w:rsidP="003D3E46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3D3E46">
        <w:rPr>
          <w:rFonts w:ascii="Helvetica" w:hAnsi="Helvetica" w:cs="Arial"/>
          <w:sz w:val="20"/>
          <w:szCs w:val="24"/>
          <w:lang w:val="lt-LT"/>
        </w:rPr>
        <w:t>(</w:t>
      </w:r>
      <w:r w:rsidR="00021B47" w:rsidRPr="003D3E46">
        <w:rPr>
          <w:rFonts w:ascii="Helvetica" w:hAnsi="Helvetica" w:cs="Arial"/>
          <w:sz w:val="20"/>
          <w:szCs w:val="24"/>
          <w:lang w:val="lt-LT"/>
        </w:rPr>
        <w:t>c) latentinis autoimuninis diabetas, pasireiškiantis suaugusiesiems (LADA).</w:t>
      </w:r>
    </w:p>
    <w:p w14:paraId="74BDA3F9" w14:textId="77777777" w:rsidR="003D3E46" w:rsidRPr="003D3E46" w:rsidRDefault="003D3E46" w:rsidP="003D3E46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7FF93E2A" w14:textId="77777777" w:rsidR="00EF632D" w:rsidRDefault="00B03CE6" w:rsidP="003D3E46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3D3E46">
        <w:rPr>
          <w:rFonts w:ascii="Helvetica" w:hAnsi="Helvetica" w:cs="Arial"/>
          <w:sz w:val="20"/>
          <w:szCs w:val="24"/>
          <w:lang w:val="lt-LT"/>
        </w:rPr>
        <w:t xml:space="preserve">4. </w:t>
      </w:r>
      <w:r w:rsidR="00021B47" w:rsidRPr="003D3E46">
        <w:rPr>
          <w:rFonts w:ascii="Helvetica" w:hAnsi="Helvetica" w:cs="Arial"/>
          <w:sz w:val="20"/>
          <w:szCs w:val="24"/>
          <w:lang w:val="lt-LT"/>
        </w:rPr>
        <w:t>SGLT2 inhibitorius pagal 1 punktą, skirtas naudoti pagal</w:t>
      </w:r>
      <w:r w:rsidR="001B75AB" w:rsidRPr="003D3E46">
        <w:rPr>
          <w:rFonts w:ascii="Helvetica" w:hAnsi="Helvetica" w:cs="Arial"/>
          <w:sz w:val="20"/>
          <w:szCs w:val="24"/>
          <w:lang w:val="lt-LT"/>
        </w:rPr>
        <w:t xml:space="preserve"> vieną arba daugiau iš 1 - 3</w:t>
      </w:r>
      <w:r w:rsidR="00021B47" w:rsidRPr="003D3E46">
        <w:rPr>
          <w:rFonts w:ascii="Helvetica" w:hAnsi="Helvetica" w:cs="Arial"/>
          <w:sz w:val="20"/>
          <w:szCs w:val="24"/>
          <w:lang w:val="lt-LT"/>
        </w:rPr>
        <w:t xml:space="preserve"> punktų, kuris b</w:t>
      </w:r>
      <w:r w:rsidR="001B75AB" w:rsidRPr="003D3E46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21B47" w:rsidRPr="003D3E46">
        <w:rPr>
          <w:rFonts w:ascii="Helvetica" w:hAnsi="Helvetica" w:cs="Arial"/>
          <w:sz w:val="20"/>
          <w:szCs w:val="24"/>
          <w:lang w:val="lt-LT"/>
        </w:rPr>
        <w:t>e</w:t>
      </w:r>
      <w:r w:rsidR="001B75AB" w:rsidRPr="003D3E46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21B47" w:rsidRPr="003D3E46">
        <w:rPr>
          <w:rFonts w:ascii="Helvetica" w:hAnsi="Helvetica" w:cs="Arial"/>
          <w:sz w:val="20"/>
          <w:szCs w:val="24"/>
          <w:lang w:val="lt-LT"/>
        </w:rPr>
        <w:t>s</w:t>
      </w:r>
      <w:r w:rsidR="001B75AB" w:rsidRPr="003D3E46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21B47" w:rsidRPr="003D3E46">
        <w:rPr>
          <w:rFonts w:ascii="Helvetica" w:hAnsi="Helvetica" w:cs="Arial"/>
          <w:sz w:val="20"/>
          <w:szCs w:val="24"/>
          <w:lang w:val="lt-LT"/>
        </w:rPr>
        <w:t>i</w:t>
      </w:r>
      <w:r w:rsidR="001B75AB" w:rsidRPr="003D3E46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21B47" w:rsidRPr="003D3E46">
        <w:rPr>
          <w:rFonts w:ascii="Helvetica" w:hAnsi="Helvetica" w:cs="Arial"/>
          <w:sz w:val="20"/>
          <w:szCs w:val="24"/>
          <w:lang w:val="lt-LT"/>
        </w:rPr>
        <w:t>s</w:t>
      </w:r>
      <w:r w:rsidR="001B75AB" w:rsidRPr="003D3E46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21B47" w:rsidRPr="003D3E46">
        <w:rPr>
          <w:rFonts w:ascii="Helvetica" w:hAnsi="Helvetica" w:cs="Arial"/>
          <w:sz w:val="20"/>
          <w:szCs w:val="24"/>
          <w:lang w:val="lt-LT"/>
        </w:rPr>
        <w:t>k</w:t>
      </w:r>
      <w:r w:rsidR="001B75AB" w:rsidRPr="003D3E46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21B47" w:rsidRPr="003D3E46">
        <w:rPr>
          <w:rFonts w:ascii="Helvetica" w:hAnsi="Helvetica" w:cs="Arial"/>
          <w:sz w:val="20"/>
          <w:szCs w:val="24"/>
          <w:lang w:val="lt-LT"/>
        </w:rPr>
        <w:t>i</w:t>
      </w:r>
      <w:r w:rsidR="001B75AB" w:rsidRPr="003D3E46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21B47" w:rsidRPr="003D3E46">
        <w:rPr>
          <w:rFonts w:ascii="Helvetica" w:hAnsi="Helvetica" w:cs="Arial"/>
          <w:sz w:val="20"/>
          <w:szCs w:val="24"/>
          <w:lang w:val="lt-LT"/>
        </w:rPr>
        <w:t>r</w:t>
      </w:r>
      <w:r w:rsidR="001B75AB" w:rsidRPr="003D3E46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21B47" w:rsidRPr="003D3E46">
        <w:rPr>
          <w:rFonts w:ascii="Helvetica" w:hAnsi="Helvetica" w:cs="Arial"/>
          <w:sz w:val="20"/>
          <w:szCs w:val="24"/>
          <w:lang w:val="lt-LT"/>
        </w:rPr>
        <w:t>i</w:t>
      </w:r>
      <w:r w:rsidR="001B75AB" w:rsidRPr="003D3E46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21B47" w:rsidRPr="003D3E46">
        <w:rPr>
          <w:rFonts w:ascii="Helvetica" w:hAnsi="Helvetica" w:cs="Arial"/>
          <w:sz w:val="20"/>
          <w:szCs w:val="24"/>
          <w:lang w:val="lt-LT"/>
        </w:rPr>
        <w:t>a tuo, kad pacientas yra</w:t>
      </w:r>
      <w:r w:rsidR="001B75AB" w:rsidRPr="003D3E46">
        <w:rPr>
          <w:rFonts w:ascii="Helvetica" w:hAnsi="Helvetica" w:cs="Arial"/>
          <w:sz w:val="20"/>
          <w:szCs w:val="24"/>
          <w:lang w:val="lt-LT"/>
        </w:rPr>
        <w:t xml:space="preserve"> pacientas, kuris</w:t>
      </w:r>
      <w:r w:rsidR="00021B47" w:rsidRPr="003D3E46">
        <w:rPr>
          <w:rFonts w:ascii="Helvetica" w:hAnsi="Helvetica" w:cs="Arial"/>
          <w:sz w:val="20"/>
          <w:szCs w:val="24"/>
          <w:lang w:val="lt-LT"/>
        </w:rPr>
        <w:t xml:space="preserve"> arba </w:t>
      </w:r>
      <w:r w:rsidR="002D7532" w:rsidRPr="003D3E46">
        <w:rPr>
          <w:rFonts w:ascii="Helvetica" w:hAnsi="Helvetica" w:cs="Arial"/>
          <w:sz w:val="20"/>
          <w:szCs w:val="24"/>
          <w:lang w:val="lt-LT"/>
        </w:rPr>
        <w:t xml:space="preserve">yra </w:t>
      </w:r>
      <w:r w:rsidR="00021B47" w:rsidRPr="003D3E46">
        <w:rPr>
          <w:rFonts w:ascii="Helvetica" w:hAnsi="Helvetica" w:cs="Arial"/>
          <w:sz w:val="20"/>
          <w:szCs w:val="24"/>
          <w:lang w:val="lt-LT"/>
        </w:rPr>
        <w:t>gydomas</w:t>
      </w:r>
      <w:r w:rsidR="002D7532" w:rsidRPr="003D3E46">
        <w:rPr>
          <w:rFonts w:ascii="Helvetica" w:hAnsi="Helvetica" w:cs="Arial"/>
          <w:sz w:val="20"/>
          <w:szCs w:val="24"/>
          <w:lang w:val="lt-LT"/>
        </w:rPr>
        <w:t xml:space="preserve"> arba turi būti gydomas</w:t>
      </w:r>
      <w:r w:rsidR="00021B47" w:rsidRPr="003D3E46">
        <w:rPr>
          <w:rFonts w:ascii="Helvetica" w:hAnsi="Helvetica" w:cs="Arial"/>
          <w:sz w:val="20"/>
          <w:szCs w:val="24"/>
          <w:lang w:val="lt-LT"/>
        </w:rPr>
        <w:t xml:space="preserve"> insulinu</w:t>
      </w:r>
      <w:r w:rsidR="002D7532" w:rsidRPr="003D3E46">
        <w:rPr>
          <w:rFonts w:ascii="Helvetica" w:hAnsi="Helvetica" w:cs="Arial"/>
          <w:sz w:val="20"/>
          <w:szCs w:val="24"/>
          <w:lang w:val="lt-LT"/>
        </w:rPr>
        <w:t>,</w:t>
      </w:r>
      <w:r w:rsidR="00021B47" w:rsidRPr="003D3E46">
        <w:rPr>
          <w:rFonts w:ascii="Helvetica" w:hAnsi="Helvetica" w:cs="Arial"/>
          <w:sz w:val="20"/>
          <w:szCs w:val="24"/>
          <w:lang w:val="lt-LT"/>
        </w:rPr>
        <w:t xml:space="preserve"> ir kuriam pasireiškia viena, dvi ar daugiau iš toliau išvardytų būklių, įskaitant riziką tokioms būklėms išsivystyti:</w:t>
      </w:r>
    </w:p>
    <w:p w14:paraId="0D17771D" w14:textId="77777777" w:rsidR="00EF632D" w:rsidRDefault="002D7532" w:rsidP="003D3E46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3D3E46">
        <w:rPr>
          <w:rFonts w:ascii="Helvetica" w:hAnsi="Helvetica" w:cs="Arial"/>
          <w:sz w:val="20"/>
          <w:szCs w:val="24"/>
          <w:lang w:val="lt-LT"/>
        </w:rPr>
        <w:t>(</w:t>
      </w:r>
      <w:r w:rsidR="00021B47" w:rsidRPr="003D3E46">
        <w:rPr>
          <w:rFonts w:ascii="Helvetica" w:hAnsi="Helvetica" w:cs="Arial"/>
          <w:sz w:val="20"/>
          <w:szCs w:val="24"/>
          <w:lang w:val="lt-LT"/>
        </w:rPr>
        <w:t>d) naktinė ir (arba) ankstyva rytinė hipoglikemija;</w:t>
      </w:r>
    </w:p>
    <w:p w14:paraId="6109C1C8" w14:textId="77777777" w:rsidR="00EF632D" w:rsidRDefault="002D7532" w:rsidP="003D3E46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3D3E46">
        <w:rPr>
          <w:rFonts w:ascii="Helvetica" w:hAnsi="Helvetica" w:cs="Arial"/>
          <w:sz w:val="20"/>
          <w:szCs w:val="24"/>
          <w:lang w:val="lt-LT"/>
        </w:rPr>
        <w:t>(</w:t>
      </w:r>
      <w:r w:rsidR="00021B47" w:rsidRPr="003D3E46">
        <w:rPr>
          <w:rFonts w:ascii="Helvetica" w:hAnsi="Helvetica" w:cs="Arial"/>
          <w:sz w:val="20"/>
          <w:szCs w:val="24"/>
          <w:lang w:val="lt-LT"/>
        </w:rPr>
        <w:t>e) hipoglikemijos epizodai;</w:t>
      </w:r>
    </w:p>
    <w:p w14:paraId="5DE1C45F" w14:textId="77777777" w:rsidR="00EF632D" w:rsidRDefault="002D7532" w:rsidP="003D3E46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3D3E46">
        <w:rPr>
          <w:rFonts w:ascii="Helvetica" w:hAnsi="Helvetica" w:cs="Arial"/>
          <w:sz w:val="20"/>
          <w:szCs w:val="24"/>
          <w:lang w:val="lt-LT"/>
        </w:rPr>
        <w:t>(</w:t>
      </w:r>
      <w:r w:rsidR="00021B47" w:rsidRPr="003D3E46">
        <w:rPr>
          <w:rFonts w:ascii="Helvetica" w:hAnsi="Helvetica" w:cs="Arial"/>
          <w:sz w:val="20"/>
          <w:szCs w:val="24"/>
          <w:lang w:val="lt-LT"/>
        </w:rPr>
        <w:t>f) hiperglikemijos epizodai;</w:t>
      </w:r>
    </w:p>
    <w:p w14:paraId="2BD53352" w14:textId="77777777" w:rsidR="00EF632D" w:rsidRDefault="002D7532" w:rsidP="003D3E46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3D3E46">
        <w:rPr>
          <w:rFonts w:ascii="Helvetica" w:hAnsi="Helvetica" w:cs="Arial"/>
          <w:sz w:val="20"/>
          <w:szCs w:val="24"/>
          <w:lang w:val="lt-LT"/>
        </w:rPr>
        <w:t>(</w:t>
      </w:r>
      <w:r w:rsidR="00021B47" w:rsidRPr="003D3E46">
        <w:rPr>
          <w:rFonts w:ascii="Helvetica" w:hAnsi="Helvetica" w:cs="Arial"/>
          <w:sz w:val="20"/>
          <w:szCs w:val="24"/>
          <w:lang w:val="lt-LT"/>
        </w:rPr>
        <w:t>g) širdies ar smegenų komplikacijos;</w:t>
      </w:r>
    </w:p>
    <w:p w14:paraId="641E6823" w14:textId="77777777" w:rsidR="00EF632D" w:rsidRDefault="002D7532" w:rsidP="003D3E46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3D3E46">
        <w:rPr>
          <w:rFonts w:ascii="Helvetica" w:hAnsi="Helvetica" w:cs="Arial"/>
          <w:sz w:val="20"/>
          <w:szCs w:val="24"/>
          <w:lang w:val="lt-LT"/>
        </w:rPr>
        <w:t>(</w:t>
      </w:r>
      <w:r w:rsidR="00021B47" w:rsidRPr="003D3E46">
        <w:rPr>
          <w:rFonts w:ascii="Helvetica" w:hAnsi="Helvetica" w:cs="Arial"/>
          <w:sz w:val="20"/>
          <w:szCs w:val="24"/>
          <w:lang w:val="lt-LT"/>
        </w:rPr>
        <w:t xml:space="preserve">h) </w:t>
      </w:r>
      <w:proofErr w:type="spellStart"/>
      <w:r w:rsidR="00021B47" w:rsidRPr="003D3E46">
        <w:rPr>
          <w:rFonts w:ascii="Helvetica" w:hAnsi="Helvetica" w:cs="Arial"/>
          <w:sz w:val="20"/>
          <w:szCs w:val="24"/>
          <w:lang w:val="lt-LT"/>
        </w:rPr>
        <w:t>retinopatija</w:t>
      </w:r>
      <w:proofErr w:type="spellEnd"/>
      <w:r w:rsidR="00021B47" w:rsidRPr="003D3E46">
        <w:rPr>
          <w:rFonts w:ascii="Helvetica" w:hAnsi="Helvetica" w:cs="Arial"/>
          <w:sz w:val="20"/>
          <w:szCs w:val="24"/>
          <w:lang w:val="lt-LT"/>
        </w:rPr>
        <w:t xml:space="preserve">, ypač </w:t>
      </w:r>
      <w:proofErr w:type="spellStart"/>
      <w:r w:rsidR="00021B47" w:rsidRPr="003D3E46">
        <w:rPr>
          <w:rFonts w:ascii="Helvetica" w:hAnsi="Helvetica" w:cs="Arial"/>
          <w:sz w:val="20"/>
          <w:szCs w:val="24"/>
          <w:lang w:val="lt-LT"/>
        </w:rPr>
        <w:t>proliferacinė</w:t>
      </w:r>
      <w:proofErr w:type="spellEnd"/>
      <w:r w:rsidR="00021B47" w:rsidRPr="003D3E46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021B47" w:rsidRPr="003D3E46">
        <w:rPr>
          <w:rFonts w:ascii="Helvetica" w:hAnsi="Helvetica" w:cs="Arial"/>
          <w:sz w:val="20"/>
          <w:szCs w:val="24"/>
          <w:lang w:val="lt-LT"/>
        </w:rPr>
        <w:t>retinopatija</w:t>
      </w:r>
      <w:proofErr w:type="spellEnd"/>
      <w:r w:rsidR="00021B47" w:rsidRPr="003D3E46">
        <w:rPr>
          <w:rFonts w:ascii="Helvetica" w:hAnsi="Helvetica" w:cs="Arial"/>
          <w:sz w:val="20"/>
          <w:szCs w:val="24"/>
          <w:lang w:val="lt-LT"/>
        </w:rPr>
        <w:t>;</w:t>
      </w:r>
    </w:p>
    <w:p w14:paraId="42CF609B" w14:textId="0AE3E6EA" w:rsidR="00021B47" w:rsidRPr="003D3E46" w:rsidRDefault="002D7532" w:rsidP="003D3E46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3D3E46">
        <w:rPr>
          <w:rFonts w:ascii="Helvetica" w:hAnsi="Helvetica" w:cs="Arial"/>
          <w:sz w:val="20"/>
          <w:szCs w:val="24"/>
          <w:lang w:val="lt-LT"/>
        </w:rPr>
        <w:t>(</w:t>
      </w:r>
      <w:r w:rsidR="00021B47" w:rsidRPr="003D3E46">
        <w:rPr>
          <w:rFonts w:ascii="Helvetica" w:hAnsi="Helvetica" w:cs="Arial"/>
          <w:sz w:val="20"/>
          <w:szCs w:val="24"/>
          <w:lang w:val="lt-LT"/>
        </w:rPr>
        <w:t>i) reakcijos injekcijos vietoje, pavyzdžiui, odos ar poodinio audinio sutrikimai.</w:t>
      </w:r>
    </w:p>
    <w:p w14:paraId="3B19151C" w14:textId="77777777" w:rsidR="003D3E46" w:rsidRPr="003D3E46" w:rsidRDefault="003D3E46" w:rsidP="003D3E46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28B9EC6F" w14:textId="22F93395" w:rsidR="00021B47" w:rsidRPr="003D3E46" w:rsidRDefault="00B03CE6" w:rsidP="003D3E46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3D3E46">
        <w:rPr>
          <w:rFonts w:ascii="Helvetica" w:hAnsi="Helvetica" w:cs="Arial"/>
          <w:sz w:val="20"/>
          <w:szCs w:val="24"/>
          <w:lang w:val="lt-LT"/>
        </w:rPr>
        <w:t xml:space="preserve">5. </w:t>
      </w:r>
      <w:r w:rsidR="00021B47" w:rsidRPr="003D3E46">
        <w:rPr>
          <w:rFonts w:ascii="Helvetica" w:hAnsi="Helvetica" w:cs="Arial"/>
          <w:sz w:val="20"/>
          <w:szCs w:val="24"/>
          <w:lang w:val="lt-LT"/>
        </w:rPr>
        <w:t>SGLT2 inhibitorius pagal 1 punktą, skirtas naudoti pagal</w:t>
      </w:r>
      <w:r w:rsidR="002D7532" w:rsidRPr="003D3E46">
        <w:rPr>
          <w:rFonts w:ascii="Helvetica" w:hAnsi="Helvetica" w:cs="Arial"/>
          <w:sz w:val="20"/>
          <w:szCs w:val="24"/>
          <w:lang w:val="lt-LT"/>
        </w:rPr>
        <w:t xml:space="preserve"> vieną arba daugiau iš 1 - 4</w:t>
      </w:r>
      <w:r w:rsidR="00021B47" w:rsidRPr="003D3E46">
        <w:rPr>
          <w:rFonts w:ascii="Helvetica" w:hAnsi="Helvetica" w:cs="Arial"/>
          <w:sz w:val="20"/>
          <w:szCs w:val="24"/>
          <w:lang w:val="lt-LT"/>
        </w:rPr>
        <w:t xml:space="preserve"> punktų, kur pacientas yra asmuo, kuriam diagnozuota viena ar daugiau būklių, atrinktų iš grupės, susidedančios iš antsvorio, nutukimo, </w:t>
      </w:r>
      <w:proofErr w:type="spellStart"/>
      <w:r w:rsidR="00021B47" w:rsidRPr="003D3E46">
        <w:rPr>
          <w:rFonts w:ascii="Helvetica" w:hAnsi="Helvetica" w:cs="Arial"/>
          <w:sz w:val="20"/>
          <w:szCs w:val="24"/>
          <w:lang w:val="lt-LT"/>
        </w:rPr>
        <w:t>visceralinio</w:t>
      </w:r>
      <w:proofErr w:type="spellEnd"/>
      <w:r w:rsidR="00021B47" w:rsidRPr="003D3E46">
        <w:rPr>
          <w:rFonts w:ascii="Helvetica" w:hAnsi="Helvetica" w:cs="Arial"/>
          <w:sz w:val="20"/>
          <w:szCs w:val="24"/>
          <w:lang w:val="lt-LT"/>
        </w:rPr>
        <w:t xml:space="preserve"> nutukimo ir pilvinio nutukimo, ir (arba) kur</w:t>
      </w:r>
      <w:r w:rsidR="002D7532" w:rsidRPr="003D3E46">
        <w:rPr>
          <w:rFonts w:ascii="Helvetica" w:hAnsi="Helvetica" w:cs="Arial"/>
          <w:sz w:val="20"/>
          <w:szCs w:val="24"/>
          <w:lang w:val="lt-LT"/>
        </w:rPr>
        <w:t xml:space="preserve"> pacientas</w:t>
      </w:r>
      <w:r w:rsidR="00021B47" w:rsidRPr="003D3E46">
        <w:rPr>
          <w:rFonts w:ascii="Helvetica" w:hAnsi="Helvetica" w:cs="Arial"/>
          <w:sz w:val="20"/>
          <w:szCs w:val="24"/>
          <w:lang w:val="lt-LT"/>
        </w:rPr>
        <w:t xml:space="preserve"> yra pacientas, kuriam svorio didinimas yra </w:t>
      </w:r>
      <w:proofErr w:type="spellStart"/>
      <w:r w:rsidR="00021B47" w:rsidRPr="003D3E46">
        <w:rPr>
          <w:rFonts w:ascii="Helvetica" w:hAnsi="Helvetica" w:cs="Arial"/>
          <w:sz w:val="20"/>
          <w:szCs w:val="24"/>
          <w:lang w:val="lt-LT"/>
        </w:rPr>
        <w:t>kontraindikuotinas</w:t>
      </w:r>
      <w:proofErr w:type="spellEnd"/>
      <w:r w:rsidR="00021B47" w:rsidRPr="003D3E46">
        <w:rPr>
          <w:rFonts w:ascii="Helvetica" w:hAnsi="Helvetica" w:cs="Arial"/>
          <w:sz w:val="20"/>
          <w:szCs w:val="24"/>
          <w:lang w:val="lt-LT"/>
        </w:rPr>
        <w:t>.</w:t>
      </w:r>
    </w:p>
    <w:p w14:paraId="0F3EB1FF" w14:textId="77777777" w:rsidR="003D3E46" w:rsidRPr="003D3E46" w:rsidRDefault="003D3E46" w:rsidP="003D3E46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7FB014CB" w14:textId="1FBE6462" w:rsidR="00021B47" w:rsidRPr="003D3E46" w:rsidRDefault="00B03CE6" w:rsidP="003D3E46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3D3E46">
        <w:rPr>
          <w:rFonts w:ascii="Helvetica" w:hAnsi="Helvetica" w:cs="Arial"/>
          <w:sz w:val="20"/>
          <w:szCs w:val="24"/>
          <w:lang w:val="lt-LT"/>
        </w:rPr>
        <w:t xml:space="preserve">6. </w:t>
      </w:r>
      <w:r w:rsidR="00021B47" w:rsidRPr="003D3E46">
        <w:rPr>
          <w:rFonts w:ascii="Helvetica" w:hAnsi="Helvetica" w:cs="Arial"/>
          <w:sz w:val="20"/>
          <w:szCs w:val="24"/>
          <w:lang w:val="lt-LT"/>
        </w:rPr>
        <w:t xml:space="preserve">SGLT2 inhibitorius pagal 1 punktą, skirtas naudoti pagal </w:t>
      </w:r>
      <w:r w:rsidR="002D7532" w:rsidRPr="003D3E46">
        <w:rPr>
          <w:rFonts w:ascii="Helvetica" w:hAnsi="Helvetica" w:cs="Arial"/>
          <w:sz w:val="20"/>
          <w:szCs w:val="24"/>
          <w:lang w:val="lt-LT"/>
        </w:rPr>
        <w:t>vieną arba daugiau iš 1 - 5</w:t>
      </w:r>
      <w:r w:rsidR="00021B47" w:rsidRPr="003D3E46">
        <w:rPr>
          <w:rFonts w:ascii="Helvetica" w:hAnsi="Helvetica" w:cs="Arial"/>
          <w:sz w:val="20"/>
          <w:szCs w:val="24"/>
          <w:lang w:val="lt-LT"/>
        </w:rPr>
        <w:t xml:space="preserve"> punktų, </w:t>
      </w:r>
      <w:r w:rsidR="002D7532" w:rsidRPr="003D3E46">
        <w:rPr>
          <w:rFonts w:ascii="Helvetica" w:hAnsi="Helvetica" w:cs="Arial"/>
          <w:sz w:val="20"/>
          <w:szCs w:val="24"/>
          <w:lang w:val="lt-LT"/>
        </w:rPr>
        <w:t>b e s i s k i r i a</w:t>
      </w:r>
      <w:r w:rsidR="002D7532" w:rsidRPr="003D3E46" w:rsidDel="002D753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2D7532" w:rsidRPr="003D3E46">
        <w:rPr>
          <w:rFonts w:ascii="Helvetica" w:hAnsi="Helvetica" w:cs="Arial"/>
          <w:sz w:val="20"/>
          <w:szCs w:val="24"/>
          <w:lang w:val="lt-LT"/>
        </w:rPr>
        <w:t>n t i s</w:t>
      </w:r>
      <w:r w:rsidR="00021B47" w:rsidRPr="003D3E46">
        <w:rPr>
          <w:rFonts w:ascii="Helvetica" w:hAnsi="Helvetica" w:cs="Arial"/>
          <w:sz w:val="20"/>
          <w:szCs w:val="24"/>
          <w:lang w:val="lt-LT"/>
        </w:rPr>
        <w:t xml:space="preserve"> tuo, kad SGLT2 inhibitoriaus kiekis yra nuo 1 iki 25 mg per parą.</w:t>
      </w:r>
    </w:p>
    <w:p w14:paraId="5C6B771C" w14:textId="77777777" w:rsidR="003D3E46" w:rsidRPr="003D3E46" w:rsidRDefault="003D3E46" w:rsidP="003D3E46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211AB1F9" w14:textId="22279686" w:rsidR="00021B47" w:rsidRPr="003D3E46" w:rsidRDefault="00B03CE6" w:rsidP="003D3E46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3D3E46">
        <w:rPr>
          <w:rFonts w:ascii="Helvetica" w:hAnsi="Helvetica" w:cs="Arial"/>
          <w:sz w:val="20"/>
          <w:szCs w:val="24"/>
          <w:lang w:val="lt-LT"/>
        </w:rPr>
        <w:t xml:space="preserve">7. </w:t>
      </w:r>
      <w:r w:rsidR="00021B47" w:rsidRPr="003D3E46">
        <w:rPr>
          <w:rFonts w:ascii="Helvetica" w:hAnsi="Helvetica" w:cs="Arial"/>
          <w:sz w:val="20"/>
          <w:szCs w:val="24"/>
          <w:lang w:val="lt-LT"/>
        </w:rPr>
        <w:t xml:space="preserve">SGLT2 inhibitorius pagal 1 punktą, skirtas naudoti pagal </w:t>
      </w:r>
      <w:r w:rsidR="002D7532" w:rsidRPr="003D3E46">
        <w:rPr>
          <w:rFonts w:ascii="Helvetica" w:hAnsi="Helvetica" w:cs="Arial"/>
          <w:sz w:val="20"/>
          <w:szCs w:val="24"/>
          <w:lang w:val="lt-LT"/>
        </w:rPr>
        <w:t>vieną arba daugiau iš 1 - 6</w:t>
      </w:r>
      <w:r w:rsidR="00021B47" w:rsidRPr="003D3E46">
        <w:rPr>
          <w:rFonts w:ascii="Helvetica" w:hAnsi="Helvetica" w:cs="Arial"/>
          <w:sz w:val="20"/>
          <w:szCs w:val="24"/>
          <w:lang w:val="lt-LT"/>
        </w:rPr>
        <w:t xml:space="preserve"> punktų, kuris b</w:t>
      </w:r>
      <w:r w:rsidR="002D7532" w:rsidRPr="003D3E46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21B47" w:rsidRPr="003D3E46">
        <w:rPr>
          <w:rFonts w:ascii="Helvetica" w:hAnsi="Helvetica" w:cs="Arial"/>
          <w:sz w:val="20"/>
          <w:szCs w:val="24"/>
          <w:lang w:val="lt-LT"/>
        </w:rPr>
        <w:t>e</w:t>
      </w:r>
      <w:r w:rsidR="002D7532" w:rsidRPr="003D3E46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21B47" w:rsidRPr="003D3E46">
        <w:rPr>
          <w:rFonts w:ascii="Helvetica" w:hAnsi="Helvetica" w:cs="Arial"/>
          <w:sz w:val="20"/>
          <w:szCs w:val="24"/>
          <w:lang w:val="lt-LT"/>
        </w:rPr>
        <w:t>s</w:t>
      </w:r>
      <w:r w:rsidR="002D7532" w:rsidRPr="003D3E46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21B47" w:rsidRPr="003D3E46">
        <w:rPr>
          <w:rFonts w:ascii="Helvetica" w:hAnsi="Helvetica" w:cs="Arial"/>
          <w:sz w:val="20"/>
          <w:szCs w:val="24"/>
          <w:lang w:val="lt-LT"/>
        </w:rPr>
        <w:t>i</w:t>
      </w:r>
      <w:r w:rsidR="002D7532" w:rsidRPr="003D3E46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21B47" w:rsidRPr="003D3E46">
        <w:rPr>
          <w:rFonts w:ascii="Helvetica" w:hAnsi="Helvetica" w:cs="Arial"/>
          <w:sz w:val="20"/>
          <w:szCs w:val="24"/>
          <w:lang w:val="lt-LT"/>
        </w:rPr>
        <w:t>s</w:t>
      </w:r>
      <w:r w:rsidR="002D7532" w:rsidRPr="003D3E46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21B47" w:rsidRPr="003D3E46">
        <w:rPr>
          <w:rFonts w:ascii="Helvetica" w:hAnsi="Helvetica" w:cs="Arial"/>
          <w:sz w:val="20"/>
          <w:szCs w:val="24"/>
          <w:lang w:val="lt-LT"/>
        </w:rPr>
        <w:t>k</w:t>
      </w:r>
      <w:r w:rsidR="002D7532" w:rsidRPr="003D3E46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21B47" w:rsidRPr="003D3E46">
        <w:rPr>
          <w:rFonts w:ascii="Helvetica" w:hAnsi="Helvetica" w:cs="Arial"/>
          <w:sz w:val="20"/>
          <w:szCs w:val="24"/>
          <w:lang w:val="lt-LT"/>
        </w:rPr>
        <w:t>i</w:t>
      </w:r>
      <w:r w:rsidR="002D7532" w:rsidRPr="003D3E46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21B47" w:rsidRPr="003D3E46">
        <w:rPr>
          <w:rFonts w:ascii="Helvetica" w:hAnsi="Helvetica" w:cs="Arial"/>
          <w:sz w:val="20"/>
          <w:szCs w:val="24"/>
          <w:lang w:val="lt-LT"/>
        </w:rPr>
        <w:t>r</w:t>
      </w:r>
      <w:r w:rsidR="002D7532" w:rsidRPr="003D3E46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21B47" w:rsidRPr="003D3E46">
        <w:rPr>
          <w:rFonts w:ascii="Helvetica" w:hAnsi="Helvetica" w:cs="Arial"/>
          <w:sz w:val="20"/>
          <w:szCs w:val="24"/>
          <w:lang w:val="lt-LT"/>
        </w:rPr>
        <w:t>i</w:t>
      </w:r>
      <w:r w:rsidR="002D7532" w:rsidRPr="003D3E46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21B47" w:rsidRPr="003D3E46">
        <w:rPr>
          <w:rFonts w:ascii="Helvetica" w:hAnsi="Helvetica" w:cs="Arial"/>
          <w:sz w:val="20"/>
          <w:szCs w:val="24"/>
          <w:lang w:val="lt-LT"/>
        </w:rPr>
        <w:t xml:space="preserve">a tuo, kad </w:t>
      </w:r>
      <w:r w:rsidR="002D7532" w:rsidRPr="003D3E46">
        <w:rPr>
          <w:rFonts w:ascii="Helvetica" w:hAnsi="Helvetica" w:cs="Arial"/>
          <w:sz w:val="20"/>
          <w:szCs w:val="24"/>
          <w:lang w:val="lt-LT"/>
        </w:rPr>
        <w:t xml:space="preserve">pacientas yra pacientas, kuriam </w:t>
      </w:r>
      <w:r w:rsidR="00021B47" w:rsidRPr="003D3E46">
        <w:rPr>
          <w:rFonts w:ascii="Helvetica" w:hAnsi="Helvetica" w:cs="Arial"/>
          <w:sz w:val="20"/>
          <w:szCs w:val="24"/>
          <w:lang w:val="lt-LT"/>
        </w:rPr>
        <w:t>rekomenduojama mažinti insulino dozę.</w:t>
      </w:r>
    </w:p>
    <w:p w14:paraId="29DFFD24" w14:textId="77777777" w:rsidR="003D3E46" w:rsidRPr="003D3E46" w:rsidRDefault="003D3E46" w:rsidP="003D3E46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182A6B9C" w14:textId="5B39E7EC" w:rsidR="00021B47" w:rsidRPr="003D3E46" w:rsidRDefault="00B03CE6" w:rsidP="003D3E46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3D3E46">
        <w:rPr>
          <w:rFonts w:ascii="Helvetica" w:hAnsi="Helvetica" w:cs="Arial"/>
          <w:sz w:val="20"/>
          <w:szCs w:val="24"/>
          <w:lang w:val="lt-LT"/>
        </w:rPr>
        <w:t xml:space="preserve">8. </w:t>
      </w:r>
      <w:r w:rsidR="00021B47" w:rsidRPr="003D3E46">
        <w:rPr>
          <w:rFonts w:ascii="Helvetica" w:hAnsi="Helvetica" w:cs="Arial"/>
          <w:sz w:val="20"/>
          <w:szCs w:val="24"/>
          <w:lang w:val="lt-LT"/>
        </w:rPr>
        <w:t xml:space="preserve">SGLT2 inhibitorius pagal 1 punktą, skirtas naudoti pagal </w:t>
      </w:r>
      <w:r w:rsidR="002D7532" w:rsidRPr="003D3E46">
        <w:rPr>
          <w:rFonts w:ascii="Helvetica" w:hAnsi="Helvetica" w:cs="Arial"/>
          <w:sz w:val="20"/>
          <w:szCs w:val="24"/>
          <w:lang w:val="lt-LT"/>
        </w:rPr>
        <w:t>vieną arba daugiau iš 1 - 7</w:t>
      </w:r>
      <w:r w:rsidR="00021B47" w:rsidRPr="003D3E46">
        <w:rPr>
          <w:rFonts w:ascii="Helvetica" w:hAnsi="Helvetica" w:cs="Arial"/>
          <w:sz w:val="20"/>
          <w:szCs w:val="24"/>
          <w:lang w:val="lt-LT"/>
        </w:rPr>
        <w:t xml:space="preserve"> punktų, </w:t>
      </w:r>
      <w:r w:rsidR="002D7532" w:rsidRPr="003D3E46">
        <w:rPr>
          <w:rFonts w:ascii="Helvetica" w:hAnsi="Helvetica" w:cs="Arial"/>
          <w:sz w:val="20"/>
          <w:szCs w:val="24"/>
          <w:lang w:val="lt-LT"/>
        </w:rPr>
        <w:t>b e s i s k i r i a</w:t>
      </w:r>
      <w:r w:rsidR="002D7532" w:rsidRPr="003D3E46" w:rsidDel="002D753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2D7532" w:rsidRPr="003D3E46">
        <w:rPr>
          <w:rFonts w:ascii="Helvetica" w:hAnsi="Helvetica" w:cs="Arial"/>
          <w:sz w:val="20"/>
          <w:szCs w:val="24"/>
          <w:lang w:val="lt-LT"/>
        </w:rPr>
        <w:t>n t i s</w:t>
      </w:r>
      <w:r w:rsidR="00021B47" w:rsidRPr="003D3E46">
        <w:rPr>
          <w:rFonts w:ascii="Helvetica" w:hAnsi="Helvetica" w:cs="Arial"/>
          <w:sz w:val="20"/>
          <w:szCs w:val="24"/>
          <w:lang w:val="lt-LT"/>
        </w:rPr>
        <w:t xml:space="preserve"> tuo, kad insulino dozė sumažinama, palyginti su </w:t>
      </w:r>
      <w:r w:rsidR="002D7532" w:rsidRPr="003D3E46">
        <w:rPr>
          <w:rFonts w:ascii="Helvetica" w:hAnsi="Helvetica" w:cs="Arial"/>
          <w:sz w:val="20"/>
          <w:szCs w:val="24"/>
          <w:lang w:val="lt-LT"/>
        </w:rPr>
        <w:t xml:space="preserve">minėto </w:t>
      </w:r>
      <w:r w:rsidR="00021B47" w:rsidRPr="003D3E46">
        <w:rPr>
          <w:rFonts w:ascii="Helvetica" w:hAnsi="Helvetica" w:cs="Arial"/>
          <w:sz w:val="20"/>
          <w:szCs w:val="24"/>
          <w:lang w:val="lt-LT"/>
        </w:rPr>
        <w:t xml:space="preserve">insulino </w:t>
      </w:r>
      <w:proofErr w:type="spellStart"/>
      <w:r w:rsidR="00021B47" w:rsidRPr="003D3E46">
        <w:rPr>
          <w:rFonts w:ascii="Helvetica" w:hAnsi="Helvetica" w:cs="Arial"/>
          <w:sz w:val="20"/>
          <w:szCs w:val="24"/>
          <w:lang w:val="lt-LT"/>
        </w:rPr>
        <w:t>monoterapija</w:t>
      </w:r>
      <w:proofErr w:type="spellEnd"/>
      <w:r w:rsidR="00021B47" w:rsidRPr="003D3E46">
        <w:rPr>
          <w:rFonts w:ascii="Helvetica" w:hAnsi="Helvetica" w:cs="Arial"/>
          <w:sz w:val="20"/>
          <w:szCs w:val="24"/>
          <w:lang w:val="lt-LT"/>
        </w:rPr>
        <w:t>.</w:t>
      </w:r>
    </w:p>
    <w:p w14:paraId="24E813DC" w14:textId="77777777" w:rsidR="003D3E46" w:rsidRPr="003D3E46" w:rsidRDefault="003D3E46" w:rsidP="003D3E46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2E6F0475" w14:textId="23C3D077" w:rsidR="00021B47" w:rsidRPr="003D3E46" w:rsidRDefault="00B03CE6" w:rsidP="003D3E46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3D3E46">
        <w:rPr>
          <w:rFonts w:ascii="Helvetica" w:hAnsi="Helvetica" w:cs="Arial"/>
          <w:sz w:val="20"/>
          <w:szCs w:val="24"/>
          <w:lang w:val="lt-LT"/>
        </w:rPr>
        <w:t xml:space="preserve">9. </w:t>
      </w:r>
      <w:r w:rsidR="00021B47" w:rsidRPr="003D3E46">
        <w:rPr>
          <w:rFonts w:ascii="Helvetica" w:hAnsi="Helvetica" w:cs="Arial"/>
          <w:sz w:val="20"/>
          <w:szCs w:val="24"/>
          <w:lang w:val="lt-LT"/>
        </w:rPr>
        <w:t xml:space="preserve">SGLT2 inhibitorius pagal 1 punktą, skirtas naudoti pagal </w:t>
      </w:r>
      <w:r w:rsidR="002D7532" w:rsidRPr="003D3E46">
        <w:rPr>
          <w:rFonts w:ascii="Helvetica" w:hAnsi="Helvetica" w:cs="Arial"/>
          <w:sz w:val="20"/>
          <w:szCs w:val="24"/>
          <w:lang w:val="lt-LT"/>
        </w:rPr>
        <w:t xml:space="preserve">vieną arba daugiau iš 1 - </w:t>
      </w:r>
      <w:r w:rsidR="00CB3511" w:rsidRPr="003D3E46">
        <w:rPr>
          <w:rFonts w:ascii="Helvetica" w:hAnsi="Helvetica" w:cs="Arial"/>
          <w:sz w:val="20"/>
          <w:szCs w:val="24"/>
          <w:lang w:val="lt-LT"/>
        </w:rPr>
        <w:t>8</w:t>
      </w:r>
      <w:r w:rsidR="00021B47" w:rsidRPr="003D3E46">
        <w:rPr>
          <w:rFonts w:ascii="Helvetica" w:hAnsi="Helvetica" w:cs="Arial"/>
          <w:sz w:val="20"/>
          <w:szCs w:val="24"/>
          <w:lang w:val="lt-LT"/>
        </w:rPr>
        <w:t xml:space="preserve"> punktų, </w:t>
      </w:r>
      <w:r w:rsidR="00CB3511" w:rsidRPr="003D3E46">
        <w:rPr>
          <w:rFonts w:ascii="Helvetica" w:hAnsi="Helvetica" w:cs="Arial"/>
          <w:sz w:val="20"/>
          <w:szCs w:val="24"/>
          <w:lang w:val="lt-LT"/>
        </w:rPr>
        <w:t>b e s i s k i r i a</w:t>
      </w:r>
      <w:r w:rsidR="00CB3511" w:rsidRPr="003D3E46" w:rsidDel="002D753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CB3511" w:rsidRPr="003D3E46">
        <w:rPr>
          <w:rFonts w:ascii="Helvetica" w:hAnsi="Helvetica" w:cs="Arial"/>
          <w:sz w:val="20"/>
          <w:szCs w:val="24"/>
          <w:lang w:val="lt-LT"/>
        </w:rPr>
        <w:t>n t i s</w:t>
      </w:r>
      <w:r w:rsidR="00021B47" w:rsidRPr="003D3E46">
        <w:rPr>
          <w:rFonts w:ascii="Helvetica" w:hAnsi="Helvetica" w:cs="Arial"/>
          <w:sz w:val="20"/>
          <w:szCs w:val="24"/>
          <w:lang w:val="lt-LT"/>
        </w:rPr>
        <w:t xml:space="preserve"> tuo, kad pacientas nepakankamai kontroliuoja </w:t>
      </w:r>
      <w:proofErr w:type="spellStart"/>
      <w:r w:rsidR="00021B47" w:rsidRPr="003D3E46">
        <w:rPr>
          <w:rFonts w:ascii="Helvetica" w:hAnsi="Helvetica" w:cs="Arial"/>
          <w:sz w:val="20"/>
          <w:szCs w:val="24"/>
          <w:lang w:val="lt-LT"/>
        </w:rPr>
        <w:t>glikemiją</w:t>
      </w:r>
      <w:proofErr w:type="spellEnd"/>
      <w:r w:rsidR="00021B47" w:rsidRPr="003D3E46">
        <w:rPr>
          <w:rFonts w:ascii="Helvetica" w:hAnsi="Helvetica" w:cs="Arial"/>
          <w:sz w:val="20"/>
          <w:szCs w:val="24"/>
          <w:lang w:val="lt-LT"/>
        </w:rPr>
        <w:t xml:space="preserve">, ypač nepaisant gydymo insulinu, pavyzdžiui, nepaisant maksimalios rekomenduojamos ar toleruojamos insulino </w:t>
      </w:r>
      <w:proofErr w:type="spellStart"/>
      <w:r w:rsidR="00021B47" w:rsidRPr="003D3E46">
        <w:rPr>
          <w:rFonts w:ascii="Helvetica" w:hAnsi="Helvetica" w:cs="Arial"/>
          <w:sz w:val="20"/>
          <w:szCs w:val="24"/>
          <w:lang w:val="lt-LT"/>
        </w:rPr>
        <w:t>monoterapijos</w:t>
      </w:r>
      <w:proofErr w:type="spellEnd"/>
      <w:r w:rsidR="00021B47" w:rsidRPr="003D3E46">
        <w:rPr>
          <w:rFonts w:ascii="Helvetica" w:hAnsi="Helvetica" w:cs="Arial"/>
          <w:sz w:val="20"/>
          <w:szCs w:val="24"/>
          <w:lang w:val="lt-LT"/>
        </w:rPr>
        <w:t xml:space="preserve"> dozės.</w:t>
      </w:r>
    </w:p>
    <w:p w14:paraId="41B4894F" w14:textId="77777777" w:rsidR="003D3E46" w:rsidRPr="003D3E46" w:rsidRDefault="003D3E46" w:rsidP="003D3E46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740ACC99" w14:textId="3EDAAB5A" w:rsidR="00021B47" w:rsidRPr="003D3E46" w:rsidRDefault="003D3E46" w:rsidP="003D3E46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3D3E46">
        <w:rPr>
          <w:rFonts w:ascii="Helvetica" w:hAnsi="Helvetica" w:cs="Arial"/>
          <w:sz w:val="20"/>
          <w:szCs w:val="24"/>
          <w:lang w:val="lt-LT"/>
        </w:rPr>
        <w:t xml:space="preserve">10. </w:t>
      </w:r>
      <w:r w:rsidR="00021B47" w:rsidRPr="003D3E46">
        <w:rPr>
          <w:rFonts w:ascii="Helvetica" w:hAnsi="Helvetica" w:cs="Arial"/>
          <w:sz w:val="20"/>
          <w:szCs w:val="24"/>
          <w:lang w:val="lt-LT"/>
        </w:rPr>
        <w:t xml:space="preserve">SGLT2 inhibitorius pagal 1 punktą, skirtas naudoti pagal </w:t>
      </w:r>
      <w:r w:rsidR="00CB3511" w:rsidRPr="003D3E46">
        <w:rPr>
          <w:rFonts w:ascii="Helvetica" w:hAnsi="Helvetica" w:cs="Arial"/>
          <w:sz w:val="20"/>
          <w:szCs w:val="24"/>
          <w:lang w:val="lt-LT"/>
        </w:rPr>
        <w:t>vieną arba daugiau iš 1 - 9</w:t>
      </w:r>
      <w:r w:rsidR="00021B47" w:rsidRPr="003D3E46">
        <w:rPr>
          <w:rFonts w:ascii="Helvetica" w:hAnsi="Helvetica" w:cs="Arial"/>
          <w:sz w:val="20"/>
          <w:szCs w:val="24"/>
          <w:lang w:val="lt-LT"/>
        </w:rPr>
        <w:t xml:space="preserve"> punktų, kur insulinas pasirinktas iš grupės, kurią sudaro įprastas insulinas, žmogaus insulinas, cinko insulinas ir insulino analogai.</w:t>
      </w:r>
    </w:p>
    <w:p w14:paraId="355FF252" w14:textId="77777777" w:rsidR="003D3E46" w:rsidRPr="003D3E46" w:rsidRDefault="003D3E46" w:rsidP="003D3E46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5D581074" w14:textId="693181E0" w:rsidR="00021B47" w:rsidRPr="003D3E46" w:rsidRDefault="003D3E46" w:rsidP="003D3E46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3D3E46">
        <w:rPr>
          <w:rFonts w:ascii="Helvetica" w:hAnsi="Helvetica" w:cs="Arial"/>
          <w:sz w:val="20"/>
          <w:szCs w:val="24"/>
          <w:lang w:val="lt-LT"/>
        </w:rPr>
        <w:t xml:space="preserve">11. </w:t>
      </w:r>
      <w:r w:rsidR="00021B47" w:rsidRPr="003D3E46">
        <w:rPr>
          <w:rFonts w:ascii="Helvetica" w:hAnsi="Helvetica" w:cs="Arial"/>
          <w:sz w:val="20"/>
          <w:szCs w:val="24"/>
          <w:lang w:val="lt-LT"/>
        </w:rPr>
        <w:t xml:space="preserve">SGLT2 inhibitorius pagal 1 punktą, skirtas naudoti pagal </w:t>
      </w:r>
      <w:r w:rsidR="00CB3511" w:rsidRPr="003D3E46">
        <w:rPr>
          <w:rFonts w:ascii="Helvetica" w:hAnsi="Helvetica" w:cs="Arial"/>
          <w:sz w:val="20"/>
          <w:szCs w:val="24"/>
          <w:lang w:val="lt-LT"/>
        </w:rPr>
        <w:t>vieną arba daugiau iš 1 - 10</w:t>
      </w:r>
      <w:r w:rsidR="00021B47" w:rsidRPr="003D3E46">
        <w:rPr>
          <w:rFonts w:ascii="Helvetica" w:hAnsi="Helvetica" w:cs="Arial"/>
          <w:sz w:val="20"/>
          <w:szCs w:val="24"/>
          <w:lang w:val="lt-LT"/>
        </w:rPr>
        <w:t xml:space="preserve"> punktų, kur insulinas pasirinktas iš grupės, kurią sudaro:</w:t>
      </w:r>
    </w:p>
    <w:p w14:paraId="167C0A2F" w14:textId="77777777" w:rsidR="00021B47" w:rsidRPr="003D3E46" w:rsidRDefault="00021B47" w:rsidP="003D3E46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Helvetica" w:hAnsi="Helvetica" w:cs="Arial"/>
          <w:sz w:val="20"/>
          <w:szCs w:val="24"/>
          <w:lang w:val="lt-LT"/>
        </w:rPr>
      </w:pPr>
      <w:r w:rsidRPr="003D3E46">
        <w:rPr>
          <w:rFonts w:ascii="Helvetica" w:hAnsi="Helvetica" w:cs="Arial"/>
          <w:sz w:val="20"/>
          <w:szCs w:val="24"/>
          <w:lang w:val="lt-LT"/>
        </w:rPr>
        <w:t>greito veikimo insulinai;</w:t>
      </w:r>
    </w:p>
    <w:p w14:paraId="2F9F70F6" w14:textId="77777777" w:rsidR="00021B47" w:rsidRPr="003D3E46" w:rsidRDefault="00021B47" w:rsidP="003D3E46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Helvetica" w:hAnsi="Helvetica" w:cs="Arial"/>
          <w:sz w:val="20"/>
          <w:szCs w:val="24"/>
          <w:lang w:val="lt-LT"/>
        </w:rPr>
      </w:pPr>
      <w:r w:rsidRPr="003D3E46">
        <w:rPr>
          <w:rFonts w:ascii="Helvetica" w:hAnsi="Helvetica" w:cs="Arial"/>
          <w:sz w:val="20"/>
          <w:szCs w:val="24"/>
          <w:lang w:val="lt-LT"/>
        </w:rPr>
        <w:t>trumpo veikimo insulinai;</w:t>
      </w:r>
    </w:p>
    <w:p w14:paraId="12BD5693" w14:textId="77777777" w:rsidR="00021B47" w:rsidRPr="003D3E46" w:rsidRDefault="00021B47" w:rsidP="003D3E46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Helvetica" w:hAnsi="Helvetica" w:cs="Arial"/>
          <w:sz w:val="20"/>
          <w:szCs w:val="24"/>
          <w:lang w:val="lt-LT"/>
        </w:rPr>
      </w:pPr>
      <w:r w:rsidRPr="003D3E46">
        <w:rPr>
          <w:rFonts w:ascii="Helvetica" w:hAnsi="Helvetica" w:cs="Arial"/>
          <w:sz w:val="20"/>
          <w:szCs w:val="24"/>
          <w:lang w:val="lt-LT"/>
        </w:rPr>
        <w:t>vidutinio veikimo insulinai;</w:t>
      </w:r>
    </w:p>
    <w:p w14:paraId="5112D3BA" w14:textId="77777777" w:rsidR="00D94D17" w:rsidRPr="003D3E46" w:rsidRDefault="00021B47" w:rsidP="003D3E46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Helvetica" w:hAnsi="Helvetica" w:cs="Arial"/>
          <w:sz w:val="20"/>
          <w:szCs w:val="24"/>
          <w:lang w:val="lt-LT"/>
        </w:rPr>
      </w:pPr>
      <w:r w:rsidRPr="003D3E46">
        <w:rPr>
          <w:rFonts w:ascii="Helvetica" w:hAnsi="Helvetica" w:cs="Arial"/>
          <w:sz w:val="20"/>
          <w:szCs w:val="24"/>
          <w:lang w:val="lt-LT"/>
        </w:rPr>
        <w:t>ilgo veikimo insulinai;</w:t>
      </w:r>
    </w:p>
    <w:p w14:paraId="04AF0AA4" w14:textId="07C2A3CE" w:rsidR="00021B47" w:rsidRPr="003D3E46" w:rsidRDefault="00021B47" w:rsidP="003D3E4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D3E46">
        <w:rPr>
          <w:rFonts w:ascii="Helvetica" w:hAnsi="Helvetica" w:cs="Arial"/>
          <w:sz w:val="20"/>
          <w:szCs w:val="24"/>
          <w:lang w:val="lt-LT"/>
        </w:rPr>
        <w:t>įskaitant jų mišinius.</w:t>
      </w:r>
    </w:p>
    <w:p w14:paraId="7A386E01" w14:textId="77777777" w:rsidR="003D3E46" w:rsidRPr="003D3E46" w:rsidRDefault="003D3E46" w:rsidP="003D3E4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4A37E2C2" w14:textId="38397ECC" w:rsidR="00021B47" w:rsidRPr="003D3E46" w:rsidRDefault="003D3E46" w:rsidP="003D3E46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3D3E46">
        <w:rPr>
          <w:rFonts w:ascii="Helvetica" w:hAnsi="Helvetica" w:cs="Arial"/>
          <w:sz w:val="20"/>
          <w:szCs w:val="24"/>
          <w:lang w:val="lt-LT"/>
        </w:rPr>
        <w:t xml:space="preserve">12. </w:t>
      </w:r>
      <w:r w:rsidR="00021B47" w:rsidRPr="003D3E46">
        <w:rPr>
          <w:rFonts w:ascii="Helvetica" w:hAnsi="Helvetica" w:cs="Arial"/>
          <w:sz w:val="20"/>
          <w:szCs w:val="24"/>
          <w:lang w:val="lt-LT"/>
        </w:rPr>
        <w:t xml:space="preserve">SGLT2 inhibitorius pagal 1 punktą, skirtas naudoti pagal </w:t>
      </w:r>
      <w:r w:rsidR="00CB3511" w:rsidRPr="003D3E46">
        <w:rPr>
          <w:rFonts w:ascii="Helvetica" w:hAnsi="Helvetica" w:cs="Arial"/>
          <w:sz w:val="20"/>
          <w:szCs w:val="24"/>
          <w:lang w:val="lt-LT"/>
        </w:rPr>
        <w:t>vieną arba daugiau iš 1 - 11</w:t>
      </w:r>
      <w:r w:rsidR="00021B47" w:rsidRPr="003D3E46">
        <w:rPr>
          <w:rFonts w:ascii="Helvetica" w:hAnsi="Helvetica" w:cs="Arial"/>
          <w:sz w:val="20"/>
          <w:szCs w:val="24"/>
          <w:lang w:val="lt-LT"/>
        </w:rPr>
        <w:t xml:space="preserve"> punktų, kur insulinas pasirinktas iš grupės, kurią sudaro insulinas </w:t>
      </w:r>
      <w:proofErr w:type="spellStart"/>
      <w:r w:rsidR="00021B47" w:rsidRPr="003D3E46">
        <w:rPr>
          <w:rFonts w:ascii="Helvetica" w:hAnsi="Helvetica" w:cs="Arial"/>
          <w:sz w:val="20"/>
          <w:szCs w:val="24"/>
          <w:lang w:val="lt-LT"/>
        </w:rPr>
        <w:t>glarginas</w:t>
      </w:r>
      <w:proofErr w:type="spellEnd"/>
      <w:r w:rsidR="00021B47" w:rsidRPr="003D3E46">
        <w:rPr>
          <w:rFonts w:ascii="Helvetica" w:hAnsi="Helvetica" w:cs="Arial"/>
          <w:sz w:val="20"/>
          <w:szCs w:val="24"/>
          <w:lang w:val="lt-LT"/>
        </w:rPr>
        <w:t xml:space="preserve">, insulinas </w:t>
      </w:r>
      <w:proofErr w:type="spellStart"/>
      <w:r w:rsidR="00021B47" w:rsidRPr="003D3E46">
        <w:rPr>
          <w:rFonts w:ascii="Helvetica" w:hAnsi="Helvetica" w:cs="Arial"/>
          <w:sz w:val="20"/>
          <w:szCs w:val="24"/>
          <w:lang w:val="lt-LT"/>
        </w:rPr>
        <w:t>detemiras</w:t>
      </w:r>
      <w:proofErr w:type="spellEnd"/>
      <w:r w:rsidR="00021B47" w:rsidRPr="003D3E46">
        <w:rPr>
          <w:rFonts w:ascii="Helvetica" w:hAnsi="Helvetica" w:cs="Arial"/>
          <w:sz w:val="20"/>
          <w:szCs w:val="24"/>
          <w:lang w:val="lt-LT"/>
        </w:rPr>
        <w:t xml:space="preserve">, insulinas </w:t>
      </w:r>
      <w:proofErr w:type="spellStart"/>
      <w:r w:rsidR="00021B47" w:rsidRPr="003D3E46">
        <w:rPr>
          <w:rFonts w:ascii="Helvetica" w:hAnsi="Helvetica" w:cs="Arial"/>
          <w:sz w:val="20"/>
          <w:szCs w:val="24"/>
          <w:lang w:val="lt-LT"/>
        </w:rPr>
        <w:t>degludekas</w:t>
      </w:r>
      <w:proofErr w:type="spellEnd"/>
      <w:r w:rsidR="00021B47" w:rsidRPr="003D3E46">
        <w:rPr>
          <w:rFonts w:ascii="Helvetica" w:hAnsi="Helvetica" w:cs="Arial"/>
          <w:sz w:val="20"/>
          <w:szCs w:val="24"/>
          <w:lang w:val="lt-LT"/>
        </w:rPr>
        <w:t xml:space="preserve">, insulinas </w:t>
      </w:r>
      <w:proofErr w:type="spellStart"/>
      <w:r w:rsidR="00021B47" w:rsidRPr="003D3E46">
        <w:rPr>
          <w:rFonts w:ascii="Helvetica" w:hAnsi="Helvetica" w:cs="Arial"/>
          <w:sz w:val="20"/>
          <w:szCs w:val="24"/>
          <w:lang w:val="lt-LT"/>
        </w:rPr>
        <w:t>lispro</w:t>
      </w:r>
      <w:proofErr w:type="spellEnd"/>
      <w:r w:rsidR="00021B47" w:rsidRPr="003D3E46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021B47" w:rsidRPr="003D3E46">
        <w:rPr>
          <w:rFonts w:ascii="Helvetica" w:hAnsi="Helvetica" w:cs="Arial"/>
          <w:sz w:val="20"/>
          <w:szCs w:val="24"/>
          <w:lang w:val="lt-LT"/>
        </w:rPr>
        <w:t>PEGilintas</w:t>
      </w:r>
      <w:proofErr w:type="spellEnd"/>
      <w:r w:rsidR="00021B47" w:rsidRPr="003D3E46">
        <w:rPr>
          <w:rFonts w:ascii="Helvetica" w:hAnsi="Helvetica" w:cs="Arial"/>
          <w:sz w:val="20"/>
          <w:szCs w:val="24"/>
          <w:lang w:val="lt-LT"/>
        </w:rPr>
        <w:t xml:space="preserve"> ir </w:t>
      </w:r>
      <w:proofErr w:type="spellStart"/>
      <w:r w:rsidR="00CB3511" w:rsidRPr="003D3E46">
        <w:rPr>
          <w:rFonts w:ascii="Helvetica" w:hAnsi="Helvetica" w:cs="Arial"/>
          <w:sz w:val="20"/>
          <w:szCs w:val="24"/>
          <w:lang w:val="lt-LT"/>
        </w:rPr>
        <w:t>amidintas</w:t>
      </w:r>
      <w:proofErr w:type="spellEnd"/>
      <w:r w:rsidR="00CB3511" w:rsidRPr="003D3E46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21B47" w:rsidRPr="003D3E46">
        <w:rPr>
          <w:rFonts w:ascii="Helvetica" w:hAnsi="Helvetica" w:cs="Arial"/>
          <w:sz w:val="20"/>
          <w:szCs w:val="24"/>
          <w:lang w:val="lt-LT"/>
        </w:rPr>
        <w:t xml:space="preserve">insulinas </w:t>
      </w:r>
      <w:proofErr w:type="spellStart"/>
      <w:r w:rsidR="00021B47" w:rsidRPr="003D3E46">
        <w:rPr>
          <w:rFonts w:ascii="Helvetica" w:hAnsi="Helvetica" w:cs="Arial"/>
          <w:sz w:val="20"/>
          <w:szCs w:val="24"/>
          <w:lang w:val="lt-LT"/>
        </w:rPr>
        <w:t>glarginas</w:t>
      </w:r>
      <w:proofErr w:type="spellEnd"/>
      <w:r w:rsidR="00021B47" w:rsidRPr="003D3E46">
        <w:rPr>
          <w:rFonts w:ascii="Helvetica" w:hAnsi="Helvetica" w:cs="Arial"/>
          <w:sz w:val="20"/>
          <w:szCs w:val="24"/>
          <w:lang w:val="lt-LT"/>
        </w:rPr>
        <w:t>.</w:t>
      </w:r>
    </w:p>
    <w:p w14:paraId="1057635D" w14:textId="77777777" w:rsidR="003D3E46" w:rsidRPr="003D3E46" w:rsidRDefault="003D3E46" w:rsidP="003D3E46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5D031A9F" w14:textId="581BA4C7" w:rsidR="00021B47" w:rsidRPr="003D3E46" w:rsidRDefault="003D3E46" w:rsidP="003D3E46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3D3E46">
        <w:rPr>
          <w:rFonts w:ascii="Helvetica" w:hAnsi="Helvetica" w:cs="Arial"/>
          <w:sz w:val="20"/>
          <w:szCs w:val="24"/>
          <w:lang w:val="lt-LT"/>
        </w:rPr>
        <w:t xml:space="preserve">13. </w:t>
      </w:r>
      <w:r w:rsidR="00021B47" w:rsidRPr="003D3E46">
        <w:rPr>
          <w:rFonts w:ascii="Helvetica" w:hAnsi="Helvetica" w:cs="Arial"/>
          <w:sz w:val="20"/>
          <w:szCs w:val="24"/>
          <w:lang w:val="lt-LT"/>
        </w:rPr>
        <w:t xml:space="preserve">SGLT2 inhibitorius pagal 1 punktą, skirtas naudoti pagal </w:t>
      </w:r>
      <w:r w:rsidR="00CB3511" w:rsidRPr="003D3E46">
        <w:rPr>
          <w:rFonts w:ascii="Helvetica" w:hAnsi="Helvetica" w:cs="Arial"/>
          <w:sz w:val="20"/>
          <w:szCs w:val="24"/>
          <w:lang w:val="lt-LT"/>
        </w:rPr>
        <w:t>vieną arba daugiau iš 1 - 12</w:t>
      </w:r>
      <w:r w:rsidR="00021B47" w:rsidRPr="003D3E46">
        <w:rPr>
          <w:rFonts w:ascii="Helvetica" w:hAnsi="Helvetica" w:cs="Arial"/>
          <w:sz w:val="20"/>
          <w:szCs w:val="24"/>
          <w:lang w:val="lt-LT"/>
        </w:rPr>
        <w:t xml:space="preserve"> punktų, kur insulinas yra bazinio insulino terapijos dalis.</w:t>
      </w:r>
    </w:p>
    <w:p w14:paraId="1CB57902" w14:textId="77777777" w:rsidR="003D3E46" w:rsidRPr="003D3E46" w:rsidRDefault="003D3E46" w:rsidP="003D3E46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5B21200D" w14:textId="3236FC0B" w:rsidR="00021B47" w:rsidRPr="003D3E46" w:rsidRDefault="003D3E46" w:rsidP="003D3E46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3D3E46">
        <w:rPr>
          <w:rFonts w:ascii="Helvetica" w:hAnsi="Helvetica" w:cs="Arial"/>
          <w:sz w:val="20"/>
          <w:szCs w:val="24"/>
          <w:lang w:val="lt-LT"/>
        </w:rPr>
        <w:t xml:space="preserve">14. </w:t>
      </w:r>
      <w:r w:rsidR="00021B47" w:rsidRPr="003D3E46">
        <w:rPr>
          <w:rFonts w:ascii="Helvetica" w:hAnsi="Helvetica" w:cs="Arial"/>
          <w:sz w:val="20"/>
          <w:szCs w:val="24"/>
          <w:lang w:val="lt-LT"/>
        </w:rPr>
        <w:t xml:space="preserve">SGLT2 inhibitorius pagal 1 punktą, skirtas naudoti pagal </w:t>
      </w:r>
      <w:r w:rsidR="00CB3511" w:rsidRPr="003D3E46">
        <w:rPr>
          <w:rFonts w:ascii="Helvetica" w:hAnsi="Helvetica" w:cs="Arial"/>
          <w:sz w:val="20"/>
          <w:szCs w:val="24"/>
          <w:lang w:val="lt-LT"/>
        </w:rPr>
        <w:t>vieną arba daugiau iš 1 - 13</w:t>
      </w:r>
      <w:r w:rsidR="00021B47" w:rsidRPr="003D3E46">
        <w:rPr>
          <w:rFonts w:ascii="Helvetica" w:hAnsi="Helvetica" w:cs="Arial"/>
          <w:sz w:val="20"/>
          <w:szCs w:val="24"/>
          <w:lang w:val="lt-LT"/>
        </w:rPr>
        <w:t xml:space="preserve"> punktų, </w:t>
      </w:r>
      <w:r w:rsidR="00CB3511" w:rsidRPr="003D3E46">
        <w:rPr>
          <w:rFonts w:ascii="Helvetica" w:hAnsi="Helvetica" w:cs="Arial"/>
          <w:sz w:val="20"/>
          <w:szCs w:val="24"/>
          <w:lang w:val="lt-LT"/>
        </w:rPr>
        <w:t>b e s i s k i r i a</w:t>
      </w:r>
      <w:r w:rsidR="00CB3511" w:rsidRPr="003D3E46" w:rsidDel="002D753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CB3511" w:rsidRPr="003D3E46">
        <w:rPr>
          <w:rFonts w:ascii="Helvetica" w:hAnsi="Helvetica" w:cs="Arial"/>
          <w:sz w:val="20"/>
          <w:szCs w:val="24"/>
          <w:lang w:val="lt-LT"/>
        </w:rPr>
        <w:t>n t i s</w:t>
      </w:r>
      <w:r w:rsidR="00021B47" w:rsidRPr="003D3E46">
        <w:rPr>
          <w:rFonts w:ascii="Helvetica" w:hAnsi="Helvetica" w:cs="Arial"/>
          <w:sz w:val="20"/>
          <w:szCs w:val="24"/>
          <w:lang w:val="lt-LT"/>
        </w:rPr>
        <w:t xml:space="preserve"> tuo, kad būdas yra pirmos, antros ar trečios eilės terapija arba pradinė ar papildoma </w:t>
      </w:r>
      <w:r w:rsidR="00424356" w:rsidRPr="003D3E46">
        <w:rPr>
          <w:rFonts w:ascii="Helvetica" w:hAnsi="Helvetica" w:cs="Arial"/>
          <w:sz w:val="20"/>
          <w:szCs w:val="24"/>
          <w:lang w:val="lt-LT"/>
        </w:rPr>
        <w:t xml:space="preserve">kompleksinė </w:t>
      </w:r>
      <w:r w:rsidR="00021B47" w:rsidRPr="003D3E46">
        <w:rPr>
          <w:rFonts w:ascii="Helvetica" w:hAnsi="Helvetica" w:cs="Arial"/>
          <w:sz w:val="20"/>
          <w:szCs w:val="24"/>
          <w:lang w:val="lt-LT"/>
        </w:rPr>
        <w:t>terapija</w:t>
      </w:r>
      <w:r w:rsidR="00424356" w:rsidRPr="003D3E46">
        <w:rPr>
          <w:rFonts w:ascii="Helvetica" w:hAnsi="Helvetica" w:cs="Arial"/>
          <w:sz w:val="20"/>
          <w:szCs w:val="24"/>
          <w:lang w:val="lt-LT"/>
        </w:rPr>
        <w:t>,</w:t>
      </w:r>
      <w:r w:rsidR="00021B47" w:rsidRPr="003D3E46">
        <w:rPr>
          <w:rFonts w:ascii="Helvetica" w:hAnsi="Helvetica" w:cs="Arial"/>
          <w:sz w:val="20"/>
          <w:szCs w:val="24"/>
          <w:lang w:val="lt-LT"/>
        </w:rPr>
        <w:t xml:space="preserve"> ar</w:t>
      </w:r>
      <w:r w:rsidR="00424356" w:rsidRPr="003D3E46">
        <w:rPr>
          <w:rFonts w:ascii="Helvetica" w:hAnsi="Helvetica" w:cs="Arial"/>
          <w:sz w:val="20"/>
          <w:szCs w:val="24"/>
          <w:lang w:val="lt-LT"/>
        </w:rPr>
        <w:t>ba</w:t>
      </w:r>
      <w:r w:rsidR="00021B47" w:rsidRPr="003D3E46">
        <w:rPr>
          <w:rFonts w:ascii="Helvetica" w:hAnsi="Helvetica" w:cs="Arial"/>
          <w:sz w:val="20"/>
          <w:szCs w:val="24"/>
          <w:lang w:val="lt-LT"/>
        </w:rPr>
        <w:t xml:space="preserve"> pakaitinė terapija.</w:t>
      </w:r>
    </w:p>
    <w:p w14:paraId="294DF5AD" w14:textId="77777777" w:rsidR="003D3E46" w:rsidRPr="003D3E46" w:rsidRDefault="003D3E46" w:rsidP="003D3E46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20D767D8" w14:textId="0D6AFB5A" w:rsidR="00021B47" w:rsidRPr="003D3E46" w:rsidRDefault="003D3E46" w:rsidP="003D3E46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3D3E46">
        <w:rPr>
          <w:rFonts w:ascii="Helvetica" w:hAnsi="Helvetica" w:cs="Arial"/>
          <w:sz w:val="20"/>
          <w:szCs w:val="24"/>
          <w:lang w:val="lt-LT"/>
        </w:rPr>
        <w:t xml:space="preserve">15. </w:t>
      </w:r>
      <w:r w:rsidR="00021B47" w:rsidRPr="003D3E46">
        <w:rPr>
          <w:rFonts w:ascii="Helvetica" w:hAnsi="Helvetica" w:cs="Arial"/>
          <w:sz w:val="20"/>
          <w:szCs w:val="24"/>
          <w:lang w:val="lt-LT"/>
        </w:rPr>
        <w:t xml:space="preserve">SGLT2 inhibitorius pagal 1 punktą, skirtas naudoti pagal </w:t>
      </w:r>
      <w:r w:rsidR="00424356" w:rsidRPr="003D3E46">
        <w:rPr>
          <w:rFonts w:ascii="Helvetica" w:hAnsi="Helvetica" w:cs="Arial"/>
          <w:sz w:val="20"/>
          <w:szCs w:val="24"/>
          <w:lang w:val="lt-LT"/>
        </w:rPr>
        <w:t>vieną arba daugiau iš 1 - 14</w:t>
      </w:r>
      <w:r w:rsidR="00021B47" w:rsidRPr="003D3E46">
        <w:rPr>
          <w:rFonts w:ascii="Helvetica" w:hAnsi="Helvetica" w:cs="Arial"/>
          <w:sz w:val="20"/>
          <w:szCs w:val="24"/>
          <w:lang w:val="lt-LT"/>
        </w:rPr>
        <w:t xml:space="preserve"> punktų, </w:t>
      </w:r>
      <w:r w:rsidR="00424356" w:rsidRPr="003D3E46">
        <w:rPr>
          <w:rFonts w:ascii="Helvetica" w:hAnsi="Helvetica" w:cs="Arial"/>
          <w:sz w:val="20"/>
          <w:szCs w:val="24"/>
          <w:lang w:val="lt-LT"/>
        </w:rPr>
        <w:t>apimantis</w:t>
      </w:r>
      <w:r w:rsidR="00021B47" w:rsidRPr="003D3E46">
        <w:rPr>
          <w:rFonts w:ascii="Helvetica" w:hAnsi="Helvetica" w:cs="Arial"/>
          <w:sz w:val="20"/>
          <w:szCs w:val="24"/>
          <w:lang w:val="lt-LT"/>
        </w:rPr>
        <w:t xml:space="preserve"> dar </w:t>
      </w:r>
      <w:r w:rsidR="00424356" w:rsidRPr="003D3E46">
        <w:rPr>
          <w:rFonts w:ascii="Helvetica" w:hAnsi="Helvetica" w:cs="Arial"/>
          <w:sz w:val="20"/>
          <w:szCs w:val="24"/>
          <w:lang w:val="lt-LT"/>
        </w:rPr>
        <w:t xml:space="preserve">vieną </w:t>
      </w:r>
      <w:proofErr w:type="spellStart"/>
      <w:r w:rsidR="00424356" w:rsidRPr="003D3E46">
        <w:rPr>
          <w:rFonts w:ascii="Helvetica" w:hAnsi="Helvetica" w:cs="Arial"/>
          <w:sz w:val="20"/>
          <w:szCs w:val="24"/>
          <w:lang w:val="lt-LT"/>
        </w:rPr>
        <w:t>priešdiabetinį</w:t>
      </w:r>
      <w:proofErr w:type="spellEnd"/>
      <w:r w:rsidR="00424356" w:rsidRPr="003D3E46">
        <w:rPr>
          <w:rFonts w:ascii="Helvetica" w:hAnsi="Helvetica" w:cs="Arial"/>
          <w:sz w:val="20"/>
          <w:szCs w:val="24"/>
          <w:lang w:val="lt-LT"/>
        </w:rPr>
        <w:t xml:space="preserve"> agentą</w:t>
      </w:r>
      <w:r w:rsidR="00021B47" w:rsidRPr="003D3E46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424356" w:rsidRPr="003D3E46">
        <w:rPr>
          <w:rFonts w:ascii="Helvetica" w:hAnsi="Helvetica" w:cs="Arial"/>
          <w:sz w:val="20"/>
          <w:szCs w:val="24"/>
          <w:lang w:val="lt-LT"/>
        </w:rPr>
        <w:t xml:space="preserve">pasirinktą </w:t>
      </w:r>
      <w:r w:rsidR="00021B47" w:rsidRPr="003D3E46">
        <w:rPr>
          <w:rFonts w:ascii="Helvetica" w:hAnsi="Helvetica" w:cs="Arial"/>
          <w:sz w:val="20"/>
          <w:szCs w:val="24"/>
          <w:lang w:val="lt-LT"/>
        </w:rPr>
        <w:t xml:space="preserve">iš grupės, kurią sudaro </w:t>
      </w:r>
      <w:proofErr w:type="spellStart"/>
      <w:r w:rsidR="00021B47" w:rsidRPr="003D3E46">
        <w:rPr>
          <w:rFonts w:ascii="Helvetica" w:hAnsi="Helvetica" w:cs="Arial"/>
          <w:sz w:val="20"/>
          <w:szCs w:val="24"/>
          <w:lang w:val="lt-LT"/>
        </w:rPr>
        <w:t>biguanidai</w:t>
      </w:r>
      <w:proofErr w:type="spellEnd"/>
      <w:r w:rsidR="00021B47" w:rsidRPr="003D3E46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="00021B47" w:rsidRPr="003D3E46">
        <w:rPr>
          <w:rFonts w:ascii="Helvetica" w:hAnsi="Helvetica" w:cs="Arial"/>
          <w:sz w:val="20"/>
          <w:szCs w:val="24"/>
          <w:lang w:val="lt-LT"/>
        </w:rPr>
        <w:t>tiazolidindionai</w:t>
      </w:r>
      <w:proofErr w:type="spellEnd"/>
      <w:r w:rsidR="00021B47" w:rsidRPr="003D3E46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="00021B47" w:rsidRPr="003D3E46">
        <w:rPr>
          <w:rFonts w:ascii="Helvetica" w:hAnsi="Helvetica" w:cs="Arial"/>
          <w:sz w:val="20"/>
          <w:szCs w:val="24"/>
          <w:lang w:val="lt-LT"/>
        </w:rPr>
        <w:t>sulfonilkarbamidai</w:t>
      </w:r>
      <w:proofErr w:type="spellEnd"/>
      <w:r w:rsidR="00021B47" w:rsidRPr="003D3E46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="00021B47" w:rsidRPr="003D3E46">
        <w:rPr>
          <w:rFonts w:ascii="Helvetica" w:hAnsi="Helvetica" w:cs="Arial"/>
          <w:sz w:val="20"/>
          <w:szCs w:val="24"/>
          <w:lang w:val="lt-LT"/>
        </w:rPr>
        <w:t>glinidai</w:t>
      </w:r>
      <w:proofErr w:type="spellEnd"/>
      <w:r w:rsidR="00021B47" w:rsidRPr="003D3E46">
        <w:rPr>
          <w:rFonts w:ascii="Helvetica" w:hAnsi="Helvetica" w:cs="Arial"/>
          <w:sz w:val="20"/>
          <w:szCs w:val="24"/>
          <w:lang w:val="lt-LT"/>
        </w:rPr>
        <w:t>, alfa-</w:t>
      </w:r>
      <w:proofErr w:type="spellStart"/>
      <w:r w:rsidR="00021B47" w:rsidRPr="003D3E46">
        <w:rPr>
          <w:rFonts w:ascii="Helvetica" w:hAnsi="Helvetica" w:cs="Arial"/>
          <w:sz w:val="20"/>
          <w:szCs w:val="24"/>
          <w:lang w:val="lt-LT"/>
        </w:rPr>
        <w:t>gliukozidazės</w:t>
      </w:r>
      <w:proofErr w:type="spellEnd"/>
      <w:r w:rsidR="00021B47" w:rsidRPr="003D3E46">
        <w:rPr>
          <w:rFonts w:ascii="Helvetica" w:hAnsi="Helvetica" w:cs="Arial"/>
          <w:sz w:val="20"/>
          <w:szCs w:val="24"/>
          <w:lang w:val="lt-LT"/>
        </w:rPr>
        <w:t xml:space="preserve"> inhibitoriai, GLP-1 analogai, DPP-4 inhibitoriai, pavyzdžiui, </w:t>
      </w:r>
      <w:proofErr w:type="spellStart"/>
      <w:r w:rsidR="00021B47" w:rsidRPr="003D3E46">
        <w:rPr>
          <w:rFonts w:ascii="Helvetica" w:hAnsi="Helvetica" w:cs="Arial"/>
          <w:sz w:val="20"/>
          <w:szCs w:val="24"/>
          <w:lang w:val="lt-LT"/>
        </w:rPr>
        <w:t>linagliptinas</w:t>
      </w:r>
      <w:proofErr w:type="spellEnd"/>
      <w:r w:rsidR="00021B47" w:rsidRPr="003D3E46">
        <w:rPr>
          <w:rFonts w:ascii="Helvetica" w:hAnsi="Helvetica" w:cs="Arial"/>
          <w:sz w:val="20"/>
          <w:szCs w:val="24"/>
          <w:lang w:val="lt-LT"/>
        </w:rPr>
        <w:t xml:space="preserve">, ir </w:t>
      </w:r>
      <w:proofErr w:type="spellStart"/>
      <w:r w:rsidR="00021B47" w:rsidRPr="003D3E46">
        <w:rPr>
          <w:rFonts w:ascii="Helvetica" w:hAnsi="Helvetica" w:cs="Arial"/>
          <w:sz w:val="20"/>
          <w:szCs w:val="24"/>
          <w:lang w:val="lt-LT"/>
        </w:rPr>
        <w:t>amilino</w:t>
      </w:r>
      <w:proofErr w:type="spellEnd"/>
      <w:r w:rsidR="00021B47" w:rsidRPr="003D3E46">
        <w:rPr>
          <w:rFonts w:ascii="Helvetica" w:hAnsi="Helvetica" w:cs="Arial"/>
          <w:sz w:val="20"/>
          <w:szCs w:val="24"/>
          <w:lang w:val="lt-LT"/>
        </w:rPr>
        <w:t xml:space="preserve"> analogai, įskaitant anksčiau minėtų </w:t>
      </w:r>
      <w:r w:rsidR="00424356" w:rsidRPr="003D3E46">
        <w:rPr>
          <w:rFonts w:ascii="Helvetica" w:hAnsi="Helvetica" w:cs="Arial"/>
          <w:sz w:val="20"/>
          <w:szCs w:val="24"/>
          <w:lang w:val="lt-LT"/>
        </w:rPr>
        <w:t xml:space="preserve">agentų </w:t>
      </w:r>
      <w:r w:rsidR="00021B47" w:rsidRPr="003D3E46">
        <w:rPr>
          <w:rFonts w:ascii="Helvetica" w:hAnsi="Helvetica" w:cs="Arial"/>
          <w:sz w:val="20"/>
          <w:szCs w:val="24"/>
          <w:lang w:val="lt-LT"/>
        </w:rPr>
        <w:t>farmaciniu požiūriu priimtinas druskas.</w:t>
      </w:r>
    </w:p>
    <w:p w14:paraId="7D7BA1DA" w14:textId="77777777" w:rsidR="003D3E46" w:rsidRPr="003D3E46" w:rsidRDefault="003D3E46" w:rsidP="003D3E46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02B78A23" w14:textId="3FEE5B2A" w:rsidR="00021B47" w:rsidRPr="003D3E46" w:rsidRDefault="003D3E46" w:rsidP="003D3E46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3D3E46">
        <w:rPr>
          <w:rFonts w:ascii="Helvetica" w:hAnsi="Helvetica" w:cs="Arial"/>
          <w:sz w:val="20"/>
          <w:szCs w:val="24"/>
          <w:lang w:val="lt-LT"/>
        </w:rPr>
        <w:t xml:space="preserve">16. </w:t>
      </w:r>
      <w:r w:rsidR="00021B47" w:rsidRPr="003D3E46">
        <w:rPr>
          <w:rFonts w:ascii="Helvetica" w:hAnsi="Helvetica" w:cs="Arial"/>
          <w:sz w:val="20"/>
          <w:szCs w:val="24"/>
          <w:lang w:val="lt-LT"/>
        </w:rPr>
        <w:t xml:space="preserve">SGLT2 inhibitorius pagal 1 punktą, skirtas naudoti pagal </w:t>
      </w:r>
      <w:r w:rsidR="00424356" w:rsidRPr="003D3E46">
        <w:rPr>
          <w:rFonts w:ascii="Helvetica" w:hAnsi="Helvetica" w:cs="Arial"/>
          <w:sz w:val="20"/>
          <w:szCs w:val="24"/>
          <w:lang w:val="lt-LT"/>
        </w:rPr>
        <w:t>vieną arba daugiau iš 1 - 15</w:t>
      </w:r>
      <w:r w:rsidR="00021B47" w:rsidRPr="003D3E46">
        <w:rPr>
          <w:rFonts w:ascii="Helvetica" w:hAnsi="Helvetica" w:cs="Arial"/>
          <w:sz w:val="20"/>
          <w:szCs w:val="24"/>
          <w:lang w:val="lt-LT"/>
        </w:rPr>
        <w:t xml:space="preserve"> punktų, kur </w:t>
      </w:r>
      <w:r w:rsidR="00424356" w:rsidRPr="003D3E46">
        <w:rPr>
          <w:rFonts w:ascii="Helvetica" w:hAnsi="Helvetica" w:cs="Arial"/>
          <w:sz w:val="20"/>
          <w:szCs w:val="24"/>
          <w:lang w:val="lt-LT"/>
        </w:rPr>
        <w:t xml:space="preserve">farmacinė kompozicija apima </w:t>
      </w:r>
      <w:r w:rsidR="00021B47" w:rsidRPr="003D3E46">
        <w:rPr>
          <w:rFonts w:ascii="Helvetica" w:hAnsi="Helvetica" w:cs="Arial"/>
          <w:sz w:val="20"/>
          <w:szCs w:val="24"/>
          <w:lang w:val="lt-LT"/>
        </w:rPr>
        <w:t xml:space="preserve">SGLT2 </w:t>
      </w:r>
      <w:r w:rsidR="00424356" w:rsidRPr="003D3E46">
        <w:rPr>
          <w:rFonts w:ascii="Helvetica" w:hAnsi="Helvetica" w:cs="Arial"/>
          <w:sz w:val="20"/>
          <w:szCs w:val="24"/>
          <w:lang w:val="lt-LT"/>
        </w:rPr>
        <w:t xml:space="preserve">inhibitorių </w:t>
      </w:r>
      <w:r w:rsidR="00021B47" w:rsidRPr="003D3E46">
        <w:rPr>
          <w:rFonts w:ascii="Helvetica" w:hAnsi="Helvetica" w:cs="Arial"/>
          <w:sz w:val="20"/>
          <w:szCs w:val="24"/>
          <w:lang w:val="lt-LT"/>
        </w:rPr>
        <w:t xml:space="preserve">ir </w:t>
      </w:r>
      <w:r w:rsidR="00424356" w:rsidRPr="003D3E46">
        <w:rPr>
          <w:rFonts w:ascii="Helvetica" w:hAnsi="Helvetica" w:cs="Arial"/>
          <w:sz w:val="20"/>
          <w:szCs w:val="24"/>
          <w:lang w:val="lt-LT"/>
        </w:rPr>
        <w:t>insuliną</w:t>
      </w:r>
      <w:r w:rsidR="00021B47" w:rsidRPr="003D3E46">
        <w:rPr>
          <w:rFonts w:ascii="Helvetica" w:hAnsi="Helvetica" w:cs="Arial"/>
          <w:sz w:val="20"/>
          <w:szCs w:val="24"/>
          <w:lang w:val="lt-LT"/>
        </w:rPr>
        <w:t>.</w:t>
      </w:r>
    </w:p>
    <w:p w14:paraId="2C9667B8" w14:textId="77777777" w:rsidR="003D3E46" w:rsidRPr="003D3E46" w:rsidRDefault="003D3E46" w:rsidP="003D3E46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563B0AD3" w14:textId="3F64ED73" w:rsidR="00021B47" w:rsidRPr="003D3E46" w:rsidRDefault="003D3E46" w:rsidP="003D3E46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3D3E46">
        <w:rPr>
          <w:rFonts w:ascii="Helvetica" w:hAnsi="Helvetica" w:cs="Arial"/>
          <w:sz w:val="20"/>
          <w:szCs w:val="24"/>
          <w:lang w:val="lt-LT"/>
        </w:rPr>
        <w:t xml:space="preserve">17. </w:t>
      </w:r>
      <w:r w:rsidR="00021B47" w:rsidRPr="003D3E46">
        <w:rPr>
          <w:rFonts w:ascii="Helvetica" w:hAnsi="Helvetica" w:cs="Arial"/>
          <w:sz w:val="20"/>
          <w:szCs w:val="24"/>
          <w:lang w:val="lt-LT"/>
        </w:rPr>
        <w:t xml:space="preserve">SGLT2 inhibitorius pagal 1 punktą, skirtas naudoti pagal 16 punktą, kur farmacinė kompozicija yra tinkama </w:t>
      </w:r>
      <w:r w:rsidR="00424356" w:rsidRPr="003D3E46">
        <w:rPr>
          <w:rFonts w:ascii="Helvetica" w:hAnsi="Helvetica" w:cs="Arial"/>
          <w:sz w:val="20"/>
          <w:szCs w:val="24"/>
          <w:lang w:val="lt-LT"/>
        </w:rPr>
        <w:t>kompleksiniam</w:t>
      </w:r>
      <w:r w:rsidR="00021B47" w:rsidRPr="003D3E46">
        <w:rPr>
          <w:rFonts w:ascii="Helvetica" w:hAnsi="Helvetica" w:cs="Arial"/>
          <w:sz w:val="20"/>
          <w:szCs w:val="24"/>
          <w:lang w:val="lt-LT"/>
        </w:rPr>
        <w:t>, vienalaikiam arba nuosekliam SGLT2 inhibitoriaus ir insulino vartojimui.</w:t>
      </w:r>
    </w:p>
    <w:sectPr w:rsidR="00021B47" w:rsidRPr="003D3E46" w:rsidSect="003D3E46">
      <w:pgSz w:w="11906" w:h="16838" w:code="9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958BB9" w14:textId="77777777" w:rsidR="00A56185" w:rsidRDefault="00A56185">
      <w:pPr>
        <w:spacing w:after="0" w:line="240" w:lineRule="auto"/>
      </w:pPr>
      <w:r>
        <w:separator/>
      </w:r>
    </w:p>
  </w:endnote>
  <w:endnote w:type="continuationSeparator" w:id="0">
    <w:p w14:paraId="3F57DC39" w14:textId="77777777" w:rsidR="00A56185" w:rsidRDefault="00A56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18F3F" w14:textId="77777777" w:rsidR="00A56185" w:rsidRDefault="00A56185">
      <w:pPr>
        <w:spacing w:after="0" w:line="240" w:lineRule="auto"/>
      </w:pPr>
      <w:r>
        <w:separator/>
      </w:r>
    </w:p>
  </w:footnote>
  <w:footnote w:type="continuationSeparator" w:id="0">
    <w:p w14:paraId="46506B7C" w14:textId="77777777" w:rsidR="00A56185" w:rsidRDefault="00A561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063A5"/>
    <w:multiLevelType w:val="multilevel"/>
    <w:tmpl w:val="01849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4275AD"/>
    <w:multiLevelType w:val="multilevel"/>
    <w:tmpl w:val="6F4E66E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D32989"/>
    <w:multiLevelType w:val="multilevel"/>
    <w:tmpl w:val="5DF87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5157766">
    <w:abstractNumId w:val="0"/>
  </w:num>
  <w:num w:numId="2" w16cid:durableId="929969573">
    <w:abstractNumId w:val="2"/>
  </w:num>
  <w:num w:numId="3" w16cid:durableId="1109398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302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AAB"/>
    <w:rsid w:val="000013A1"/>
    <w:rsid w:val="0001727C"/>
    <w:rsid w:val="00021B47"/>
    <w:rsid w:val="00021C97"/>
    <w:rsid w:val="00036627"/>
    <w:rsid w:val="0006237A"/>
    <w:rsid w:val="00067F2A"/>
    <w:rsid w:val="00097FE0"/>
    <w:rsid w:val="00103B82"/>
    <w:rsid w:val="0012283C"/>
    <w:rsid w:val="00132CEF"/>
    <w:rsid w:val="00146FF1"/>
    <w:rsid w:val="00186F7F"/>
    <w:rsid w:val="00196D32"/>
    <w:rsid w:val="001B75AB"/>
    <w:rsid w:val="00210166"/>
    <w:rsid w:val="00236DA0"/>
    <w:rsid w:val="00267D3F"/>
    <w:rsid w:val="00294EDA"/>
    <w:rsid w:val="002D7532"/>
    <w:rsid w:val="002F6F6B"/>
    <w:rsid w:val="00330778"/>
    <w:rsid w:val="00331AAB"/>
    <w:rsid w:val="0039084F"/>
    <w:rsid w:val="003A7413"/>
    <w:rsid w:val="003D3E46"/>
    <w:rsid w:val="00414F16"/>
    <w:rsid w:val="00424356"/>
    <w:rsid w:val="004432DA"/>
    <w:rsid w:val="004475BD"/>
    <w:rsid w:val="004E03FD"/>
    <w:rsid w:val="004E7B05"/>
    <w:rsid w:val="00507227"/>
    <w:rsid w:val="00543E13"/>
    <w:rsid w:val="00596828"/>
    <w:rsid w:val="005B575D"/>
    <w:rsid w:val="005F1A16"/>
    <w:rsid w:val="006441BF"/>
    <w:rsid w:val="00644F6C"/>
    <w:rsid w:val="00652B00"/>
    <w:rsid w:val="006703FD"/>
    <w:rsid w:val="0070575A"/>
    <w:rsid w:val="00914390"/>
    <w:rsid w:val="00941202"/>
    <w:rsid w:val="00944B16"/>
    <w:rsid w:val="00996A9C"/>
    <w:rsid w:val="009A1A00"/>
    <w:rsid w:val="009B7856"/>
    <w:rsid w:val="009F4CD0"/>
    <w:rsid w:val="00A12951"/>
    <w:rsid w:val="00A362C5"/>
    <w:rsid w:val="00A56185"/>
    <w:rsid w:val="00A877A7"/>
    <w:rsid w:val="00AE2093"/>
    <w:rsid w:val="00B03CE6"/>
    <w:rsid w:val="00B252DE"/>
    <w:rsid w:val="00C416AE"/>
    <w:rsid w:val="00C87E88"/>
    <w:rsid w:val="00CA658B"/>
    <w:rsid w:val="00CB1B66"/>
    <w:rsid w:val="00CB3511"/>
    <w:rsid w:val="00D33E8B"/>
    <w:rsid w:val="00D93695"/>
    <w:rsid w:val="00D94D17"/>
    <w:rsid w:val="00E24170"/>
    <w:rsid w:val="00EF632D"/>
    <w:rsid w:val="00F22E73"/>
    <w:rsid w:val="00F278F1"/>
    <w:rsid w:val="00F43A26"/>
    <w:rsid w:val="00F96CBB"/>
    <w:rsid w:val="00FA5D12"/>
    <w:rsid w:val="00FB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788657"/>
  <w15:chartTrackingRefBased/>
  <w15:docId w15:val="{EDDCB732-D651-4759-9E74-3ADDEC7C0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331A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331A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331A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331A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331A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331A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331A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331A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331A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331A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331A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331A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331AAB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331AAB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331AAB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331AAB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331AAB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331AAB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331A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331A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331A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331A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331A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331AAB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331AAB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331AAB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331A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331AAB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331AAB"/>
    <w:rPr>
      <w:b/>
      <w:bCs/>
      <w:smallCaps/>
      <w:color w:val="0F4761" w:themeColor="accent1" w:themeShade="BF"/>
      <w:spacing w:val="5"/>
    </w:rPr>
  </w:style>
  <w:style w:type="paragraph" w:styleId="Antrats">
    <w:name w:val="header"/>
    <w:basedOn w:val="prastasis"/>
    <w:link w:val="AntratsDiagrama"/>
    <w:uiPriority w:val="99"/>
    <w:unhideWhenUsed/>
    <w:rsid w:val="0006237A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6237A"/>
  </w:style>
  <w:style w:type="paragraph" w:styleId="Porat">
    <w:name w:val="footer"/>
    <w:basedOn w:val="prastasis"/>
    <w:link w:val="PoratDiagrama"/>
    <w:uiPriority w:val="99"/>
    <w:unhideWhenUsed/>
    <w:rsid w:val="0006237A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06237A"/>
  </w:style>
  <w:style w:type="character" w:styleId="Eilutsnumeris">
    <w:name w:val="line number"/>
    <w:basedOn w:val="Numatytasispastraiposriftas"/>
    <w:uiPriority w:val="99"/>
    <w:semiHidden/>
    <w:unhideWhenUsed/>
    <w:rsid w:val="00A877A7"/>
  </w:style>
  <w:style w:type="paragraph" w:styleId="Pataisymai">
    <w:name w:val="Revision"/>
    <w:hidden/>
    <w:uiPriority w:val="99"/>
    <w:semiHidden/>
    <w:rsid w:val="001B75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42118-FB23-4636-815E-10641EA21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704</Words>
  <Characters>3950</Characters>
  <Application>Microsoft Office Word</Application>
  <DocSecurity>0</DocSecurity>
  <Lines>79</Lines>
  <Paragraphs>28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Adomaitytė</dc:creator>
  <cp:lastModifiedBy>Rasa Gurčytė</cp:lastModifiedBy>
  <cp:revision>8</cp:revision>
  <dcterms:created xsi:type="dcterms:W3CDTF">2024-12-19T11:21:00Z</dcterms:created>
  <dcterms:modified xsi:type="dcterms:W3CDTF">2024-12-30T15:38:00Z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2af9ee9fe12029740b3ae4e71ee568016f1ff84f0181935fd5b46a7c9bf8b18f</vt:lpwstr>
  </property>
</Properties>
</file>