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Daugiapolis rotorius (11) yra įmagnetintas ašies kryptimi ir turi ant vieno paviršiaus, esančio priešais polių antgalius (1 ir 2), polius, kurie pakaitomis būna šiaurės ir pietų, išdėstytus išilgai jo krašto. Kiekvienas polių antgalis (1 ir 2) yra lenktas vidinis kraštas su dantimis (5), kuriuos skiria tarpiniai sluoksniai (6). Šerdis (3), ant kurios sumontuota ritė (4), magnetiškai sujungia polių antgalius (1 ir 2) su rite (4). Polių antgalių (1 ir 2) dantų (5) žingsnis s skiriasi nuo rotoriaus polių žingsnio 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