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Gesintuvas panaudojamas gaisrams gesinti.@Išradimo tikslas: gesintuvo efektyvumo didinimas.@Išradimo esmė: Gesintuvas sudarytas iš indo I gesinančiai medžiagai su purkštuvu 2 ir suspaustų dujų šaltiniu 3 gesinančios medžiagos indui. Gesintuvas turi papildomų suspaustų nedegių dujų šaltinį 4, prijungtą tarp gesinančios medžiagos indo I ir purkštuvo 2. Gesinančios medžiagos indo I išleidimo anga padaryta žemiausisme jo taške, papildomas suspaustų dujų šaltinis 4 prijungtas žemiau angos, o pats indas I pripildytas smėlio. Naudojant gesinančios medžiagos indas I pripildomas suspaustų dujų iš jo šaltinio 2 ir išspaudžia gesinančią medžiagą iš indo I. Papildomo šaltinio 4 suspaustos dujos išpurškia gesinančią medžiagą ant gesinamo objekto padidindamas išpurškimo energiją ir kokybę.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