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2FCB" w14:textId="272DA59A" w:rsidR="00787BEE" w:rsidRPr="0008200A" w:rsidRDefault="00DB604F" w:rsidP="000820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200A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>N-((</w:t>
      </w:r>
      <w:r w:rsidR="00787BEE" w:rsidRPr="0008200A">
        <w:rPr>
          <w:rFonts w:ascii="Helvetica" w:hAnsi="Helvetica" w:cs="Helvetica"/>
          <w:i/>
          <w:iCs/>
          <w:sz w:val="20"/>
          <w:szCs w:val="24"/>
          <w:lang w:val="lt-LT"/>
        </w:rPr>
        <w:t>S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>)-1-(3-(3-(3-chlor-4-cianofenil)-1H-pirazol-1-il)-propan-2-il)-5-(1-hidroksietil)-1H-pirazol-3-karboksamido (I) kristalinės dalelės, turinčios:</w:t>
      </w:r>
    </w:p>
    <w:p w14:paraId="79863B6F" w14:textId="40EEA07D" w:rsidR="00787BEE" w:rsidRPr="0008200A" w:rsidRDefault="00CF7E11" w:rsidP="000820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200A">
        <w:rPr>
          <w:rFonts w:ascii="Helvetica" w:hAnsi="Helvetica" w:cs="Helvetica"/>
          <w:sz w:val="20"/>
          <w:szCs w:val="24"/>
          <w:lang w:val="lt-LT"/>
        </w:rPr>
        <w:t xml:space="preserve">-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savitąjį paviršiaus plotą (SSA) nuo 8 iki 16 m²/g, pageidautina nuo 10 iki 15 m²/g, išmatuotą trijų taškų azoto adsorbcijos metodu pagal </w:t>
      </w:r>
      <w:proofErr w:type="spellStart"/>
      <w:r w:rsidR="00787BEE" w:rsidRPr="0008200A">
        <w:rPr>
          <w:rFonts w:ascii="Helvetica" w:hAnsi="Helvetica" w:cs="Helvetica"/>
          <w:sz w:val="20"/>
          <w:szCs w:val="24"/>
          <w:lang w:val="lt-LT"/>
        </w:rPr>
        <w:t>Brunauerio</w:t>
      </w:r>
      <w:proofErr w:type="spellEnd"/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787BEE" w:rsidRPr="0008200A">
        <w:rPr>
          <w:rFonts w:ascii="Helvetica" w:hAnsi="Helvetica" w:cs="Helvetica"/>
          <w:sz w:val="20"/>
          <w:szCs w:val="24"/>
          <w:lang w:val="lt-LT"/>
        </w:rPr>
        <w:t>Emeto</w:t>
      </w:r>
      <w:proofErr w:type="spellEnd"/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 ir </w:t>
      </w:r>
      <w:proofErr w:type="spellStart"/>
      <w:r w:rsidR="00787BEE" w:rsidRPr="0008200A">
        <w:rPr>
          <w:rFonts w:ascii="Helvetica" w:hAnsi="Helvetica" w:cs="Helvetica"/>
          <w:sz w:val="20"/>
          <w:szCs w:val="24"/>
          <w:lang w:val="lt-LT"/>
        </w:rPr>
        <w:t>Telerio</w:t>
      </w:r>
      <w:proofErr w:type="spellEnd"/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 (BET) teoriją;</w:t>
      </w:r>
    </w:p>
    <w:p w14:paraId="2DA31679" w14:textId="22D535D3" w:rsidR="00787BEE" w:rsidRPr="0008200A" w:rsidRDefault="00CF7E11" w:rsidP="000820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200A">
        <w:rPr>
          <w:rFonts w:ascii="Helvetica" w:hAnsi="Helvetica" w:cs="Helvetica"/>
          <w:sz w:val="20"/>
          <w:szCs w:val="24"/>
          <w:lang w:val="lt-LT"/>
        </w:rPr>
        <w:t xml:space="preserve">-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tūrio </w:t>
      </w:r>
      <w:r w:rsidRPr="0008200A">
        <w:rPr>
          <w:rFonts w:ascii="Helvetica" w:hAnsi="Helvetica" w:cs="Helvetica"/>
          <w:sz w:val="20"/>
          <w:szCs w:val="24"/>
          <w:lang w:val="lt-LT"/>
        </w:rPr>
        <w:t xml:space="preserve">skersmens medianą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(Dv50) </w:t>
      </w:r>
      <w:r w:rsidRPr="0008200A">
        <w:rPr>
          <w:rFonts w:ascii="Helvetica" w:hAnsi="Helvetica" w:cs="Helvetica"/>
          <w:sz w:val="20"/>
          <w:szCs w:val="24"/>
          <w:lang w:val="lt-LT"/>
        </w:rPr>
        <w:t xml:space="preserve">nuo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>100</w:t>
      </w:r>
      <w:r w:rsidRPr="0008200A">
        <w:rPr>
          <w:rFonts w:ascii="Helvetica" w:hAnsi="Helvetica" w:cs="Helvetica"/>
          <w:sz w:val="20"/>
          <w:szCs w:val="24"/>
          <w:lang w:val="lt-LT"/>
        </w:rPr>
        <w:t xml:space="preserve"> iki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1000 µm, pageidautina </w:t>
      </w:r>
      <w:r w:rsidRPr="0008200A">
        <w:rPr>
          <w:rFonts w:ascii="Helvetica" w:hAnsi="Helvetica" w:cs="Helvetica"/>
          <w:sz w:val="20"/>
          <w:szCs w:val="24"/>
          <w:lang w:val="lt-LT"/>
        </w:rPr>
        <w:t xml:space="preserve">nuo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>120</w:t>
      </w:r>
      <w:r w:rsidRPr="0008200A">
        <w:rPr>
          <w:rFonts w:ascii="Helvetica" w:hAnsi="Helvetica" w:cs="Helvetica"/>
          <w:sz w:val="20"/>
          <w:szCs w:val="24"/>
          <w:lang w:val="lt-LT"/>
        </w:rPr>
        <w:t xml:space="preserve"> iki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800 µm, dar labiau pageidautina </w:t>
      </w:r>
      <w:r w:rsidRPr="0008200A">
        <w:rPr>
          <w:rFonts w:ascii="Helvetica" w:hAnsi="Helvetica" w:cs="Helvetica"/>
          <w:sz w:val="20"/>
          <w:szCs w:val="24"/>
          <w:lang w:val="lt-LT"/>
        </w:rPr>
        <w:t xml:space="preserve">nuo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>150</w:t>
      </w:r>
      <w:r w:rsidRPr="0008200A">
        <w:rPr>
          <w:rFonts w:ascii="Helvetica" w:hAnsi="Helvetica" w:cs="Helvetica"/>
          <w:sz w:val="20"/>
          <w:szCs w:val="24"/>
          <w:lang w:val="lt-LT"/>
        </w:rPr>
        <w:t xml:space="preserve"> iki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750 µm, </w:t>
      </w:r>
      <w:r w:rsidRPr="0008200A">
        <w:rPr>
          <w:rFonts w:ascii="Helvetica" w:hAnsi="Helvetica" w:cs="Helvetica"/>
          <w:sz w:val="20"/>
          <w:szCs w:val="24"/>
          <w:lang w:val="lt-LT"/>
        </w:rPr>
        <w:t xml:space="preserve">išmatuotą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lazerinės šviesos difrakcijos metodu, naudojant orą kaip dispersinę terpę ir taikant </w:t>
      </w:r>
      <w:proofErr w:type="spellStart"/>
      <w:r w:rsidR="00787BEE" w:rsidRPr="0008200A">
        <w:rPr>
          <w:rFonts w:ascii="Helvetica" w:hAnsi="Helvetica" w:cs="Helvetica"/>
          <w:sz w:val="20"/>
          <w:szCs w:val="24"/>
          <w:lang w:val="lt-LT"/>
        </w:rPr>
        <w:t>Fraunhoferio</w:t>
      </w:r>
      <w:proofErr w:type="spellEnd"/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 optinį modelį; ir</w:t>
      </w:r>
    </w:p>
    <w:p w14:paraId="3ECBA5A2" w14:textId="77777777" w:rsidR="0008200A" w:rsidRPr="0008200A" w:rsidRDefault="00CF7E11" w:rsidP="000820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200A">
        <w:rPr>
          <w:rFonts w:ascii="Helvetica" w:hAnsi="Helvetica" w:cs="Helvetica"/>
          <w:sz w:val="20"/>
          <w:szCs w:val="24"/>
          <w:lang w:val="lt-LT"/>
        </w:rPr>
        <w:t xml:space="preserve">- apvalią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>dalelių forma,</w:t>
      </w:r>
    </w:p>
    <w:p w14:paraId="64A1F141" w14:textId="7BC13999" w:rsidR="00787BEE" w:rsidRPr="0008200A" w:rsidRDefault="00787BEE" w:rsidP="000820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200A">
        <w:rPr>
          <w:rFonts w:ascii="Helvetica" w:hAnsi="Helvetica" w:cs="Helvetica"/>
          <w:sz w:val="20"/>
          <w:szCs w:val="24"/>
          <w:lang w:val="lt-LT"/>
        </w:rPr>
        <w:t xml:space="preserve">kur kristalinės dalelės taip pat </w:t>
      </w:r>
      <w:r w:rsidR="00CF7E11" w:rsidRPr="0008200A">
        <w:rPr>
          <w:rFonts w:ascii="Helvetica" w:hAnsi="Helvetica" w:cs="Helvetica"/>
          <w:sz w:val="20"/>
          <w:szCs w:val="24"/>
          <w:lang w:val="lt-LT"/>
        </w:rPr>
        <w:t>c h a r a k t e r i z u o j a m o s</w:t>
      </w:r>
      <w:r w:rsidRPr="0008200A">
        <w:rPr>
          <w:rFonts w:ascii="Helvetica" w:hAnsi="Helvetica" w:cs="Helvetica"/>
          <w:sz w:val="20"/>
          <w:szCs w:val="24"/>
          <w:lang w:val="lt-LT"/>
        </w:rPr>
        <w:t xml:space="preserve"> didesniu nei 0,8 vidutiniu </w:t>
      </w:r>
      <w:r w:rsidR="00827801" w:rsidRPr="0008200A">
        <w:rPr>
          <w:rFonts w:ascii="Helvetica" w:hAnsi="Helvetica" w:cs="Helvetica"/>
          <w:sz w:val="20"/>
          <w:szCs w:val="24"/>
          <w:lang w:val="lt-LT"/>
        </w:rPr>
        <w:t xml:space="preserve">skersmenų </w:t>
      </w:r>
      <w:r w:rsidRPr="0008200A">
        <w:rPr>
          <w:rFonts w:ascii="Helvetica" w:hAnsi="Helvetica" w:cs="Helvetica"/>
          <w:sz w:val="20"/>
          <w:szCs w:val="24"/>
          <w:lang w:val="lt-LT"/>
        </w:rPr>
        <w:t xml:space="preserve">santykiu, pageidautina didesniu nei 0,82, ir (arba) didesniu nei 0,89 vidutiniu didelio jautrumo (HS) </w:t>
      </w:r>
      <w:r w:rsidR="0005380F" w:rsidRPr="0008200A">
        <w:rPr>
          <w:rFonts w:ascii="Helvetica" w:hAnsi="Helvetica" w:cs="Helvetica"/>
          <w:sz w:val="20"/>
          <w:szCs w:val="24"/>
          <w:lang w:val="lt-LT"/>
        </w:rPr>
        <w:t>apskritumu</w:t>
      </w:r>
      <w:r w:rsidRPr="0008200A">
        <w:rPr>
          <w:rFonts w:ascii="Helvetica" w:hAnsi="Helvetica" w:cs="Helvetica"/>
          <w:sz w:val="20"/>
          <w:szCs w:val="24"/>
          <w:lang w:val="lt-LT"/>
        </w:rPr>
        <w:t>, pageidautina didesniu nei 0,9, kaip nustatyta optinės mikroskopijos būdu sausų miltelių dispersijai.</w:t>
      </w:r>
    </w:p>
    <w:p w14:paraId="050881D6" w14:textId="77777777" w:rsidR="0008200A" w:rsidRPr="0008200A" w:rsidRDefault="0008200A" w:rsidP="000820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3B12787" w14:textId="2DD22124" w:rsidR="00787BEE" w:rsidRPr="0008200A" w:rsidRDefault="00DB604F" w:rsidP="000820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200A">
        <w:rPr>
          <w:rFonts w:ascii="Helvetica" w:hAnsi="Helvetica" w:cs="Helvetica"/>
          <w:sz w:val="20"/>
          <w:szCs w:val="24"/>
          <w:lang w:val="lt-LT"/>
        </w:rPr>
        <w:t xml:space="preserve">2.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Kristalinės dalelės pagal 1 punktą, </w:t>
      </w:r>
      <w:r w:rsidR="00CF7E11" w:rsidRPr="0008200A">
        <w:rPr>
          <w:rFonts w:ascii="Helvetica" w:hAnsi="Helvetica" w:cs="Helvetica"/>
          <w:sz w:val="20"/>
          <w:szCs w:val="24"/>
          <w:lang w:val="lt-LT"/>
        </w:rPr>
        <w:t>c h a r a k t e r i z u o j a m o s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05380F" w:rsidRPr="0008200A">
        <w:rPr>
          <w:rFonts w:ascii="Helvetica" w:hAnsi="Helvetica" w:cs="Helvetica"/>
          <w:sz w:val="20"/>
          <w:szCs w:val="24"/>
          <w:lang w:val="lt-LT"/>
        </w:rPr>
        <w:t xml:space="preserve">didesniu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nei 0,8 </w:t>
      </w:r>
      <w:r w:rsidR="0005380F" w:rsidRPr="0008200A">
        <w:rPr>
          <w:rFonts w:ascii="Helvetica" w:hAnsi="Helvetica" w:cs="Helvetica"/>
          <w:sz w:val="20"/>
          <w:szCs w:val="24"/>
          <w:lang w:val="lt-LT"/>
        </w:rPr>
        <w:t xml:space="preserve">vidutiniu skersmenų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>santyki</w:t>
      </w:r>
      <w:r w:rsidR="0005380F" w:rsidRPr="0008200A">
        <w:rPr>
          <w:rFonts w:ascii="Helvetica" w:hAnsi="Helvetica" w:cs="Helvetica"/>
          <w:sz w:val="20"/>
          <w:szCs w:val="24"/>
          <w:lang w:val="lt-LT"/>
        </w:rPr>
        <w:t>u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 ir </w:t>
      </w:r>
      <w:r w:rsidR="0005380F" w:rsidRPr="0008200A">
        <w:rPr>
          <w:rFonts w:ascii="Helvetica" w:hAnsi="Helvetica" w:cs="Helvetica"/>
          <w:sz w:val="20"/>
          <w:szCs w:val="24"/>
          <w:lang w:val="lt-LT"/>
        </w:rPr>
        <w:t xml:space="preserve">didesniu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nei 0,89 </w:t>
      </w:r>
      <w:r w:rsidR="0005380F" w:rsidRPr="0008200A">
        <w:rPr>
          <w:rFonts w:ascii="Helvetica" w:hAnsi="Helvetica" w:cs="Helvetica"/>
          <w:sz w:val="20"/>
          <w:szCs w:val="24"/>
          <w:lang w:val="lt-LT"/>
        </w:rPr>
        <w:t xml:space="preserve">vidutiniu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didelio jautrumo (HS) </w:t>
      </w:r>
      <w:r w:rsidR="0005380F" w:rsidRPr="0008200A">
        <w:rPr>
          <w:rFonts w:ascii="Helvetica" w:hAnsi="Helvetica" w:cs="Helvetica"/>
          <w:sz w:val="20"/>
          <w:szCs w:val="24"/>
          <w:lang w:val="lt-LT"/>
        </w:rPr>
        <w:t>apskritumu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, pageidautina </w:t>
      </w:r>
      <w:r w:rsidR="0005380F" w:rsidRPr="0008200A">
        <w:rPr>
          <w:rFonts w:ascii="Helvetica" w:hAnsi="Helvetica" w:cs="Helvetica"/>
          <w:sz w:val="20"/>
          <w:szCs w:val="24"/>
          <w:lang w:val="lt-LT"/>
        </w:rPr>
        <w:t xml:space="preserve">didesniu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nei 0,82 </w:t>
      </w:r>
      <w:r w:rsidR="0005380F" w:rsidRPr="0008200A">
        <w:rPr>
          <w:rFonts w:ascii="Helvetica" w:hAnsi="Helvetica" w:cs="Helvetica"/>
          <w:sz w:val="20"/>
          <w:szCs w:val="24"/>
          <w:lang w:val="lt-LT"/>
        </w:rPr>
        <w:t xml:space="preserve">vidutiniu skersmenų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>santyki</w:t>
      </w:r>
      <w:r w:rsidR="0005380F" w:rsidRPr="0008200A">
        <w:rPr>
          <w:rFonts w:ascii="Helvetica" w:hAnsi="Helvetica" w:cs="Helvetica"/>
          <w:sz w:val="20"/>
          <w:szCs w:val="24"/>
          <w:lang w:val="lt-LT"/>
        </w:rPr>
        <w:t>u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 ir </w:t>
      </w:r>
      <w:r w:rsidR="0005380F" w:rsidRPr="0008200A">
        <w:rPr>
          <w:rFonts w:ascii="Helvetica" w:hAnsi="Helvetica" w:cs="Helvetica"/>
          <w:sz w:val="20"/>
          <w:szCs w:val="24"/>
          <w:lang w:val="lt-LT"/>
        </w:rPr>
        <w:t xml:space="preserve">didesniu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nei 0,9 </w:t>
      </w:r>
      <w:r w:rsidR="0005380F" w:rsidRPr="0008200A">
        <w:rPr>
          <w:rFonts w:ascii="Helvetica" w:hAnsi="Helvetica" w:cs="Helvetica"/>
          <w:sz w:val="20"/>
          <w:szCs w:val="24"/>
          <w:lang w:val="lt-LT"/>
        </w:rPr>
        <w:t xml:space="preserve">vidutiniu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didelio jautrumo (HS) </w:t>
      </w:r>
      <w:r w:rsidR="0005380F" w:rsidRPr="0008200A">
        <w:rPr>
          <w:rFonts w:ascii="Helvetica" w:hAnsi="Helvetica" w:cs="Helvetica"/>
          <w:sz w:val="20"/>
          <w:szCs w:val="24"/>
          <w:lang w:val="lt-LT"/>
        </w:rPr>
        <w:t>apskritumu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05380F" w:rsidRPr="0008200A">
        <w:rPr>
          <w:rFonts w:ascii="Helvetica" w:hAnsi="Helvetica" w:cs="Helvetica"/>
          <w:sz w:val="20"/>
          <w:szCs w:val="24"/>
          <w:lang w:val="lt-LT"/>
        </w:rPr>
        <w:t xml:space="preserve">kaip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>nustatyta optinės mikroskopijos būdu sausų miltelių dispersijoje.</w:t>
      </w:r>
    </w:p>
    <w:p w14:paraId="1C135267" w14:textId="77777777" w:rsidR="0008200A" w:rsidRPr="0008200A" w:rsidRDefault="0008200A" w:rsidP="000820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E462283" w14:textId="22D2B8C3" w:rsidR="00787BEE" w:rsidRPr="0008200A" w:rsidRDefault="00DB604F" w:rsidP="000820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200A">
        <w:rPr>
          <w:rFonts w:ascii="Helvetica" w:hAnsi="Helvetica" w:cs="Helvetica"/>
          <w:sz w:val="20"/>
          <w:szCs w:val="24"/>
          <w:lang w:val="lt-LT"/>
        </w:rPr>
        <w:t xml:space="preserve">3.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>Farmacinė vaisto forma, apimanti N-((</w:t>
      </w:r>
      <w:r w:rsidR="00787BEE" w:rsidRPr="0008200A">
        <w:rPr>
          <w:rFonts w:ascii="Helvetica" w:hAnsi="Helvetica" w:cs="Helvetica"/>
          <w:i/>
          <w:iCs/>
          <w:sz w:val="20"/>
          <w:szCs w:val="24"/>
          <w:lang w:val="lt-LT"/>
        </w:rPr>
        <w:t>S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>)-1-(3-(3-(3-chlor-4-cianofenil)-1H-pirazol-1-il)-propan-2-il)-5-(1-hidroksietil)-1H-pirazol-3-</w:t>
      </w:r>
      <w:r w:rsidR="0005380F" w:rsidRPr="0008200A">
        <w:rPr>
          <w:rFonts w:ascii="Helvetica" w:hAnsi="Helvetica" w:cs="Helvetica"/>
          <w:sz w:val="20"/>
          <w:szCs w:val="24"/>
          <w:lang w:val="lt-LT"/>
        </w:rPr>
        <w:t xml:space="preserve">karboksamidą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>(I)</w:t>
      </w:r>
      <w:r w:rsidR="0005380F" w:rsidRPr="0008200A">
        <w:rPr>
          <w:rFonts w:ascii="Helvetica" w:hAnsi="Helvetica" w:cs="Helvetica"/>
          <w:sz w:val="20"/>
          <w:szCs w:val="24"/>
          <w:lang w:val="lt-LT"/>
        </w:rPr>
        <w:t xml:space="preserve"> kaip veikliąją sudedamąją dalį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, kur veiklioji </w:t>
      </w:r>
      <w:r w:rsidR="0005380F" w:rsidRPr="0008200A">
        <w:rPr>
          <w:rFonts w:ascii="Helvetica" w:hAnsi="Helvetica" w:cs="Helvetica"/>
          <w:sz w:val="20"/>
          <w:szCs w:val="24"/>
          <w:lang w:val="lt-LT"/>
        </w:rPr>
        <w:t xml:space="preserve">sudedamoji dalis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>yra kristalinių dalelių pagal 1 punktą arba 2 punktą</w:t>
      </w:r>
      <w:r w:rsidR="00A23420" w:rsidRPr="0008200A">
        <w:rPr>
          <w:rFonts w:ascii="Helvetica" w:hAnsi="Helvetica" w:cs="Helvetica"/>
          <w:sz w:val="20"/>
          <w:szCs w:val="24"/>
          <w:lang w:val="lt-LT"/>
        </w:rPr>
        <w:t xml:space="preserve"> pavidalo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>.</w:t>
      </w:r>
    </w:p>
    <w:p w14:paraId="2064E521" w14:textId="77777777" w:rsidR="0008200A" w:rsidRPr="0008200A" w:rsidRDefault="0008200A" w:rsidP="000820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3A6C578" w14:textId="55D9C34D" w:rsidR="00787BEE" w:rsidRPr="0008200A" w:rsidRDefault="00DB604F" w:rsidP="000820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200A">
        <w:rPr>
          <w:rFonts w:ascii="Helvetica" w:hAnsi="Helvetica" w:cs="Helvetica"/>
          <w:sz w:val="20"/>
          <w:szCs w:val="24"/>
          <w:lang w:val="lt-LT"/>
        </w:rPr>
        <w:t xml:space="preserve">4.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>Farmacinė vaisto forma, apimanti N-((</w:t>
      </w:r>
      <w:r w:rsidR="00787BEE" w:rsidRPr="0008200A">
        <w:rPr>
          <w:rFonts w:ascii="Helvetica" w:hAnsi="Helvetica" w:cs="Helvetica"/>
          <w:i/>
          <w:iCs/>
          <w:sz w:val="20"/>
          <w:szCs w:val="24"/>
          <w:lang w:val="lt-LT"/>
        </w:rPr>
        <w:t>S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>)-1-(3-(3-(3-chlor-4-cianofenil)-1H-pirazol-1-il)-propan-2-il)-5-(1-hidroksietil)-1H-pirazol-3-</w:t>
      </w:r>
      <w:r w:rsidR="00A23420" w:rsidRPr="0008200A">
        <w:rPr>
          <w:rFonts w:ascii="Helvetica" w:hAnsi="Helvetica" w:cs="Helvetica"/>
          <w:sz w:val="20"/>
          <w:szCs w:val="24"/>
          <w:lang w:val="lt-LT"/>
        </w:rPr>
        <w:t xml:space="preserve">karboksamidą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>(I)</w:t>
      </w:r>
      <w:r w:rsidR="00A23420" w:rsidRPr="0008200A">
        <w:rPr>
          <w:rFonts w:ascii="Helvetica" w:hAnsi="Helvetica" w:cs="Helvetica"/>
          <w:sz w:val="20"/>
          <w:szCs w:val="24"/>
          <w:lang w:val="lt-LT"/>
        </w:rPr>
        <w:t xml:space="preserve"> kaip veikliąją sudedamąją dalį, kur veiklioji sudedamoji dalis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 yra paruošta iš kristalinių dalelių pagal 1 punktą arba 2 punktą.</w:t>
      </w:r>
    </w:p>
    <w:p w14:paraId="59D21C6C" w14:textId="77777777" w:rsidR="0008200A" w:rsidRPr="0008200A" w:rsidRDefault="0008200A" w:rsidP="000820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FF26A2E" w14:textId="066816E7" w:rsidR="00787BEE" w:rsidRPr="0008200A" w:rsidRDefault="00DB604F" w:rsidP="000820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200A">
        <w:rPr>
          <w:rFonts w:ascii="Helvetica" w:hAnsi="Helvetica" w:cs="Helvetica"/>
          <w:sz w:val="20"/>
          <w:szCs w:val="24"/>
          <w:lang w:val="lt-LT"/>
        </w:rPr>
        <w:t xml:space="preserve">5.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Farmacinė vaisto forma pagal 4 punktą, kur kristalinės dalelės </w:t>
      </w:r>
      <w:r w:rsidR="00A23420" w:rsidRPr="0008200A">
        <w:rPr>
          <w:rFonts w:ascii="Helvetica" w:hAnsi="Helvetica" w:cs="Helvetica"/>
          <w:sz w:val="20"/>
          <w:szCs w:val="24"/>
          <w:lang w:val="lt-LT"/>
        </w:rPr>
        <w:t xml:space="preserve">yra sumaltos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taip, kad jų </w:t>
      </w:r>
      <w:r w:rsidR="00A23420" w:rsidRPr="0008200A">
        <w:rPr>
          <w:rFonts w:ascii="Helvetica" w:hAnsi="Helvetica" w:cs="Helvetica"/>
          <w:sz w:val="20"/>
          <w:szCs w:val="24"/>
          <w:lang w:val="lt-LT"/>
        </w:rPr>
        <w:t>tūrio skersmens mediana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 (Dv50) būtų </w:t>
      </w:r>
      <w:r w:rsidR="00A23420" w:rsidRPr="0008200A">
        <w:rPr>
          <w:rFonts w:ascii="Helvetica" w:hAnsi="Helvetica" w:cs="Helvetica"/>
          <w:sz w:val="20"/>
          <w:szCs w:val="24"/>
          <w:lang w:val="lt-LT"/>
        </w:rPr>
        <w:t xml:space="preserve">nuo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>10</w:t>
      </w:r>
      <w:r w:rsidR="00A23420" w:rsidRPr="0008200A">
        <w:rPr>
          <w:rFonts w:ascii="Helvetica" w:hAnsi="Helvetica" w:cs="Helvetica"/>
          <w:sz w:val="20"/>
          <w:szCs w:val="24"/>
          <w:lang w:val="lt-LT"/>
        </w:rPr>
        <w:t xml:space="preserve"> iki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100 µm, </w:t>
      </w:r>
      <w:r w:rsidR="00A23420" w:rsidRPr="0008200A">
        <w:rPr>
          <w:rFonts w:ascii="Helvetica" w:hAnsi="Helvetica" w:cs="Helvetica"/>
          <w:sz w:val="20"/>
          <w:szCs w:val="24"/>
          <w:lang w:val="lt-LT"/>
        </w:rPr>
        <w:t xml:space="preserve">pageidautina nuo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>15</w:t>
      </w:r>
      <w:r w:rsidR="00A23420" w:rsidRPr="0008200A">
        <w:rPr>
          <w:rFonts w:ascii="Helvetica" w:hAnsi="Helvetica" w:cs="Helvetica"/>
          <w:sz w:val="20"/>
          <w:szCs w:val="24"/>
          <w:lang w:val="lt-LT"/>
        </w:rPr>
        <w:t xml:space="preserve"> iki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95 µm, </w:t>
      </w:r>
      <w:r w:rsidR="00A23420" w:rsidRPr="0008200A">
        <w:rPr>
          <w:rFonts w:ascii="Helvetica" w:hAnsi="Helvetica" w:cs="Helvetica"/>
          <w:sz w:val="20"/>
          <w:szCs w:val="24"/>
          <w:lang w:val="lt-LT"/>
        </w:rPr>
        <w:t>labiau pageidautina nuo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 20</w:t>
      </w:r>
      <w:r w:rsidR="00A23420" w:rsidRPr="0008200A">
        <w:rPr>
          <w:rFonts w:ascii="Helvetica" w:hAnsi="Helvetica" w:cs="Helvetica"/>
          <w:sz w:val="20"/>
          <w:szCs w:val="24"/>
          <w:lang w:val="lt-LT"/>
        </w:rPr>
        <w:t xml:space="preserve"> iki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90 µm, </w:t>
      </w:r>
      <w:r w:rsidR="00A23420" w:rsidRPr="0008200A">
        <w:rPr>
          <w:rFonts w:ascii="Helvetica" w:hAnsi="Helvetica" w:cs="Helvetica"/>
          <w:sz w:val="20"/>
          <w:szCs w:val="24"/>
          <w:lang w:val="lt-LT"/>
        </w:rPr>
        <w:t xml:space="preserve">išmatavus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lazerio šviesos difrakcijos metodu, naudojant orą kaip dispersinę terpę ir taikant </w:t>
      </w:r>
      <w:proofErr w:type="spellStart"/>
      <w:r w:rsidR="00787BEE" w:rsidRPr="0008200A">
        <w:rPr>
          <w:rFonts w:ascii="Helvetica" w:hAnsi="Helvetica" w:cs="Helvetica"/>
          <w:sz w:val="20"/>
          <w:szCs w:val="24"/>
          <w:lang w:val="lt-LT"/>
        </w:rPr>
        <w:t>Fraunhoferio</w:t>
      </w:r>
      <w:proofErr w:type="spellEnd"/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 optinį modelį.</w:t>
      </w:r>
    </w:p>
    <w:p w14:paraId="4EAF7364" w14:textId="77777777" w:rsidR="0008200A" w:rsidRPr="0008200A" w:rsidRDefault="0008200A" w:rsidP="000820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E5A295E" w14:textId="77777777" w:rsidR="000B5443" w:rsidRDefault="00DB604F" w:rsidP="000820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200A">
        <w:rPr>
          <w:rFonts w:ascii="Helvetica" w:hAnsi="Helvetica" w:cs="Helvetica"/>
          <w:sz w:val="20"/>
          <w:szCs w:val="24"/>
          <w:lang w:val="lt-LT"/>
        </w:rPr>
        <w:t xml:space="preserve">6.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Kristalinių dalelių </w:t>
      </w:r>
      <w:r w:rsidR="00A23420" w:rsidRPr="0008200A">
        <w:rPr>
          <w:rFonts w:ascii="Helvetica" w:hAnsi="Helvetica" w:cs="Helvetica"/>
          <w:sz w:val="20"/>
          <w:szCs w:val="24"/>
          <w:lang w:val="lt-LT"/>
        </w:rPr>
        <w:t xml:space="preserve">gamybos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>būdas pagal 1 punktą arba 2 punktą, kur</w:t>
      </w:r>
      <w:r w:rsidR="00A23420" w:rsidRPr="0008200A">
        <w:rPr>
          <w:rFonts w:ascii="Helvetica" w:hAnsi="Helvetica" w:cs="Helvetica"/>
          <w:sz w:val="20"/>
          <w:szCs w:val="24"/>
          <w:lang w:val="lt-LT"/>
        </w:rPr>
        <w:t xml:space="preserve"> būdas apima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A23420" w:rsidRPr="0008200A">
        <w:rPr>
          <w:rFonts w:ascii="Helvetica" w:hAnsi="Helvetica" w:cs="Helvetica"/>
          <w:sz w:val="20"/>
          <w:szCs w:val="24"/>
          <w:lang w:val="lt-LT"/>
        </w:rPr>
        <w:t xml:space="preserve">šiuos </w:t>
      </w:r>
      <w:r w:rsidR="00A37D1C" w:rsidRPr="0008200A">
        <w:rPr>
          <w:rFonts w:ascii="Helvetica" w:hAnsi="Helvetica" w:cs="Helvetica"/>
          <w:sz w:val="20"/>
          <w:szCs w:val="24"/>
          <w:lang w:val="lt-LT"/>
        </w:rPr>
        <w:t>etapus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>:</w:t>
      </w:r>
    </w:p>
    <w:p w14:paraId="2A99C320" w14:textId="49571F57" w:rsidR="0008200A" w:rsidRPr="0008200A" w:rsidRDefault="00787BEE" w:rsidP="000820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200A">
        <w:rPr>
          <w:rFonts w:ascii="Helvetica" w:hAnsi="Helvetica" w:cs="Helvetica"/>
          <w:sz w:val="20"/>
          <w:szCs w:val="24"/>
          <w:lang w:val="lt-LT"/>
        </w:rPr>
        <w:t>a) N-((</w:t>
      </w:r>
      <w:r w:rsidRPr="0008200A">
        <w:rPr>
          <w:rFonts w:ascii="Helvetica" w:hAnsi="Helvetica" w:cs="Helvetica"/>
          <w:i/>
          <w:iCs/>
          <w:sz w:val="20"/>
          <w:szCs w:val="24"/>
          <w:lang w:val="lt-LT"/>
        </w:rPr>
        <w:t>S</w:t>
      </w:r>
      <w:r w:rsidRPr="0008200A">
        <w:rPr>
          <w:rFonts w:ascii="Helvetica" w:hAnsi="Helvetica" w:cs="Helvetica"/>
          <w:sz w:val="20"/>
          <w:szCs w:val="24"/>
          <w:lang w:val="lt-LT"/>
        </w:rPr>
        <w:t>)-1-(3-(3-(3-chlor-4-cianofenil)-1H-pirazol-1-il)-propan-2-il)-5-(1-hidroksietil)-1H-pirazol-3-</w:t>
      </w:r>
      <w:r w:rsidR="00A23420" w:rsidRPr="0008200A">
        <w:rPr>
          <w:rFonts w:ascii="Helvetica" w:hAnsi="Helvetica" w:cs="Helvetica"/>
          <w:sz w:val="20"/>
          <w:szCs w:val="24"/>
          <w:lang w:val="lt-LT"/>
        </w:rPr>
        <w:t xml:space="preserve">karboksamido </w:t>
      </w:r>
      <w:r w:rsidRPr="0008200A">
        <w:rPr>
          <w:rFonts w:ascii="Helvetica" w:hAnsi="Helvetica" w:cs="Helvetica"/>
          <w:sz w:val="20"/>
          <w:szCs w:val="24"/>
          <w:lang w:val="lt-LT"/>
        </w:rPr>
        <w:t xml:space="preserve">(I) </w:t>
      </w:r>
      <w:r w:rsidR="00A23420" w:rsidRPr="0008200A">
        <w:rPr>
          <w:rFonts w:ascii="Helvetica" w:hAnsi="Helvetica" w:cs="Helvetica"/>
          <w:sz w:val="20"/>
          <w:szCs w:val="24"/>
          <w:lang w:val="lt-LT"/>
        </w:rPr>
        <w:t xml:space="preserve">pateikimas </w:t>
      </w:r>
      <w:r w:rsidRPr="0008200A">
        <w:rPr>
          <w:rFonts w:ascii="Helvetica" w:hAnsi="Helvetica" w:cs="Helvetica"/>
          <w:sz w:val="20"/>
          <w:szCs w:val="24"/>
          <w:lang w:val="lt-LT"/>
        </w:rPr>
        <w:t>tirpiklyje, kur</w:t>
      </w:r>
      <w:r w:rsidR="00A23420" w:rsidRPr="0008200A">
        <w:rPr>
          <w:rFonts w:ascii="Helvetica" w:hAnsi="Helvetica" w:cs="Helvetica"/>
          <w:sz w:val="20"/>
          <w:szCs w:val="24"/>
          <w:lang w:val="lt-LT"/>
        </w:rPr>
        <w:t>is apima</w:t>
      </w:r>
      <w:r w:rsidRPr="000820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A23420" w:rsidRPr="0008200A">
        <w:rPr>
          <w:rFonts w:ascii="Helvetica" w:hAnsi="Helvetica" w:cs="Helvetica"/>
          <w:sz w:val="20"/>
          <w:szCs w:val="24"/>
          <w:lang w:val="lt-LT"/>
        </w:rPr>
        <w:t xml:space="preserve">etanolį </w:t>
      </w:r>
      <w:r w:rsidRPr="0008200A">
        <w:rPr>
          <w:rFonts w:ascii="Helvetica" w:hAnsi="Helvetica" w:cs="Helvetica"/>
          <w:sz w:val="20"/>
          <w:szCs w:val="24"/>
          <w:lang w:val="lt-LT"/>
        </w:rPr>
        <w:t xml:space="preserve">ir </w:t>
      </w:r>
      <w:r w:rsidR="00A23420" w:rsidRPr="0008200A">
        <w:rPr>
          <w:rFonts w:ascii="Helvetica" w:hAnsi="Helvetica" w:cs="Helvetica"/>
          <w:sz w:val="20"/>
          <w:szCs w:val="24"/>
          <w:lang w:val="lt-LT"/>
        </w:rPr>
        <w:t>vandenį</w:t>
      </w:r>
      <w:r w:rsidRPr="0008200A">
        <w:rPr>
          <w:rFonts w:ascii="Helvetica" w:hAnsi="Helvetica" w:cs="Helvetica"/>
          <w:sz w:val="20"/>
          <w:szCs w:val="24"/>
          <w:lang w:val="lt-LT"/>
        </w:rPr>
        <w:t xml:space="preserve">, kur vandens kiekis sudaro 35-60 %, </w:t>
      </w:r>
      <w:r w:rsidR="00A23420" w:rsidRPr="0008200A">
        <w:rPr>
          <w:rFonts w:ascii="Helvetica" w:hAnsi="Helvetica" w:cs="Helvetica"/>
          <w:sz w:val="20"/>
          <w:szCs w:val="24"/>
          <w:lang w:val="lt-LT"/>
        </w:rPr>
        <w:t xml:space="preserve">pageidautina </w:t>
      </w:r>
      <w:r w:rsidRPr="0008200A">
        <w:rPr>
          <w:rFonts w:ascii="Helvetica" w:hAnsi="Helvetica" w:cs="Helvetica"/>
          <w:sz w:val="20"/>
          <w:szCs w:val="24"/>
          <w:lang w:val="lt-LT"/>
        </w:rPr>
        <w:t xml:space="preserve">40-58 %, </w:t>
      </w:r>
      <w:r w:rsidR="00A23420" w:rsidRPr="0008200A">
        <w:rPr>
          <w:rFonts w:ascii="Helvetica" w:hAnsi="Helvetica" w:cs="Helvetica"/>
          <w:sz w:val="20"/>
          <w:szCs w:val="24"/>
          <w:lang w:val="lt-LT"/>
        </w:rPr>
        <w:t>labiau pageidautina</w:t>
      </w:r>
      <w:r w:rsidRPr="0008200A">
        <w:rPr>
          <w:rFonts w:ascii="Helvetica" w:hAnsi="Helvetica" w:cs="Helvetica"/>
          <w:sz w:val="20"/>
          <w:szCs w:val="24"/>
          <w:lang w:val="lt-LT"/>
        </w:rPr>
        <w:t xml:space="preserve"> 42-55 % tirpiklio masės;</w:t>
      </w:r>
    </w:p>
    <w:p w14:paraId="348F43BC" w14:textId="77777777" w:rsidR="000B5443" w:rsidRDefault="00787BEE" w:rsidP="000820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200A">
        <w:rPr>
          <w:rFonts w:ascii="Helvetica" w:hAnsi="Helvetica" w:cs="Helvetica"/>
          <w:sz w:val="20"/>
          <w:szCs w:val="24"/>
          <w:lang w:val="lt-LT"/>
        </w:rPr>
        <w:t xml:space="preserve">b) </w:t>
      </w:r>
      <w:r w:rsidR="003E0C58" w:rsidRPr="0008200A">
        <w:rPr>
          <w:rFonts w:ascii="Helvetica" w:hAnsi="Helvetica" w:cs="Helvetica"/>
          <w:sz w:val="20"/>
          <w:szCs w:val="24"/>
          <w:lang w:val="lt-LT"/>
        </w:rPr>
        <w:t xml:space="preserve">mišinio kaitinimas </w:t>
      </w:r>
      <w:r w:rsidRPr="0008200A">
        <w:rPr>
          <w:rFonts w:ascii="Helvetica" w:hAnsi="Helvetica" w:cs="Helvetica"/>
          <w:sz w:val="20"/>
          <w:szCs w:val="24"/>
          <w:lang w:val="lt-LT"/>
        </w:rPr>
        <w:t xml:space="preserve">maždaug iki </w:t>
      </w:r>
      <w:proofErr w:type="spellStart"/>
      <w:r w:rsidR="00A37D1C" w:rsidRPr="0008200A">
        <w:rPr>
          <w:rFonts w:ascii="Helvetica" w:hAnsi="Helvetica" w:cs="Helvetica"/>
          <w:sz w:val="20"/>
          <w:szCs w:val="24"/>
          <w:lang w:val="lt-LT"/>
        </w:rPr>
        <w:t>deflegmacijos</w:t>
      </w:r>
      <w:proofErr w:type="spellEnd"/>
      <w:r w:rsidR="00A37D1C" w:rsidRPr="000820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8200A">
        <w:rPr>
          <w:rFonts w:ascii="Helvetica" w:hAnsi="Helvetica" w:cs="Helvetica"/>
          <w:sz w:val="20"/>
          <w:szCs w:val="24"/>
          <w:lang w:val="lt-LT"/>
        </w:rPr>
        <w:t>temperatūros, kol N-((</w:t>
      </w:r>
      <w:r w:rsidRPr="0008200A">
        <w:rPr>
          <w:rFonts w:ascii="Helvetica" w:hAnsi="Helvetica" w:cs="Helvetica"/>
          <w:i/>
          <w:iCs/>
          <w:sz w:val="20"/>
          <w:szCs w:val="24"/>
          <w:lang w:val="lt-LT"/>
        </w:rPr>
        <w:t>S</w:t>
      </w:r>
      <w:r w:rsidRPr="0008200A">
        <w:rPr>
          <w:rFonts w:ascii="Helvetica" w:hAnsi="Helvetica" w:cs="Helvetica"/>
          <w:sz w:val="20"/>
          <w:szCs w:val="24"/>
          <w:lang w:val="lt-LT"/>
        </w:rPr>
        <w:t>)-1-(3-(3-(3-chlor-4-cianofenil)-1H-pirazol-1-il)-propan-2-il)-5-(1-hidroksietil)-1H-pirazol-3-karboksamidas (I) ištirpsta;</w:t>
      </w:r>
    </w:p>
    <w:p w14:paraId="0DE106A7" w14:textId="7EC7081D" w:rsidR="0008200A" w:rsidRPr="0008200A" w:rsidRDefault="00787BEE" w:rsidP="000820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200A">
        <w:rPr>
          <w:rFonts w:ascii="Helvetica" w:hAnsi="Helvetica" w:cs="Helvetica"/>
          <w:sz w:val="20"/>
          <w:szCs w:val="24"/>
          <w:lang w:val="lt-LT"/>
        </w:rPr>
        <w:t xml:space="preserve">c) </w:t>
      </w:r>
      <w:r w:rsidR="00A37D1C" w:rsidRPr="0008200A">
        <w:rPr>
          <w:rFonts w:ascii="Helvetica" w:hAnsi="Helvetica" w:cs="Helvetica"/>
          <w:sz w:val="20"/>
          <w:szCs w:val="24"/>
          <w:lang w:val="lt-LT"/>
        </w:rPr>
        <w:t xml:space="preserve">mišinio aušinimas </w:t>
      </w:r>
      <w:r w:rsidRPr="0008200A">
        <w:rPr>
          <w:rFonts w:ascii="Helvetica" w:hAnsi="Helvetica" w:cs="Helvetica"/>
          <w:sz w:val="20"/>
          <w:szCs w:val="24"/>
          <w:lang w:val="lt-LT"/>
        </w:rPr>
        <w:t xml:space="preserve">iki maždaug 20-35 °C temperatūros ne trumpiau kaip 3 valandas, </w:t>
      </w:r>
      <w:r w:rsidR="00A37D1C" w:rsidRPr="0008200A">
        <w:rPr>
          <w:rFonts w:ascii="Helvetica" w:hAnsi="Helvetica" w:cs="Helvetica"/>
          <w:sz w:val="20"/>
          <w:szCs w:val="24"/>
          <w:lang w:val="lt-LT"/>
        </w:rPr>
        <w:t xml:space="preserve">pageidautina </w:t>
      </w:r>
      <w:r w:rsidRPr="0008200A">
        <w:rPr>
          <w:rFonts w:ascii="Helvetica" w:hAnsi="Helvetica" w:cs="Helvetica"/>
          <w:sz w:val="20"/>
          <w:szCs w:val="24"/>
          <w:lang w:val="lt-LT"/>
        </w:rPr>
        <w:t xml:space="preserve">nuo maždaug 4 iki maždaug 8 valandų, pasirinktinai </w:t>
      </w:r>
      <w:r w:rsidR="00A37D1C" w:rsidRPr="0008200A">
        <w:rPr>
          <w:rFonts w:ascii="Helvetica" w:hAnsi="Helvetica" w:cs="Helvetica"/>
          <w:sz w:val="20"/>
          <w:szCs w:val="24"/>
          <w:lang w:val="lt-LT"/>
        </w:rPr>
        <w:t xml:space="preserve">įterpiant </w:t>
      </w:r>
      <w:proofErr w:type="spellStart"/>
      <w:r w:rsidR="00A37D1C" w:rsidRPr="0008200A">
        <w:rPr>
          <w:rFonts w:ascii="Helvetica" w:hAnsi="Helvetica" w:cs="Helvetica"/>
          <w:sz w:val="20"/>
          <w:szCs w:val="24"/>
          <w:lang w:val="lt-LT"/>
        </w:rPr>
        <w:t>kristaliklį</w:t>
      </w:r>
      <w:proofErr w:type="spellEnd"/>
      <w:r w:rsidRPr="0008200A">
        <w:rPr>
          <w:rFonts w:ascii="Helvetica" w:hAnsi="Helvetica" w:cs="Helvetica"/>
          <w:sz w:val="20"/>
          <w:szCs w:val="24"/>
          <w:lang w:val="lt-LT"/>
        </w:rPr>
        <w:t>;</w:t>
      </w:r>
    </w:p>
    <w:p w14:paraId="019468B0" w14:textId="77777777" w:rsidR="0008200A" w:rsidRPr="0008200A" w:rsidRDefault="00787BEE" w:rsidP="000820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200A">
        <w:rPr>
          <w:rFonts w:ascii="Helvetica" w:hAnsi="Helvetica" w:cs="Helvetica"/>
          <w:sz w:val="20"/>
          <w:szCs w:val="24"/>
          <w:lang w:val="lt-LT"/>
        </w:rPr>
        <w:t xml:space="preserve">d) </w:t>
      </w:r>
      <w:r w:rsidR="00A37D1C" w:rsidRPr="0008200A">
        <w:rPr>
          <w:rFonts w:ascii="Helvetica" w:hAnsi="Helvetica" w:cs="Helvetica"/>
          <w:sz w:val="20"/>
          <w:szCs w:val="24"/>
          <w:lang w:val="lt-LT"/>
        </w:rPr>
        <w:t xml:space="preserve">pridedama, pasirinktinai vienu metu su </w:t>
      </w:r>
      <w:r w:rsidR="003E3EDB" w:rsidRPr="0008200A">
        <w:rPr>
          <w:rFonts w:ascii="Helvetica" w:hAnsi="Helvetica" w:cs="Helvetica"/>
          <w:sz w:val="20"/>
          <w:szCs w:val="24"/>
          <w:lang w:val="lt-LT"/>
        </w:rPr>
        <w:t xml:space="preserve">etapu </w:t>
      </w:r>
      <w:r w:rsidR="00A37D1C" w:rsidRPr="0008200A">
        <w:rPr>
          <w:rFonts w:ascii="Helvetica" w:hAnsi="Helvetica" w:cs="Helvetica"/>
          <w:sz w:val="20"/>
          <w:szCs w:val="24"/>
          <w:lang w:val="lt-LT"/>
        </w:rPr>
        <w:t>c), vandens trumpiausiai</w:t>
      </w:r>
      <w:r w:rsidRPr="0008200A">
        <w:rPr>
          <w:rFonts w:ascii="Helvetica" w:hAnsi="Helvetica" w:cs="Helvetica"/>
          <w:sz w:val="20"/>
          <w:szCs w:val="24"/>
          <w:lang w:val="lt-LT"/>
        </w:rPr>
        <w:t xml:space="preserve"> 1 valandą, pageidautina nuo maždaug 2 iki maždaug 10 valandų taip, kad po d) etapo vandens kiekis tirpiklyje sudarytų 55-80 %, pageidautina 58-78 %, dar labiau pageidautina 60-75 % minėto tirpiklio masės; ir</w:t>
      </w:r>
    </w:p>
    <w:p w14:paraId="51E03B87" w14:textId="15308614" w:rsidR="00787BEE" w:rsidRPr="0008200A" w:rsidRDefault="00787BEE" w:rsidP="000820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200A">
        <w:rPr>
          <w:rFonts w:ascii="Helvetica" w:hAnsi="Helvetica" w:cs="Helvetica"/>
          <w:sz w:val="20"/>
          <w:szCs w:val="24"/>
          <w:lang w:val="lt-LT"/>
        </w:rPr>
        <w:t xml:space="preserve">e) </w:t>
      </w:r>
      <w:r w:rsidR="00A37D1C" w:rsidRPr="0008200A">
        <w:rPr>
          <w:rFonts w:ascii="Helvetica" w:hAnsi="Helvetica" w:cs="Helvetica"/>
          <w:sz w:val="20"/>
          <w:szCs w:val="24"/>
          <w:lang w:val="lt-LT"/>
        </w:rPr>
        <w:t>nuosėdų išskyrimas</w:t>
      </w:r>
      <w:r w:rsidRPr="0008200A">
        <w:rPr>
          <w:rFonts w:ascii="Helvetica" w:hAnsi="Helvetica" w:cs="Helvetica"/>
          <w:sz w:val="20"/>
          <w:szCs w:val="24"/>
          <w:lang w:val="lt-LT"/>
        </w:rPr>
        <w:t>.</w:t>
      </w:r>
    </w:p>
    <w:p w14:paraId="320C92C3" w14:textId="77777777" w:rsidR="0008200A" w:rsidRPr="0008200A" w:rsidRDefault="0008200A" w:rsidP="000820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A23CF88" w14:textId="77777777" w:rsidR="000B5443" w:rsidRDefault="00DB604F" w:rsidP="000B544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200A">
        <w:rPr>
          <w:rFonts w:ascii="Helvetica" w:hAnsi="Helvetica" w:cs="Helvetica"/>
          <w:sz w:val="20"/>
          <w:szCs w:val="24"/>
          <w:lang w:val="lt-LT"/>
        </w:rPr>
        <w:t xml:space="preserve">7.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Būdas pagal 6 punktą, kur </w:t>
      </w:r>
      <w:r w:rsidR="00A37D1C" w:rsidRPr="0008200A">
        <w:rPr>
          <w:rFonts w:ascii="Helvetica" w:hAnsi="Helvetica" w:cs="Helvetica"/>
          <w:sz w:val="20"/>
          <w:szCs w:val="24"/>
          <w:lang w:val="lt-LT"/>
        </w:rPr>
        <w:t xml:space="preserve">etape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>a) tirpiklį iš esmės sudaro etanolis ir vanduo.</w:t>
      </w:r>
    </w:p>
    <w:p w14:paraId="21811783" w14:textId="77777777" w:rsidR="000B5443" w:rsidRDefault="000B5443" w:rsidP="000B544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C549DE8" w14:textId="7ADD93EE" w:rsidR="00787BEE" w:rsidRPr="0008200A" w:rsidRDefault="00DB604F" w:rsidP="000B544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200A">
        <w:rPr>
          <w:rFonts w:ascii="Helvetica" w:hAnsi="Helvetica" w:cs="Helvetica"/>
          <w:sz w:val="20"/>
          <w:szCs w:val="24"/>
          <w:lang w:val="lt-LT"/>
        </w:rPr>
        <w:t xml:space="preserve">8.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Būdas pagal 7 punktą, kur </w:t>
      </w:r>
      <w:r w:rsidR="00A37D1C" w:rsidRPr="0008200A">
        <w:rPr>
          <w:rFonts w:ascii="Helvetica" w:hAnsi="Helvetica" w:cs="Helvetica"/>
          <w:sz w:val="20"/>
          <w:szCs w:val="24"/>
          <w:lang w:val="lt-LT"/>
        </w:rPr>
        <w:t xml:space="preserve">etape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a) tirpiklio sudėtyje yra 35-60 % vandens ir 40-65 % etanolio, skaičiuojant </w:t>
      </w:r>
      <w:r w:rsidR="00A37D1C" w:rsidRPr="0008200A">
        <w:rPr>
          <w:rFonts w:ascii="Helvetica" w:hAnsi="Helvetica" w:cs="Helvetica"/>
          <w:sz w:val="20"/>
          <w:szCs w:val="24"/>
          <w:lang w:val="lt-LT"/>
        </w:rPr>
        <w:t xml:space="preserve">pagal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tirpiklio </w:t>
      </w:r>
      <w:r w:rsidR="00A37D1C" w:rsidRPr="0008200A">
        <w:rPr>
          <w:rFonts w:ascii="Helvetica" w:hAnsi="Helvetica" w:cs="Helvetica"/>
          <w:sz w:val="20"/>
          <w:szCs w:val="24"/>
          <w:lang w:val="lt-LT"/>
        </w:rPr>
        <w:t>masę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>.</w:t>
      </w:r>
    </w:p>
    <w:p w14:paraId="36153B4D" w14:textId="77777777" w:rsidR="0008200A" w:rsidRPr="0008200A" w:rsidRDefault="0008200A" w:rsidP="000820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53AA8C6" w14:textId="770EB7C0" w:rsidR="00787BEE" w:rsidRPr="0008200A" w:rsidRDefault="00DB604F" w:rsidP="000820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200A">
        <w:rPr>
          <w:rFonts w:ascii="Helvetica" w:hAnsi="Helvetica" w:cs="Helvetica"/>
          <w:sz w:val="20"/>
          <w:szCs w:val="24"/>
          <w:lang w:val="lt-LT"/>
        </w:rPr>
        <w:t xml:space="preserve">9.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Būdas pagal bet kurį iš 6-8 punktų, </w:t>
      </w:r>
      <w:r w:rsidR="00A37D1C" w:rsidRPr="0008200A">
        <w:rPr>
          <w:rFonts w:ascii="Helvetica" w:hAnsi="Helvetica" w:cs="Helvetica"/>
          <w:sz w:val="20"/>
          <w:szCs w:val="24"/>
          <w:lang w:val="lt-LT"/>
        </w:rPr>
        <w:t xml:space="preserve">kur etape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>d) vandens pridėjimo metu mišinio temperatūra palaikoma apie 20-35 °C.</w:t>
      </w:r>
    </w:p>
    <w:p w14:paraId="3B3BF87E" w14:textId="77777777" w:rsidR="0008200A" w:rsidRPr="0008200A" w:rsidRDefault="0008200A" w:rsidP="000820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C276175" w14:textId="77777777" w:rsidR="000B5443" w:rsidRDefault="00DB604F" w:rsidP="000B544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200A">
        <w:rPr>
          <w:rFonts w:ascii="Helvetica" w:hAnsi="Helvetica" w:cs="Helvetica"/>
          <w:sz w:val="20"/>
          <w:szCs w:val="24"/>
          <w:lang w:val="lt-LT"/>
        </w:rPr>
        <w:t xml:space="preserve">10.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>Būdas pagal bet kurį iš 6-9 punktų, kur</w:t>
      </w:r>
      <w:r w:rsidR="005A18EE" w:rsidRPr="0008200A">
        <w:rPr>
          <w:rFonts w:ascii="Helvetica" w:hAnsi="Helvetica" w:cs="Helvetica"/>
          <w:sz w:val="20"/>
          <w:szCs w:val="24"/>
          <w:lang w:val="lt-LT"/>
        </w:rPr>
        <w:t xml:space="preserve"> etapai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 c</w:t>
      </w:r>
      <w:r w:rsidR="003E3EDB" w:rsidRPr="0008200A">
        <w:rPr>
          <w:rFonts w:ascii="Helvetica" w:hAnsi="Helvetica" w:cs="Helvetica"/>
          <w:sz w:val="20"/>
          <w:szCs w:val="24"/>
          <w:lang w:val="lt-LT"/>
        </w:rPr>
        <w:t>)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 ir d</w:t>
      </w:r>
      <w:r w:rsidR="003E3EDB" w:rsidRPr="0008200A">
        <w:rPr>
          <w:rFonts w:ascii="Helvetica" w:hAnsi="Helvetica" w:cs="Helvetica"/>
          <w:sz w:val="20"/>
          <w:szCs w:val="24"/>
          <w:lang w:val="lt-LT"/>
        </w:rPr>
        <w:t>)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 atliekami vienu metu.</w:t>
      </w:r>
    </w:p>
    <w:p w14:paraId="56D86674" w14:textId="77777777" w:rsidR="000B5443" w:rsidRDefault="000B5443" w:rsidP="000B544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371C0D0" w14:textId="3DD2B0E0" w:rsidR="00787BEE" w:rsidRPr="0008200A" w:rsidRDefault="00DB604F" w:rsidP="000B544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200A">
        <w:rPr>
          <w:rFonts w:ascii="Helvetica" w:hAnsi="Helvetica" w:cs="Helvetica"/>
          <w:sz w:val="20"/>
          <w:szCs w:val="24"/>
          <w:lang w:val="lt-LT"/>
        </w:rPr>
        <w:t xml:space="preserve">11.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Būdas pagal bet kurį iš 6-10 punktų, </w:t>
      </w:r>
      <w:r w:rsidR="005A18EE" w:rsidRPr="0008200A">
        <w:rPr>
          <w:rFonts w:ascii="Helvetica" w:hAnsi="Helvetica" w:cs="Helvetica"/>
          <w:sz w:val="20"/>
          <w:szCs w:val="24"/>
          <w:lang w:val="lt-LT"/>
        </w:rPr>
        <w:t xml:space="preserve">kur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po </w:t>
      </w:r>
      <w:r w:rsidR="005A18EE" w:rsidRPr="0008200A">
        <w:rPr>
          <w:rFonts w:ascii="Helvetica" w:hAnsi="Helvetica" w:cs="Helvetica"/>
          <w:sz w:val="20"/>
          <w:szCs w:val="24"/>
          <w:lang w:val="lt-LT"/>
        </w:rPr>
        <w:t xml:space="preserve">etapo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d) mišinys toliau </w:t>
      </w:r>
      <w:r w:rsidR="005A18EE" w:rsidRPr="0008200A">
        <w:rPr>
          <w:rFonts w:ascii="Helvetica" w:hAnsi="Helvetica" w:cs="Helvetica"/>
          <w:sz w:val="20"/>
          <w:szCs w:val="24"/>
          <w:lang w:val="lt-LT"/>
        </w:rPr>
        <w:t xml:space="preserve">yra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>atšaldomas, pageidautina, kad jo temperatūra būtų apie 10-30 °C, ne trumpiau kaip 1 valandą.</w:t>
      </w:r>
    </w:p>
    <w:p w14:paraId="7A1F90C6" w14:textId="77777777" w:rsidR="0008200A" w:rsidRPr="0008200A" w:rsidRDefault="0008200A" w:rsidP="000820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DFE9BAB" w14:textId="5BE3D19F" w:rsidR="00787BEE" w:rsidRPr="0008200A" w:rsidRDefault="00DB604F" w:rsidP="000820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200A">
        <w:rPr>
          <w:rFonts w:ascii="Helvetica" w:hAnsi="Helvetica" w:cs="Helvetica"/>
          <w:sz w:val="20"/>
          <w:szCs w:val="24"/>
          <w:lang w:val="lt-LT"/>
        </w:rPr>
        <w:t xml:space="preserve">12.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Būdas pagal bet kurį iš 6-11 punktų, kur </w:t>
      </w:r>
      <w:r w:rsidR="005A18EE" w:rsidRPr="0008200A">
        <w:rPr>
          <w:rFonts w:ascii="Helvetica" w:hAnsi="Helvetica" w:cs="Helvetica"/>
          <w:sz w:val="20"/>
          <w:szCs w:val="24"/>
          <w:lang w:val="lt-LT"/>
        </w:rPr>
        <w:t xml:space="preserve">etapo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c) metu </w:t>
      </w:r>
      <w:r w:rsidR="005A18EE" w:rsidRPr="0008200A">
        <w:rPr>
          <w:rFonts w:ascii="Helvetica" w:hAnsi="Helvetica" w:cs="Helvetica"/>
          <w:sz w:val="20"/>
          <w:szCs w:val="24"/>
          <w:lang w:val="lt-LT"/>
        </w:rPr>
        <w:t xml:space="preserve">į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>mišin</w:t>
      </w:r>
      <w:r w:rsidR="005A18EE" w:rsidRPr="0008200A">
        <w:rPr>
          <w:rFonts w:ascii="Helvetica" w:hAnsi="Helvetica" w:cs="Helvetica"/>
          <w:sz w:val="20"/>
          <w:szCs w:val="24"/>
          <w:lang w:val="lt-LT"/>
        </w:rPr>
        <w:t xml:space="preserve">į įterpiamas </w:t>
      </w:r>
      <w:proofErr w:type="spellStart"/>
      <w:r w:rsidR="005A18EE" w:rsidRPr="0008200A">
        <w:rPr>
          <w:rFonts w:ascii="Helvetica" w:hAnsi="Helvetica" w:cs="Helvetica"/>
          <w:sz w:val="20"/>
          <w:szCs w:val="24"/>
          <w:lang w:val="lt-LT"/>
        </w:rPr>
        <w:t>kristaliklis</w:t>
      </w:r>
      <w:proofErr w:type="spellEnd"/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 maždaug 50-70 °C temperatūroje.</w:t>
      </w:r>
    </w:p>
    <w:p w14:paraId="7029AAF9" w14:textId="77777777" w:rsidR="0008200A" w:rsidRPr="0008200A" w:rsidRDefault="0008200A" w:rsidP="000820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BA6BA1F" w14:textId="4BF1AA01" w:rsidR="00787BEE" w:rsidRPr="0008200A" w:rsidRDefault="00DB604F" w:rsidP="000820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200A">
        <w:rPr>
          <w:rFonts w:ascii="Helvetica" w:hAnsi="Helvetica" w:cs="Helvetica"/>
          <w:sz w:val="20"/>
          <w:szCs w:val="24"/>
          <w:lang w:val="lt-LT"/>
        </w:rPr>
        <w:t xml:space="preserve">13.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Būdas pagal bet kurį iš 6-12 punktų, kur </w:t>
      </w:r>
      <w:r w:rsidR="005A18EE" w:rsidRPr="0008200A">
        <w:rPr>
          <w:rFonts w:ascii="Helvetica" w:hAnsi="Helvetica" w:cs="Helvetica"/>
          <w:sz w:val="20"/>
          <w:szCs w:val="24"/>
          <w:lang w:val="lt-LT"/>
        </w:rPr>
        <w:t xml:space="preserve">etape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a) esančio junginio (I) kiekis yra apie 1-20 %, </w:t>
      </w:r>
      <w:r w:rsidR="005A18EE" w:rsidRPr="0008200A">
        <w:rPr>
          <w:rFonts w:ascii="Helvetica" w:hAnsi="Helvetica" w:cs="Helvetica"/>
          <w:sz w:val="20"/>
          <w:szCs w:val="24"/>
          <w:lang w:val="lt-LT"/>
        </w:rPr>
        <w:t xml:space="preserve">pageidautina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>apie 5-15 % tirpiklio masės.</w:t>
      </w:r>
    </w:p>
    <w:p w14:paraId="1D211398" w14:textId="77777777" w:rsidR="0008200A" w:rsidRPr="0008200A" w:rsidRDefault="0008200A" w:rsidP="000820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63F30A5" w14:textId="41DD3D69" w:rsidR="00787BEE" w:rsidRPr="0008200A" w:rsidRDefault="00DB604F" w:rsidP="000820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200A">
        <w:rPr>
          <w:rFonts w:ascii="Helvetica" w:hAnsi="Helvetica" w:cs="Helvetica"/>
          <w:sz w:val="20"/>
          <w:szCs w:val="24"/>
          <w:lang w:val="lt-LT"/>
        </w:rPr>
        <w:t xml:space="preserve">14.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Būdas pagal bet kurį iš 6-13 punktų, kur išskirtos nuosėdos džiovinamos </w:t>
      </w:r>
      <w:r w:rsidR="005A18EE" w:rsidRPr="0008200A">
        <w:rPr>
          <w:rFonts w:ascii="Helvetica" w:hAnsi="Helvetica" w:cs="Helvetica"/>
          <w:sz w:val="20"/>
          <w:szCs w:val="24"/>
          <w:lang w:val="lt-LT"/>
        </w:rPr>
        <w:t xml:space="preserve">sumažintame slėgyje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 xml:space="preserve">ne žemesnėje kaip 30 °C, </w:t>
      </w:r>
      <w:r w:rsidR="005A18EE" w:rsidRPr="0008200A">
        <w:rPr>
          <w:rFonts w:ascii="Helvetica" w:hAnsi="Helvetica" w:cs="Helvetica"/>
          <w:sz w:val="20"/>
          <w:szCs w:val="24"/>
          <w:lang w:val="lt-LT"/>
        </w:rPr>
        <w:t xml:space="preserve">pageidautina </w:t>
      </w:r>
      <w:r w:rsidR="00787BEE" w:rsidRPr="0008200A">
        <w:rPr>
          <w:rFonts w:ascii="Helvetica" w:hAnsi="Helvetica" w:cs="Helvetica"/>
          <w:sz w:val="20"/>
          <w:szCs w:val="24"/>
          <w:lang w:val="lt-LT"/>
        </w:rPr>
        <w:t>40-60 °C temperatūroje.</w:t>
      </w:r>
    </w:p>
    <w:sectPr w:rsidR="00787BEE" w:rsidRPr="0008200A" w:rsidSect="0008200A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193E3" w14:textId="77777777" w:rsidR="00D57223" w:rsidRDefault="00D57223">
      <w:pPr>
        <w:spacing w:after="0" w:line="240" w:lineRule="auto"/>
      </w:pPr>
      <w:r>
        <w:separator/>
      </w:r>
    </w:p>
  </w:endnote>
  <w:endnote w:type="continuationSeparator" w:id="0">
    <w:p w14:paraId="22A36686" w14:textId="77777777" w:rsidR="00D57223" w:rsidRDefault="00D5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A5B94" w14:textId="77777777" w:rsidR="00D57223" w:rsidRDefault="00D57223">
      <w:pPr>
        <w:spacing w:after="0" w:line="240" w:lineRule="auto"/>
      </w:pPr>
      <w:r>
        <w:separator/>
      </w:r>
    </w:p>
  </w:footnote>
  <w:footnote w:type="continuationSeparator" w:id="0">
    <w:p w14:paraId="1B09D1E3" w14:textId="77777777" w:rsidR="00D57223" w:rsidRDefault="00D57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527B0"/>
    <w:multiLevelType w:val="multilevel"/>
    <w:tmpl w:val="A02AF0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8F00A8"/>
    <w:multiLevelType w:val="multilevel"/>
    <w:tmpl w:val="A2F6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A52D8D"/>
    <w:multiLevelType w:val="multilevel"/>
    <w:tmpl w:val="4F14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0533BB"/>
    <w:multiLevelType w:val="multilevel"/>
    <w:tmpl w:val="699AA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A43976"/>
    <w:multiLevelType w:val="multilevel"/>
    <w:tmpl w:val="69681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354A72"/>
    <w:multiLevelType w:val="multilevel"/>
    <w:tmpl w:val="9692C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4390885">
    <w:abstractNumId w:val="4"/>
  </w:num>
  <w:num w:numId="2" w16cid:durableId="1271353711">
    <w:abstractNumId w:val="1"/>
  </w:num>
  <w:num w:numId="3" w16cid:durableId="597522798">
    <w:abstractNumId w:val="5"/>
  </w:num>
  <w:num w:numId="4" w16cid:durableId="76752906">
    <w:abstractNumId w:val="3"/>
  </w:num>
  <w:num w:numId="5" w16cid:durableId="1352337182">
    <w:abstractNumId w:val="2"/>
  </w:num>
  <w:num w:numId="6" w16cid:durableId="33210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AB"/>
    <w:rsid w:val="0001727C"/>
    <w:rsid w:val="00021C97"/>
    <w:rsid w:val="00036627"/>
    <w:rsid w:val="0005380F"/>
    <w:rsid w:val="0006237A"/>
    <w:rsid w:val="0008200A"/>
    <w:rsid w:val="00097FE0"/>
    <w:rsid w:val="000B5443"/>
    <w:rsid w:val="00103B82"/>
    <w:rsid w:val="0012283C"/>
    <w:rsid w:val="00132CEF"/>
    <w:rsid w:val="00186F7F"/>
    <w:rsid w:val="00196D32"/>
    <w:rsid w:val="00210166"/>
    <w:rsid w:val="00236DA0"/>
    <w:rsid w:val="00294EDA"/>
    <w:rsid w:val="002E5566"/>
    <w:rsid w:val="002F6F6B"/>
    <w:rsid w:val="00330778"/>
    <w:rsid w:val="00331AAB"/>
    <w:rsid w:val="003A7413"/>
    <w:rsid w:val="003D3550"/>
    <w:rsid w:val="003E02B2"/>
    <w:rsid w:val="003E0C58"/>
    <w:rsid w:val="003E3EDB"/>
    <w:rsid w:val="00414F16"/>
    <w:rsid w:val="00425DC0"/>
    <w:rsid w:val="004432DA"/>
    <w:rsid w:val="004E03FD"/>
    <w:rsid w:val="004E7B05"/>
    <w:rsid w:val="004F5BCF"/>
    <w:rsid w:val="00507227"/>
    <w:rsid w:val="00543E13"/>
    <w:rsid w:val="005A18EE"/>
    <w:rsid w:val="005B575D"/>
    <w:rsid w:val="005C3051"/>
    <w:rsid w:val="005F1A16"/>
    <w:rsid w:val="006441BF"/>
    <w:rsid w:val="00644F6C"/>
    <w:rsid w:val="00650168"/>
    <w:rsid w:val="00652B00"/>
    <w:rsid w:val="006703FD"/>
    <w:rsid w:val="006D7EB0"/>
    <w:rsid w:val="0070575A"/>
    <w:rsid w:val="00787BEE"/>
    <w:rsid w:val="00827801"/>
    <w:rsid w:val="008433D2"/>
    <w:rsid w:val="00914390"/>
    <w:rsid w:val="00941202"/>
    <w:rsid w:val="00996A9C"/>
    <w:rsid w:val="009A1A00"/>
    <w:rsid w:val="009F4CD0"/>
    <w:rsid w:val="00A12951"/>
    <w:rsid w:val="00A23420"/>
    <w:rsid w:val="00A362C5"/>
    <w:rsid w:val="00A37D1C"/>
    <w:rsid w:val="00A877A7"/>
    <w:rsid w:val="00AE2093"/>
    <w:rsid w:val="00B252DE"/>
    <w:rsid w:val="00B65F47"/>
    <w:rsid w:val="00C36934"/>
    <w:rsid w:val="00C416AE"/>
    <w:rsid w:val="00C87E88"/>
    <w:rsid w:val="00CA658B"/>
    <w:rsid w:val="00CE05EC"/>
    <w:rsid w:val="00CF7E11"/>
    <w:rsid w:val="00D33E8B"/>
    <w:rsid w:val="00D57223"/>
    <w:rsid w:val="00DB604F"/>
    <w:rsid w:val="00E24170"/>
    <w:rsid w:val="00E30194"/>
    <w:rsid w:val="00E40632"/>
    <w:rsid w:val="00F22E73"/>
    <w:rsid w:val="00F278F1"/>
    <w:rsid w:val="00F43A26"/>
    <w:rsid w:val="00F96CBB"/>
    <w:rsid w:val="00FA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88657"/>
  <w15:chartTrackingRefBased/>
  <w15:docId w15:val="{EDDCB732-D651-4759-9E74-3ADDEC7C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31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1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1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1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1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1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1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1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1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1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1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1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1AA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1AA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1AA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1AA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1AA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1AA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1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1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1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1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1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1AA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1AA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31AA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1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1AA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1AAB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06237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237A"/>
  </w:style>
  <w:style w:type="paragraph" w:styleId="Porat">
    <w:name w:val="footer"/>
    <w:basedOn w:val="prastasis"/>
    <w:link w:val="PoratDiagrama"/>
    <w:uiPriority w:val="99"/>
    <w:unhideWhenUsed/>
    <w:rsid w:val="0006237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6237A"/>
  </w:style>
  <w:style w:type="character" w:styleId="Eilutsnumeris">
    <w:name w:val="line number"/>
    <w:basedOn w:val="Numatytasispastraiposriftas"/>
    <w:uiPriority w:val="99"/>
    <w:semiHidden/>
    <w:unhideWhenUsed/>
    <w:rsid w:val="00A877A7"/>
  </w:style>
  <w:style w:type="paragraph" w:styleId="Pataisymai">
    <w:name w:val="Revision"/>
    <w:hidden/>
    <w:uiPriority w:val="99"/>
    <w:semiHidden/>
    <w:rsid w:val="00CF7E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42118-FB23-4636-815E-10641EA2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593</Words>
  <Characters>3691</Characters>
  <Application>Microsoft Office Word</Application>
  <DocSecurity>0</DocSecurity>
  <Lines>67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Adomaitytė</dc:creator>
  <cp:lastModifiedBy>Rasa Gurčytė</cp:lastModifiedBy>
  <cp:revision>7</cp:revision>
  <dcterms:created xsi:type="dcterms:W3CDTF">2025-05-05T11:20:00Z</dcterms:created>
  <dcterms:modified xsi:type="dcterms:W3CDTF">2025-05-12T09:56:00Z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2af9ee9fe12029740b3ae4e71ee568016f1ff84f0181935fd5b46a7c9bf8b18f</vt:lpwstr>
  </property>
</Properties>
</file>