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C44" w14:textId="77777777" w:rsidR="00661617" w:rsidRPr="008733DA" w:rsidRDefault="00B7072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>(1R,5S)-1-(naftalen-2-il)-3-azabiciklo[3.1.0]heksano hidrochlorido kristalinė forma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 xml:space="preserve"> B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>, kur kristalin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ei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forma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i B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būdinga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s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>milteli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ų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rentgeno spinduliuotės difrakcijos (XRPD) 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grafikas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>, apimant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is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mažiausiai tr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i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>s 2-teta (°) reikšm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e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>s, pa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si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>rinkt</w:t>
      </w:r>
      <w:r w:rsidR="007B45CB" w:rsidRPr="008733DA">
        <w:rPr>
          <w:rFonts w:ascii="Helvetica" w:hAnsi="Helvetica" w:cs="Arial"/>
          <w:sz w:val="20"/>
          <w:szCs w:val="24"/>
          <w:lang w:val="lt-LT"/>
        </w:rPr>
        <w:t>a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s iš grupės, susidedančios iš 6,0±0,2, 17,4±0,2, 18,9±0,2, 19,2±0,2 ir 24,4±0,2, kur XRPD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matuojamas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pa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naudojant krintantį Cu Kα spinduliuotės pluoštą,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kurio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bangos ilgis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 xml:space="preserve"> lygus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1,54059 Å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,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ir kur kristalinė forma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B apima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mažiau ne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gu</w:t>
      </w:r>
      <w:r w:rsidR="00661617" w:rsidRPr="008733DA">
        <w:rPr>
          <w:rFonts w:ascii="Helvetica" w:hAnsi="Helvetica" w:cs="Arial"/>
          <w:sz w:val="20"/>
          <w:szCs w:val="24"/>
          <w:lang w:val="lt-LT"/>
        </w:rPr>
        <w:t xml:space="preserve"> 20 masės% bet kurios kitos (1R,5S)-1-(naftalen-2-il)-3-azabiciklo[3.1.0]heksano hidrochlorido kristalinės formos.</w:t>
      </w:r>
    </w:p>
    <w:p w14:paraId="5E993F27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189E26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2. Kristalinė forma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 xml:space="preserve">B 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pagal 1 punktą, kur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 xml:space="preserve">kristalinei formai B būdingas miltelių rentgeno spinduliuotės difrakcijos (XRPD) grafikas, apimantis </w:t>
      </w:r>
      <w:r w:rsidRPr="008733DA">
        <w:rPr>
          <w:rFonts w:ascii="Helvetica" w:hAnsi="Helvetica" w:cs="Arial"/>
          <w:sz w:val="20"/>
          <w:szCs w:val="24"/>
          <w:lang w:val="lt-LT"/>
        </w:rPr>
        <w:t>2-teta (°) reikšmes 6,0±0,2, 17,4±0,2, 18,9±0,2, 19,2±0,2 ir 24,4±0,2.</w:t>
      </w:r>
    </w:p>
    <w:p w14:paraId="2377EF9F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307C1B" w14:textId="297C7A88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Kristalinė forma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pagal 1 arba 2 punktą, kur kristalinės formos 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 xml:space="preserve">B 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XRPD 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grafikas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papildomai apima mažiausiai vieną, dvi arba tris 2-teta (°) reikšmes, pa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si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rinktas iš grupės, susidedančios iš 12,1±0,2, 13,2±0,2, 14,9±0,2, 15,1±0,2, 16,0±0,2, 16,9±0,2, 18,2±0,2, 19,9±0,2, 21,1±0,2, 21,3±0,2, 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21,7±0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,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2, 22,6±0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,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2, 23,6±0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,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2,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23,8±0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,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2, 25</w:t>
      </w:r>
      <w:r w:rsidR="00C1611A">
        <w:rPr>
          <w:rFonts w:ascii="Helvetica" w:hAnsi="Helvetica" w:cs="Arial"/>
          <w:sz w:val="20"/>
          <w:szCs w:val="24"/>
          <w:lang w:val="lt-LT"/>
        </w:rPr>
        <w:t>,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3±0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,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2</w:t>
      </w:r>
      <w:r w:rsidRPr="008733DA">
        <w:rPr>
          <w:rFonts w:ascii="Helvetica" w:hAnsi="Helvetica" w:cs="Arial"/>
          <w:sz w:val="20"/>
          <w:szCs w:val="24"/>
          <w:lang w:val="lt-LT"/>
        </w:rPr>
        <w:t>, 26,1±0,2, 26,6±0,2, 27,2±0,2, 28,2±0,2, 28,7±0,2 ir 29,5±0,2.</w:t>
      </w:r>
    </w:p>
    <w:p w14:paraId="1E15ED61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A406659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Kristalinė forma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pagal bet kurį</w:t>
      </w:r>
      <w:r w:rsidR="00B434A0" w:rsidRPr="008733DA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iš 1-3 punktų, kur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 xml:space="preserve"> kristalinei formai B būdingas miltelių rentgeno spinduliuotės difrakcijos (XRPD) grafikas, apimantis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mažiausiai tris d-tarp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atominių atstumų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(Å) reikšmes, pa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si</w:t>
      </w:r>
      <w:r w:rsidRPr="008733DA">
        <w:rPr>
          <w:rFonts w:ascii="Helvetica" w:hAnsi="Helvetica" w:cs="Arial"/>
          <w:sz w:val="20"/>
          <w:szCs w:val="24"/>
          <w:lang w:val="lt-LT"/>
        </w:rPr>
        <w:t>rinktas iš grupės, susidedančios iš 14,6, 5,1, 4</w:t>
      </w:r>
      <w:r w:rsidR="00B434A0" w:rsidRPr="008733DA">
        <w:rPr>
          <w:rFonts w:ascii="Helvetica" w:hAnsi="Helvetica" w:cs="Arial"/>
          <w:sz w:val="20"/>
          <w:szCs w:val="24"/>
          <w:lang w:val="lt-LT"/>
        </w:rPr>
        <w:t>,</w:t>
      </w:r>
      <w:r w:rsidRPr="008733DA">
        <w:rPr>
          <w:rFonts w:ascii="Helvetica" w:hAnsi="Helvetica" w:cs="Arial"/>
          <w:sz w:val="20"/>
          <w:szCs w:val="24"/>
          <w:lang w:val="lt-LT"/>
        </w:rPr>
        <w:t>7, 4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,</w:t>
      </w:r>
      <w:r w:rsidRPr="008733DA">
        <w:rPr>
          <w:rFonts w:ascii="Helvetica" w:hAnsi="Helvetica" w:cs="Arial"/>
          <w:sz w:val="20"/>
          <w:szCs w:val="24"/>
          <w:lang w:val="lt-LT"/>
        </w:rPr>
        <w:t>6 ir 3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,</w:t>
      </w:r>
      <w:r w:rsidRPr="008733DA">
        <w:rPr>
          <w:rFonts w:ascii="Helvetica" w:hAnsi="Helvetica" w:cs="Arial"/>
          <w:sz w:val="20"/>
          <w:szCs w:val="24"/>
          <w:lang w:val="lt-LT"/>
        </w:rPr>
        <w:t>6.</w:t>
      </w:r>
    </w:p>
    <w:p w14:paraId="23A34272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38C849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Kristalinė forma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pagal 4 punktą, kur 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kristalinei formai B būdingas miltelių rentgeno spinduliuotės difrakcijos (XRPD) grafikas, apimantis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903A5" w:rsidRPr="008733DA">
        <w:rPr>
          <w:rFonts w:ascii="Helvetica" w:hAnsi="Helvetica" w:cs="Arial"/>
          <w:sz w:val="20"/>
          <w:szCs w:val="24"/>
          <w:lang w:val="lt-LT"/>
        </w:rPr>
        <w:t>d-tarpatominių atstumų (Å) reikšmes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14,6, 5,1, 4,7, 4,6 ir 3,6.</w:t>
      </w:r>
    </w:p>
    <w:p w14:paraId="22686D31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31AE05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Kristalinė forma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pagal 4 arba 5 punktą, kur kristalinės formos </w:t>
      </w:r>
      <w:r w:rsidR="00AC2BBF" w:rsidRPr="008733DA">
        <w:rPr>
          <w:rFonts w:ascii="Helvetica" w:hAnsi="Helvetica" w:cs="Arial"/>
          <w:sz w:val="20"/>
          <w:szCs w:val="24"/>
          <w:lang w:val="lt-LT"/>
        </w:rPr>
        <w:t xml:space="preserve">B 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XRPD </w:t>
      </w:r>
      <w:r w:rsidR="00AC2BBF" w:rsidRPr="008733DA">
        <w:rPr>
          <w:rFonts w:ascii="Helvetica" w:hAnsi="Helvetica" w:cs="Arial"/>
          <w:sz w:val="20"/>
          <w:szCs w:val="24"/>
          <w:lang w:val="lt-LT"/>
        </w:rPr>
        <w:t>grafikas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papildomai apima mažiausiai vieną, dvi arba tris </w:t>
      </w:r>
      <w:r w:rsidR="00AC2BBF" w:rsidRPr="008733DA">
        <w:rPr>
          <w:rFonts w:ascii="Helvetica" w:hAnsi="Helvetica" w:cs="Arial"/>
          <w:sz w:val="20"/>
          <w:szCs w:val="24"/>
          <w:lang w:val="lt-LT"/>
        </w:rPr>
        <w:t>d-tarpatominių atstumų (Å) reikšmes</w:t>
      </w:r>
      <w:r w:rsidRPr="008733DA">
        <w:rPr>
          <w:rFonts w:ascii="Helvetica" w:hAnsi="Helvetica" w:cs="Arial"/>
          <w:sz w:val="20"/>
          <w:szCs w:val="24"/>
          <w:lang w:val="lt-LT"/>
        </w:rPr>
        <w:t>, pa</w:t>
      </w:r>
      <w:r w:rsidR="00AC2BBF" w:rsidRPr="008733DA">
        <w:rPr>
          <w:rFonts w:ascii="Helvetica" w:hAnsi="Helvetica" w:cs="Arial"/>
          <w:sz w:val="20"/>
          <w:szCs w:val="24"/>
          <w:lang w:val="lt-LT"/>
        </w:rPr>
        <w:t>si</w:t>
      </w:r>
      <w:r w:rsidRPr="008733DA">
        <w:rPr>
          <w:rFonts w:ascii="Helvetica" w:hAnsi="Helvetica" w:cs="Arial"/>
          <w:sz w:val="20"/>
          <w:szCs w:val="24"/>
          <w:lang w:val="lt-LT"/>
        </w:rPr>
        <w:t>rinktas iš grupės, susidedančios iš 7,3, 6,7, 6,0, 5,9, 5,5, 5,2, 4,9, 4,5, 4,2, 4,1, 3,9, 3,8, 3,7, 3,5, 3,4, 3,3, 3,2, 3,1 ir 3,0.</w:t>
      </w:r>
    </w:p>
    <w:p w14:paraId="5BEDB8A7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D1B968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>Kristalinė forma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pagal bet kurį</w:t>
      </w:r>
      <w:r w:rsidR="009A275B" w:rsidRPr="008733DA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iš 1-6 punktų, kur kristalinė forma </w:t>
      </w:r>
      <w:r w:rsidR="009A275B" w:rsidRPr="008733DA">
        <w:rPr>
          <w:rFonts w:ascii="Helvetica" w:hAnsi="Helvetica" w:cs="Arial"/>
          <w:sz w:val="20"/>
          <w:szCs w:val="24"/>
          <w:lang w:val="lt-LT"/>
        </w:rPr>
        <w:t xml:space="preserve">B </w:t>
      </w:r>
      <w:r w:rsidRPr="008733DA">
        <w:rPr>
          <w:rFonts w:ascii="Helvetica" w:hAnsi="Helvetica" w:cs="Arial"/>
          <w:sz w:val="20"/>
          <w:szCs w:val="24"/>
          <w:lang w:val="lt-LT"/>
        </w:rPr>
        <w:t>priklauso P2</w:t>
      </w:r>
      <w:r w:rsidRPr="008733DA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733DA">
        <w:rPr>
          <w:rFonts w:ascii="Helvetica" w:hAnsi="Helvetica" w:cs="Arial"/>
          <w:sz w:val="20"/>
          <w:szCs w:val="24"/>
          <w:lang w:val="lt-LT"/>
        </w:rPr>
        <w:t>2</w:t>
      </w:r>
      <w:r w:rsidRPr="008733DA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733DA">
        <w:rPr>
          <w:rFonts w:ascii="Helvetica" w:hAnsi="Helvetica" w:cs="Arial"/>
          <w:sz w:val="20"/>
          <w:szCs w:val="24"/>
          <w:lang w:val="lt-LT"/>
        </w:rPr>
        <w:t>2</w:t>
      </w:r>
      <w:r w:rsidRPr="008733DA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erdv</w:t>
      </w:r>
      <w:r w:rsidR="00AC2BBF" w:rsidRPr="008733DA">
        <w:rPr>
          <w:rFonts w:ascii="Helvetica" w:hAnsi="Helvetica" w:cs="Arial"/>
          <w:sz w:val="20"/>
          <w:szCs w:val="24"/>
          <w:lang w:val="lt-LT"/>
        </w:rPr>
        <w:t>inei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grupei</w:t>
      </w:r>
      <w:r w:rsidR="00AC2BBF" w:rsidRPr="008733DA">
        <w:rPr>
          <w:rFonts w:ascii="Helvetica" w:hAnsi="Helvetica" w:cs="Arial"/>
          <w:sz w:val="20"/>
          <w:szCs w:val="24"/>
          <w:lang w:val="lt-LT"/>
        </w:rPr>
        <w:t>,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C2BBF" w:rsidRPr="008733DA">
        <w:rPr>
          <w:rFonts w:ascii="Helvetica" w:hAnsi="Helvetica" w:cs="Arial"/>
          <w:sz w:val="20"/>
          <w:szCs w:val="24"/>
          <w:lang w:val="lt-LT"/>
        </w:rPr>
        <w:t>jai būdingi šie elementariosios gardelės parametrai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: </w:t>
      </w:r>
      <w:r w:rsidRPr="008733DA">
        <w:rPr>
          <w:rFonts w:ascii="Helvetica" w:hAnsi="Helvetica" w:cs="Arial"/>
          <w:i/>
          <w:iCs/>
          <w:sz w:val="20"/>
          <w:szCs w:val="24"/>
          <w:lang w:val="lt-LT"/>
        </w:rPr>
        <w:t>a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= 5,9055(2) Å, b = 7,4645(3) Å, c = 29</w:t>
      </w:r>
      <w:r w:rsidR="001A573C" w:rsidRPr="008733DA">
        <w:rPr>
          <w:rFonts w:ascii="Helvetica" w:hAnsi="Helvetica" w:cs="Arial"/>
          <w:sz w:val="20"/>
          <w:szCs w:val="24"/>
          <w:lang w:val="lt-LT"/>
        </w:rPr>
        <w:t>,</w:t>
      </w:r>
      <w:r w:rsidRPr="008733DA">
        <w:rPr>
          <w:rFonts w:ascii="Helvetica" w:hAnsi="Helvetica" w:cs="Arial"/>
          <w:sz w:val="20"/>
          <w:szCs w:val="24"/>
          <w:lang w:val="lt-LT"/>
        </w:rPr>
        <w:t>1139(13)Å, α = β = γ = 90 °.</w:t>
      </w:r>
    </w:p>
    <w:p w14:paraId="0DC2A35A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F015BA1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>8. Farmacinė kompozicija, apimanti kristalinę formą</w:t>
      </w:r>
      <w:r w:rsidR="00D06EBF" w:rsidRPr="008733DA">
        <w:rPr>
          <w:rFonts w:ascii="Helvetica" w:hAnsi="Helvetica" w:cs="Arial"/>
          <w:sz w:val="20"/>
          <w:szCs w:val="24"/>
          <w:lang w:val="lt-LT"/>
        </w:rPr>
        <w:t xml:space="preserve">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pagal bet kurį</w:t>
      </w:r>
      <w:r w:rsidR="009A275B" w:rsidRPr="008733DA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iš 1-7 punktų ir farmaciniu požiūriu priimtiną skiediklį arba nešiklį.</w:t>
      </w:r>
    </w:p>
    <w:p w14:paraId="72252892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925743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>9. Farmacinė kompozicija pagal 8 punktą, kuri yra peroralinė ilgalaikio atpalaidavimo farmacinė kompozicija.</w:t>
      </w:r>
    </w:p>
    <w:p w14:paraId="072A6050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FBD8EA9" w14:textId="77777777" w:rsidR="00661617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Kristalinė forma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pagal bet kurį</w:t>
      </w:r>
      <w:r w:rsidR="009A275B" w:rsidRPr="008733DA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iš 1-7 punktų arba farmacinė kompozicija pagal bet kurį</w:t>
      </w:r>
      <w:r w:rsidR="009A275B" w:rsidRPr="008733DA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iš 8-9 punktų, skirta panaudoti dėmesio stokos hiperaktyvumo sutrikimo profilaktikai arba gydymui.</w:t>
      </w:r>
    </w:p>
    <w:p w14:paraId="2616F30A" w14:textId="77777777" w:rsidR="00661617" w:rsidRPr="008733DA" w:rsidRDefault="00661617" w:rsidP="008733D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9769408" w14:textId="77777777" w:rsidR="00A51B6C" w:rsidRPr="008733DA" w:rsidRDefault="00661617" w:rsidP="008733D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8733DA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C012EC" w:rsidRPr="008733DA">
        <w:rPr>
          <w:rFonts w:ascii="Helvetica" w:hAnsi="Helvetica" w:cs="Arial"/>
          <w:sz w:val="20"/>
          <w:szCs w:val="24"/>
          <w:lang w:val="lt-LT"/>
        </w:rPr>
        <w:t>Kristalinė forma B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arba farmacinė kompozicija, skirta panaudoti dėmesio </w:t>
      </w:r>
      <w:r w:rsidR="001A573C" w:rsidRPr="008733DA">
        <w:rPr>
          <w:rFonts w:ascii="Helvetica" w:hAnsi="Helvetica" w:cs="Arial"/>
          <w:sz w:val="20"/>
          <w:szCs w:val="24"/>
          <w:lang w:val="lt-LT"/>
        </w:rPr>
        <w:t>stokos</w:t>
      </w:r>
      <w:r w:rsidRPr="008733DA">
        <w:rPr>
          <w:rFonts w:ascii="Helvetica" w:hAnsi="Helvetica" w:cs="Arial"/>
          <w:sz w:val="20"/>
          <w:szCs w:val="24"/>
          <w:lang w:val="lt-LT"/>
        </w:rPr>
        <w:t xml:space="preserve"> hiperaktyvumo sutrikimo profilaktikai arba gydymui pagal 10 punktą, kur dėmesio stokos hiperaktyvumo sutrikimas yra </w:t>
      </w:r>
      <w:r w:rsidR="001A573C" w:rsidRPr="008733DA">
        <w:rPr>
          <w:rFonts w:ascii="Helvetica" w:hAnsi="Helvetica" w:cs="Arial"/>
          <w:sz w:val="20"/>
          <w:szCs w:val="24"/>
          <w:lang w:val="lt-LT"/>
        </w:rPr>
        <w:t xml:space="preserve">gretutinė liga </w:t>
      </w:r>
      <w:r w:rsidRPr="008733DA">
        <w:rPr>
          <w:rFonts w:ascii="Helvetica" w:hAnsi="Helvetica" w:cs="Arial"/>
          <w:sz w:val="20"/>
          <w:szCs w:val="24"/>
          <w:lang w:val="lt-LT"/>
        </w:rPr>
        <w:t>kartu su depresija, piktnaudžiavimu medžiagomis arba nerimu.</w:t>
      </w:r>
    </w:p>
    <w:sectPr w:rsidR="00A51B6C" w:rsidRPr="008733DA" w:rsidSect="008733D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9BC9" w14:textId="77777777" w:rsidR="003A2891" w:rsidRDefault="003A2891" w:rsidP="007B0A41">
      <w:pPr>
        <w:spacing w:after="0" w:line="240" w:lineRule="auto"/>
      </w:pPr>
      <w:r>
        <w:separator/>
      </w:r>
    </w:p>
  </w:endnote>
  <w:endnote w:type="continuationSeparator" w:id="0">
    <w:p w14:paraId="2F7A3F18" w14:textId="77777777" w:rsidR="003A2891" w:rsidRDefault="003A289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C9D4" w14:textId="77777777" w:rsidR="003A2891" w:rsidRDefault="003A2891" w:rsidP="007B0A41">
      <w:pPr>
        <w:spacing w:after="0" w:line="240" w:lineRule="auto"/>
      </w:pPr>
      <w:r>
        <w:separator/>
      </w:r>
    </w:p>
  </w:footnote>
  <w:footnote w:type="continuationSeparator" w:id="0">
    <w:p w14:paraId="00ACF2F4" w14:textId="77777777" w:rsidR="003A2891" w:rsidRDefault="003A289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308ED"/>
    <w:rsid w:val="001668DF"/>
    <w:rsid w:val="00192F10"/>
    <w:rsid w:val="001A3E8E"/>
    <w:rsid w:val="001A573C"/>
    <w:rsid w:val="001C33D1"/>
    <w:rsid w:val="001F266E"/>
    <w:rsid w:val="00223910"/>
    <w:rsid w:val="00234E11"/>
    <w:rsid w:val="00260D4E"/>
    <w:rsid w:val="002837FC"/>
    <w:rsid w:val="002B66D9"/>
    <w:rsid w:val="002E0F37"/>
    <w:rsid w:val="002F723D"/>
    <w:rsid w:val="00316FB7"/>
    <w:rsid w:val="003700E9"/>
    <w:rsid w:val="003A0D71"/>
    <w:rsid w:val="003A2891"/>
    <w:rsid w:val="003D4001"/>
    <w:rsid w:val="003E51FF"/>
    <w:rsid w:val="00412B35"/>
    <w:rsid w:val="00416928"/>
    <w:rsid w:val="00431822"/>
    <w:rsid w:val="004433A9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5F183E"/>
    <w:rsid w:val="00600FCD"/>
    <w:rsid w:val="006049CC"/>
    <w:rsid w:val="00617E21"/>
    <w:rsid w:val="006375BB"/>
    <w:rsid w:val="00661617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B45CB"/>
    <w:rsid w:val="007C0A0D"/>
    <w:rsid w:val="007C60FE"/>
    <w:rsid w:val="007E2261"/>
    <w:rsid w:val="00806BE5"/>
    <w:rsid w:val="008309E7"/>
    <w:rsid w:val="008321FA"/>
    <w:rsid w:val="00837B1E"/>
    <w:rsid w:val="00864E7D"/>
    <w:rsid w:val="008733DA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A275B"/>
    <w:rsid w:val="009B2E35"/>
    <w:rsid w:val="009B6C12"/>
    <w:rsid w:val="00A02F0C"/>
    <w:rsid w:val="00A22BBD"/>
    <w:rsid w:val="00A4282B"/>
    <w:rsid w:val="00A51B6C"/>
    <w:rsid w:val="00A534B9"/>
    <w:rsid w:val="00AA3A1F"/>
    <w:rsid w:val="00AC2BBF"/>
    <w:rsid w:val="00AD4691"/>
    <w:rsid w:val="00AE4C3F"/>
    <w:rsid w:val="00AE51EA"/>
    <w:rsid w:val="00AE6844"/>
    <w:rsid w:val="00B053AD"/>
    <w:rsid w:val="00B226B6"/>
    <w:rsid w:val="00B434A0"/>
    <w:rsid w:val="00B6516C"/>
    <w:rsid w:val="00B70727"/>
    <w:rsid w:val="00B81287"/>
    <w:rsid w:val="00B86C5A"/>
    <w:rsid w:val="00B903A5"/>
    <w:rsid w:val="00BD2789"/>
    <w:rsid w:val="00BD5417"/>
    <w:rsid w:val="00C012EC"/>
    <w:rsid w:val="00C1001A"/>
    <w:rsid w:val="00C1611A"/>
    <w:rsid w:val="00C30968"/>
    <w:rsid w:val="00C72847"/>
    <w:rsid w:val="00C86DA9"/>
    <w:rsid w:val="00C91715"/>
    <w:rsid w:val="00CE42D1"/>
    <w:rsid w:val="00CF70D6"/>
    <w:rsid w:val="00D06EBF"/>
    <w:rsid w:val="00D15412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C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2589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2022-06-22T05:38:00Z</dcterms:created>
  <dcterms:modified xsi:type="dcterms:W3CDTF">2022-06-22T05:39:00Z</dcterms:modified>
</cp:coreProperties>
</file>