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81CB" w14:textId="78440335" w:rsidR="00E14CFD" w:rsidRPr="00E43F72" w:rsidRDefault="00B70727" w:rsidP="00E43F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E14CFD" w:rsidRPr="00E43F72">
        <w:rPr>
          <w:rFonts w:ascii="Helvetica" w:hAnsi="Helvetica" w:cs="Arial"/>
          <w:sz w:val="20"/>
          <w:lang w:val="lt-LT"/>
        </w:rPr>
        <w:t>Monokloninio</w:t>
      </w:r>
      <w:proofErr w:type="spellEnd"/>
      <w:r w:rsidR="00E14CFD" w:rsidRPr="00E43F72">
        <w:rPr>
          <w:rFonts w:ascii="Helvetica" w:hAnsi="Helvetica" w:cs="Arial"/>
          <w:sz w:val="20"/>
          <w:lang w:val="lt-LT"/>
        </w:rPr>
        <w:t xml:space="preserve"> antikūno išgryninimo iš kompozicijos, apimančios </w:t>
      </w:r>
      <w:proofErr w:type="spellStart"/>
      <w:r w:rsidR="00E14CFD" w:rsidRPr="00E43F72">
        <w:rPr>
          <w:rFonts w:ascii="Helvetica" w:hAnsi="Helvetica" w:cs="Arial"/>
          <w:sz w:val="20"/>
          <w:lang w:val="lt-LT"/>
        </w:rPr>
        <w:t>monokloninį</w:t>
      </w:r>
      <w:proofErr w:type="spellEnd"/>
      <w:r w:rsidR="00E14CFD" w:rsidRPr="00E43F72">
        <w:rPr>
          <w:rFonts w:ascii="Helvetica" w:hAnsi="Helvetica" w:cs="Arial"/>
          <w:sz w:val="20"/>
          <w:lang w:val="lt-LT"/>
        </w:rPr>
        <w:t xml:space="preserve"> antikūną ir </w:t>
      </w:r>
      <w:r w:rsidR="00BC46CB" w:rsidRPr="00E43F72">
        <w:rPr>
          <w:rFonts w:ascii="Helvetica" w:hAnsi="Helvetica" w:cs="Arial"/>
          <w:sz w:val="20"/>
          <w:lang w:val="lt-LT"/>
        </w:rPr>
        <w:t>mažiausiai</w:t>
      </w:r>
      <w:r w:rsidR="00E14CFD" w:rsidRPr="00E43F72">
        <w:rPr>
          <w:rFonts w:ascii="Helvetica" w:hAnsi="Helvetica" w:cs="Arial"/>
          <w:sz w:val="20"/>
          <w:lang w:val="lt-LT"/>
        </w:rPr>
        <w:t xml:space="preserve"> vieną </w:t>
      </w:r>
      <w:r w:rsidR="00BC46CB" w:rsidRPr="00E43F72">
        <w:rPr>
          <w:rFonts w:ascii="Helvetica" w:hAnsi="Helvetica" w:cs="Arial"/>
          <w:sz w:val="20"/>
          <w:lang w:val="lt-LT"/>
        </w:rPr>
        <w:t>priemaišą</w:t>
      </w:r>
      <w:r w:rsidR="00E14CFD" w:rsidRPr="00E43F72">
        <w:rPr>
          <w:rFonts w:ascii="Helvetica" w:hAnsi="Helvetica" w:cs="Arial"/>
          <w:sz w:val="20"/>
          <w:lang w:val="lt-LT"/>
        </w:rPr>
        <w:t xml:space="preserve">, ir </w:t>
      </w:r>
      <w:r w:rsidR="00BC46CB" w:rsidRPr="00E43F72">
        <w:rPr>
          <w:rFonts w:ascii="Helvetica" w:hAnsi="Helvetica" w:cs="Arial"/>
          <w:sz w:val="20"/>
          <w:lang w:val="lt-LT"/>
        </w:rPr>
        <w:t>pašalinimo būdas mažiausiai</w:t>
      </w:r>
      <w:r w:rsidR="00E14CFD" w:rsidRPr="00E43F72">
        <w:rPr>
          <w:rFonts w:ascii="Helvetica" w:hAnsi="Helvetica" w:cs="Arial"/>
          <w:sz w:val="20"/>
          <w:lang w:val="lt-LT"/>
        </w:rPr>
        <w:t xml:space="preserve"> vieno</w:t>
      </w:r>
      <w:r w:rsidR="00BC46CB" w:rsidRPr="00E43F72">
        <w:rPr>
          <w:rFonts w:ascii="Helvetica" w:hAnsi="Helvetica" w:cs="Arial"/>
          <w:sz w:val="20"/>
          <w:lang w:val="lt-LT"/>
        </w:rPr>
        <w:t>s</w:t>
      </w:r>
      <w:r w:rsidR="00E14CFD" w:rsidRPr="00E43F72">
        <w:rPr>
          <w:rFonts w:ascii="Helvetica" w:hAnsi="Helvetica" w:cs="Arial"/>
          <w:sz w:val="20"/>
          <w:lang w:val="lt-LT"/>
        </w:rPr>
        <w:t xml:space="preserve"> </w:t>
      </w:r>
      <w:r w:rsidR="00BC46CB" w:rsidRPr="00E43F72">
        <w:rPr>
          <w:rFonts w:ascii="Helvetica" w:hAnsi="Helvetica" w:cs="Arial"/>
          <w:sz w:val="20"/>
          <w:lang w:val="lt-LT"/>
        </w:rPr>
        <w:t>priemaišos</w:t>
      </w:r>
      <w:r w:rsidR="00E14CFD" w:rsidRPr="00E43F72">
        <w:rPr>
          <w:rFonts w:ascii="Helvetica" w:hAnsi="Helvetica" w:cs="Arial"/>
          <w:sz w:val="20"/>
          <w:lang w:val="lt-LT"/>
        </w:rPr>
        <w:t>, pa</w:t>
      </w:r>
      <w:r w:rsidR="00BC46CB" w:rsidRPr="00E43F72">
        <w:rPr>
          <w:rFonts w:ascii="Helvetica" w:hAnsi="Helvetica" w:cs="Arial"/>
          <w:sz w:val="20"/>
          <w:lang w:val="lt-LT"/>
        </w:rPr>
        <w:t>si</w:t>
      </w:r>
      <w:r w:rsidR="00E14CFD" w:rsidRPr="00E43F72">
        <w:rPr>
          <w:rFonts w:ascii="Helvetica" w:hAnsi="Helvetica" w:cs="Arial"/>
          <w:sz w:val="20"/>
          <w:lang w:val="lt-LT"/>
        </w:rPr>
        <w:t>rinkto</w:t>
      </w:r>
      <w:r w:rsidR="00BC46CB" w:rsidRPr="00E43F72">
        <w:rPr>
          <w:rFonts w:ascii="Helvetica" w:hAnsi="Helvetica" w:cs="Arial"/>
          <w:sz w:val="20"/>
          <w:lang w:val="lt-LT"/>
        </w:rPr>
        <w:t>s</w:t>
      </w:r>
      <w:r w:rsidR="00E14CFD" w:rsidRPr="00E43F72">
        <w:rPr>
          <w:rFonts w:ascii="Helvetica" w:hAnsi="Helvetica" w:cs="Arial"/>
          <w:sz w:val="20"/>
          <w:lang w:val="lt-LT"/>
        </w:rPr>
        <w:t xml:space="preserve"> iš grupės, susidedančios iš: </w:t>
      </w:r>
      <w:r w:rsidR="00BC46CB" w:rsidRPr="00E43F72">
        <w:rPr>
          <w:rFonts w:ascii="Helvetica" w:hAnsi="Helvetica" w:cs="Arial"/>
          <w:sz w:val="20"/>
          <w:lang w:val="lt-LT"/>
        </w:rPr>
        <w:t>nu</w:t>
      </w:r>
      <w:r w:rsidR="00E14CFD" w:rsidRPr="00E43F72">
        <w:rPr>
          <w:rFonts w:ascii="Helvetica" w:hAnsi="Helvetica" w:cs="Arial"/>
          <w:sz w:val="20"/>
          <w:lang w:val="lt-LT"/>
        </w:rPr>
        <w:t>plauto baltymo A; nukleorūgšti</w:t>
      </w:r>
      <w:r w:rsidR="001162D7" w:rsidRPr="00E43F72">
        <w:rPr>
          <w:rFonts w:ascii="Helvetica" w:hAnsi="Helvetica" w:cs="Arial"/>
          <w:sz w:val="20"/>
          <w:lang w:val="lt-LT"/>
        </w:rPr>
        <w:t>e</w:t>
      </w:r>
      <w:r w:rsidR="00E14CFD" w:rsidRPr="00E43F72">
        <w:rPr>
          <w:rFonts w:ascii="Helvetica" w:hAnsi="Helvetica" w:cs="Arial"/>
          <w:sz w:val="20"/>
          <w:lang w:val="lt-LT"/>
        </w:rPr>
        <w:t>s; antikūno variant</w:t>
      </w:r>
      <w:r w:rsidR="001162D7" w:rsidRPr="00E43F72">
        <w:rPr>
          <w:rFonts w:ascii="Helvetica" w:hAnsi="Helvetica" w:cs="Arial"/>
          <w:sz w:val="20"/>
          <w:lang w:val="lt-LT"/>
        </w:rPr>
        <w:t>o</w:t>
      </w:r>
      <w:r w:rsidR="00E14CFD" w:rsidRPr="00E43F72">
        <w:rPr>
          <w:rFonts w:ascii="Helvetica" w:hAnsi="Helvetica" w:cs="Arial"/>
          <w:sz w:val="20"/>
          <w:lang w:val="lt-LT"/>
        </w:rPr>
        <w:t>, fragment</w:t>
      </w:r>
      <w:r w:rsidR="001162D7" w:rsidRPr="00E43F72">
        <w:rPr>
          <w:rFonts w:ascii="Helvetica" w:hAnsi="Helvetica" w:cs="Arial"/>
          <w:sz w:val="20"/>
          <w:lang w:val="lt-LT"/>
        </w:rPr>
        <w:t>o</w:t>
      </w:r>
      <w:r w:rsidR="00E14CFD" w:rsidRPr="00E43F72">
        <w:rPr>
          <w:rFonts w:ascii="Helvetica" w:hAnsi="Helvetica" w:cs="Arial"/>
          <w:sz w:val="20"/>
          <w:lang w:val="lt-LT"/>
        </w:rPr>
        <w:t>, agregat</w:t>
      </w:r>
      <w:r w:rsidR="001162D7" w:rsidRPr="00E43F72">
        <w:rPr>
          <w:rFonts w:ascii="Helvetica" w:hAnsi="Helvetica" w:cs="Arial"/>
          <w:sz w:val="20"/>
          <w:lang w:val="lt-LT"/>
        </w:rPr>
        <w:t>o</w:t>
      </w:r>
      <w:r w:rsidR="00E14CFD" w:rsidRPr="00E43F72">
        <w:rPr>
          <w:rFonts w:ascii="Helvetica" w:hAnsi="Helvetica" w:cs="Arial"/>
          <w:sz w:val="20"/>
          <w:lang w:val="lt-LT"/>
        </w:rPr>
        <w:t xml:space="preserve"> arba darin</w:t>
      </w:r>
      <w:r w:rsidR="001162D7" w:rsidRPr="00E43F72">
        <w:rPr>
          <w:rFonts w:ascii="Helvetica" w:hAnsi="Helvetica" w:cs="Arial"/>
          <w:sz w:val="20"/>
          <w:lang w:val="lt-LT"/>
        </w:rPr>
        <w:t>io</w:t>
      </w:r>
      <w:r w:rsidR="00E14CFD" w:rsidRPr="00E43F72">
        <w:rPr>
          <w:rFonts w:ascii="Helvetica" w:hAnsi="Helvetica" w:cs="Arial"/>
          <w:sz w:val="20"/>
          <w:lang w:val="lt-LT"/>
        </w:rPr>
        <w:t>; kit</w:t>
      </w:r>
      <w:r w:rsidR="001162D7" w:rsidRPr="00E43F72">
        <w:rPr>
          <w:rFonts w:ascii="Helvetica" w:hAnsi="Helvetica" w:cs="Arial"/>
          <w:sz w:val="20"/>
          <w:lang w:val="lt-LT"/>
        </w:rPr>
        <w:t>o</w:t>
      </w:r>
      <w:r w:rsidR="00E14CFD" w:rsidRPr="00E43F72">
        <w:rPr>
          <w:rFonts w:ascii="Helvetica" w:hAnsi="Helvetica" w:cs="Arial"/>
          <w:sz w:val="20"/>
          <w:lang w:val="lt-LT"/>
        </w:rPr>
        <w:t xml:space="preserve"> antikūn</w:t>
      </w:r>
      <w:r w:rsidR="001162D7" w:rsidRPr="00E43F72">
        <w:rPr>
          <w:rFonts w:ascii="Helvetica" w:hAnsi="Helvetica" w:cs="Arial"/>
          <w:sz w:val="20"/>
          <w:lang w:val="lt-LT"/>
        </w:rPr>
        <w:t>o</w:t>
      </w:r>
      <w:r w:rsidR="00E14CFD" w:rsidRPr="00E43F72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="00E14CFD" w:rsidRPr="00E43F72">
        <w:rPr>
          <w:rFonts w:ascii="Helvetica" w:hAnsi="Helvetica" w:cs="Arial"/>
          <w:sz w:val="20"/>
          <w:lang w:val="lt-LT"/>
        </w:rPr>
        <w:t>endotoksin</w:t>
      </w:r>
      <w:r w:rsidR="001162D7" w:rsidRPr="00E43F72">
        <w:rPr>
          <w:rFonts w:ascii="Helvetica" w:hAnsi="Helvetica" w:cs="Arial"/>
          <w:sz w:val="20"/>
          <w:lang w:val="lt-LT"/>
        </w:rPr>
        <w:t>o</w:t>
      </w:r>
      <w:proofErr w:type="spellEnd"/>
      <w:r w:rsidR="00E14CFD" w:rsidRPr="00E43F72">
        <w:rPr>
          <w:rFonts w:ascii="Helvetica" w:hAnsi="Helvetica" w:cs="Arial"/>
          <w:sz w:val="20"/>
          <w:lang w:val="lt-LT"/>
        </w:rPr>
        <w:t>; virusin</w:t>
      </w:r>
      <w:r w:rsidR="001162D7" w:rsidRPr="00E43F72">
        <w:rPr>
          <w:rFonts w:ascii="Helvetica" w:hAnsi="Helvetica" w:cs="Arial"/>
          <w:sz w:val="20"/>
          <w:lang w:val="lt-LT"/>
        </w:rPr>
        <w:t>ė</w:t>
      </w:r>
      <w:r w:rsidR="00E14CFD" w:rsidRPr="00E43F72">
        <w:rPr>
          <w:rFonts w:ascii="Helvetica" w:hAnsi="Helvetica" w:cs="Arial"/>
          <w:sz w:val="20"/>
          <w:lang w:val="lt-LT"/>
        </w:rPr>
        <w:t xml:space="preserve">s </w:t>
      </w:r>
      <w:r w:rsidR="001162D7" w:rsidRPr="00E43F72">
        <w:rPr>
          <w:rFonts w:ascii="Helvetica" w:hAnsi="Helvetica" w:cs="Arial"/>
          <w:sz w:val="20"/>
          <w:lang w:val="lt-LT"/>
        </w:rPr>
        <w:t>priemaišos</w:t>
      </w:r>
      <w:r w:rsidR="00E14CFD" w:rsidRPr="00E43F72">
        <w:rPr>
          <w:rFonts w:ascii="Helvetica" w:hAnsi="Helvetica" w:cs="Arial"/>
          <w:sz w:val="20"/>
          <w:lang w:val="lt-LT"/>
        </w:rPr>
        <w:t>; ir ląstelių kultūros terpės komponent</w:t>
      </w:r>
      <w:r w:rsidR="001162D7" w:rsidRPr="00E43F72">
        <w:rPr>
          <w:rFonts w:ascii="Helvetica" w:hAnsi="Helvetica" w:cs="Arial"/>
          <w:sz w:val="20"/>
          <w:lang w:val="lt-LT"/>
        </w:rPr>
        <w:t>o</w:t>
      </w:r>
      <w:r w:rsidR="00E14CFD" w:rsidRPr="00E43F72">
        <w:rPr>
          <w:rFonts w:ascii="Helvetica" w:hAnsi="Helvetica" w:cs="Arial"/>
          <w:sz w:val="20"/>
          <w:lang w:val="lt-LT"/>
        </w:rPr>
        <w:t>, kur</w:t>
      </w:r>
      <w:r w:rsidR="001162D7" w:rsidRPr="00E43F72">
        <w:rPr>
          <w:rFonts w:ascii="Helvetica" w:hAnsi="Helvetica" w:cs="Arial"/>
          <w:sz w:val="20"/>
          <w:lang w:val="lt-LT"/>
        </w:rPr>
        <w:t xml:space="preserve"> būdas</w:t>
      </w:r>
      <w:r w:rsidR="00E14CFD" w:rsidRPr="00E43F72">
        <w:rPr>
          <w:rFonts w:ascii="Helvetica" w:hAnsi="Helvetica" w:cs="Arial"/>
          <w:sz w:val="20"/>
          <w:lang w:val="lt-LT"/>
        </w:rPr>
        <w:t xml:space="preserve"> </w:t>
      </w:r>
      <w:r w:rsidR="001162D7" w:rsidRPr="00E43F72">
        <w:rPr>
          <w:rFonts w:ascii="Helvetica" w:hAnsi="Helvetica" w:cs="Arial"/>
          <w:sz w:val="20"/>
          <w:lang w:val="lt-LT"/>
        </w:rPr>
        <w:t>apima šiuos</w:t>
      </w:r>
      <w:r w:rsidR="00E14CFD" w:rsidRPr="00E43F72">
        <w:rPr>
          <w:rFonts w:ascii="Helvetica" w:hAnsi="Helvetica" w:cs="Arial"/>
          <w:sz w:val="20"/>
          <w:lang w:val="lt-LT"/>
        </w:rPr>
        <w:t xml:space="preserve"> nuosekl</w:t>
      </w:r>
      <w:r w:rsidR="001162D7" w:rsidRPr="00E43F72">
        <w:rPr>
          <w:rFonts w:ascii="Helvetica" w:hAnsi="Helvetica" w:cs="Arial"/>
          <w:sz w:val="20"/>
          <w:lang w:val="lt-LT"/>
        </w:rPr>
        <w:t>iu</w:t>
      </w:r>
      <w:r w:rsidR="00E14CFD" w:rsidRPr="00E43F72">
        <w:rPr>
          <w:rFonts w:ascii="Helvetica" w:hAnsi="Helvetica" w:cs="Arial"/>
          <w:sz w:val="20"/>
          <w:lang w:val="lt-LT"/>
        </w:rPr>
        <w:t>s žingsni</w:t>
      </w:r>
      <w:r w:rsidR="001162D7" w:rsidRPr="00E43F72">
        <w:rPr>
          <w:rFonts w:ascii="Helvetica" w:hAnsi="Helvetica" w:cs="Arial"/>
          <w:sz w:val="20"/>
          <w:lang w:val="lt-LT"/>
        </w:rPr>
        <w:t>us</w:t>
      </w:r>
      <w:r w:rsidR="00E14CFD" w:rsidRPr="00E43F72">
        <w:rPr>
          <w:rFonts w:ascii="Helvetica" w:hAnsi="Helvetica" w:cs="Arial"/>
          <w:sz w:val="20"/>
          <w:lang w:val="lt-LT"/>
        </w:rPr>
        <w:t xml:space="preserve">: </w:t>
      </w:r>
    </w:p>
    <w:p w14:paraId="4F2DE876" w14:textId="516DBF58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a. kompozicijos p</w:t>
      </w:r>
      <w:r w:rsidR="001162D7" w:rsidRPr="00E43F72">
        <w:rPr>
          <w:rFonts w:ascii="Helvetica" w:hAnsi="Helvetica" w:cs="Arial"/>
          <w:sz w:val="20"/>
          <w:lang w:val="lt-LT"/>
        </w:rPr>
        <w:t>ra</w:t>
      </w:r>
      <w:r w:rsidRPr="00E43F72">
        <w:rPr>
          <w:rFonts w:ascii="Helvetica" w:hAnsi="Helvetica" w:cs="Arial"/>
          <w:sz w:val="20"/>
          <w:lang w:val="lt-LT"/>
        </w:rPr>
        <w:t>leidim</w:t>
      </w:r>
      <w:r w:rsidR="001162D7" w:rsidRPr="00E43F72">
        <w:rPr>
          <w:rFonts w:ascii="Helvetica" w:hAnsi="Helvetica" w:cs="Arial"/>
          <w:sz w:val="20"/>
          <w:lang w:val="lt-LT"/>
        </w:rPr>
        <w:t>ą</w:t>
      </w:r>
      <w:r w:rsidRPr="00E43F72">
        <w:rPr>
          <w:rFonts w:ascii="Helvetica" w:hAnsi="Helvetica" w:cs="Arial"/>
          <w:sz w:val="20"/>
          <w:lang w:val="lt-LT"/>
        </w:rPr>
        <w:t xml:space="preserve"> per katijonų mainų membraną, ku</w:t>
      </w:r>
      <w:r w:rsidR="001162D7" w:rsidRPr="00E43F72">
        <w:rPr>
          <w:rFonts w:ascii="Helvetica" w:hAnsi="Helvetica" w:cs="Arial"/>
          <w:sz w:val="20"/>
          <w:lang w:val="lt-LT"/>
        </w:rPr>
        <w:t>r</w:t>
      </w:r>
      <w:r w:rsidRPr="00E43F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antikūnas ir membrana turi priešingą krūvį, esant veikimo sąlygoms, </w:t>
      </w:r>
      <w:r w:rsidR="001162D7" w:rsidRPr="00E43F72">
        <w:rPr>
          <w:rFonts w:ascii="Helvetica" w:hAnsi="Helvetica" w:cs="Arial"/>
          <w:sz w:val="20"/>
          <w:lang w:val="lt-LT"/>
        </w:rPr>
        <w:t>apimančioms</w:t>
      </w:r>
      <w:r w:rsidRPr="00E43F72">
        <w:rPr>
          <w:rFonts w:ascii="Helvetica" w:hAnsi="Helvetica" w:cs="Arial"/>
          <w:sz w:val="20"/>
          <w:lang w:val="lt-LT"/>
        </w:rPr>
        <w:t xml:space="preserve"> bufer</w:t>
      </w:r>
      <w:r w:rsidR="001162D7" w:rsidRPr="00E43F72">
        <w:rPr>
          <w:rFonts w:ascii="Helvetica" w:hAnsi="Helvetica" w:cs="Arial"/>
          <w:sz w:val="20"/>
          <w:lang w:val="lt-LT"/>
        </w:rPr>
        <w:t>į</w:t>
      </w:r>
      <w:r w:rsidRPr="00E43F72">
        <w:rPr>
          <w:rFonts w:ascii="Helvetica" w:hAnsi="Helvetica" w:cs="Arial"/>
          <w:sz w:val="20"/>
          <w:lang w:val="lt-LT"/>
        </w:rPr>
        <w:t>, kurio pH</w:t>
      </w:r>
      <w:r w:rsidR="001162D7" w:rsidRPr="00E43F72">
        <w:rPr>
          <w:rFonts w:ascii="Helvetica" w:hAnsi="Helvetica" w:cs="Arial"/>
          <w:sz w:val="20"/>
          <w:lang w:val="lt-LT"/>
        </w:rPr>
        <w:t xml:space="preserve"> vertė</w:t>
      </w:r>
      <w:r w:rsidRPr="00E43F72">
        <w:rPr>
          <w:rFonts w:ascii="Helvetica" w:hAnsi="Helvetica" w:cs="Arial"/>
          <w:sz w:val="20"/>
          <w:lang w:val="lt-LT"/>
        </w:rPr>
        <w:t xml:space="preserve"> yra nuo 1 iki 5 pH vienetų mažesn</w:t>
      </w:r>
      <w:r w:rsidR="001162D7" w:rsidRPr="00E43F72">
        <w:rPr>
          <w:rFonts w:ascii="Helvetica" w:hAnsi="Helvetica" w:cs="Arial"/>
          <w:sz w:val="20"/>
          <w:lang w:val="lt-LT"/>
        </w:rPr>
        <w:t>ė</w:t>
      </w:r>
      <w:r w:rsidRPr="00E43F72">
        <w:rPr>
          <w:rFonts w:ascii="Helvetica" w:hAnsi="Helvetica" w:cs="Arial"/>
          <w:sz w:val="20"/>
          <w:lang w:val="lt-LT"/>
        </w:rPr>
        <w:t xml:space="preserve"> už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antikūno </w:t>
      </w:r>
      <w:proofErr w:type="spellStart"/>
      <w:r w:rsidRPr="00E43F72">
        <w:rPr>
          <w:rFonts w:ascii="Helvetica" w:hAnsi="Helvetica" w:cs="Arial"/>
          <w:sz w:val="20"/>
          <w:lang w:val="lt-LT"/>
        </w:rPr>
        <w:t>p</w:t>
      </w:r>
      <w:r w:rsidR="001162D7" w:rsidRPr="00E43F72">
        <w:rPr>
          <w:rFonts w:ascii="Helvetica" w:hAnsi="Helvetica" w:cs="Arial"/>
          <w:sz w:val="20"/>
          <w:lang w:val="lt-LT"/>
        </w:rPr>
        <w:t>I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, </w:t>
      </w:r>
      <w:r w:rsidR="001162D7" w:rsidRPr="00E43F72">
        <w:rPr>
          <w:rFonts w:ascii="Helvetica" w:hAnsi="Helvetica" w:cs="Arial"/>
          <w:sz w:val="20"/>
          <w:lang w:val="lt-LT"/>
        </w:rPr>
        <w:t>ir</w:t>
      </w:r>
      <w:r w:rsidRPr="00E43F72">
        <w:rPr>
          <w:rFonts w:ascii="Helvetica" w:hAnsi="Helvetica" w:cs="Arial"/>
          <w:sz w:val="20"/>
          <w:lang w:val="lt-LT"/>
        </w:rPr>
        <w:t xml:space="preserve"> laidumas ≤ 40 </w:t>
      </w:r>
      <w:proofErr w:type="spellStart"/>
      <w:r w:rsidRPr="00E43F72">
        <w:rPr>
          <w:rFonts w:ascii="Helvetica" w:hAnsi="Helvetica" w:cs="Arial"/>
          <w:sz w:val="20"/>
          <w:lang w:val="lt-LT"/>
        </w:rPr>
        <w:t>mS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/cm, dėl kurių membrana suriša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monokloninį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antikūną</w:t>
      </w:r>
      <w:r w:rsidR="001162D7" w:rsidRPr="00E43F72">
        <w:rPr>
          <w:rFonts w:ascii="Helvetica" w:hAnsi="Helvetica" w:cs="Arial"/>
          <w:sz w:val="20"/>
          <w:lang w:val="lt-LT"/>
        </w:rPr>
        <w:t>,</w:t>
      </w:r>
      <w:r w:rsidRPr="00E43F72">
        <w:rPr>
          <w:rFonts w:ascii="Helvetica" w:hAnsi="Helvetica" w:cs="Arial"/>
          <w:sz w:val="20"/>
          <w:lang w:val="lt-LT"/>
        </w:rPr>
        <w:t xml:space="preserve"> ir </w:t>
      </w:r>
      <w:r w:rsidR="00BC46CB" w:rsidRPr="00E43F72">
        <w:rPr>
          <w:rFonts w:ascii="Helvetica" w:hAnsi="Helvetica" w:cs="Arial"/>
          <w:sz w:val="20"/>
          <w:lang w:val="lt-LT"/>
        </w:rPr>
        <w:t>mažiausiai</w:t>
      </w:r>
      <w:r w:rsidRPr="00E43F72">
        <w:rPr>
          <w:rFonts w:ascii="Helvetica" w:hAnsi="Helvetica" w:cs="Arial"/>
          <w:sz w:val="20"/>
          <w:lang w:val="lt-LT"/>
        </w:rPr>
        <w:t xml:space="preserve"> vieną </w:t>
      </w:r>
      <w:r w:rsidR="001162D7" w:rsidRPr="00E43F72">
        <w:rPr>
          <w:rFonts w:ascii="Helvetica" w:hAnsi="Helvetica" w:cs="Arial"/>
          <w:sz w:val="20"/>
          <w:lang w:val="lt-LT"/>
        </w:rPr>
        <w:t>priemaišą</w:t>
      </w:r>
      <w:r w:rsidRPr="00E43F72">
        <w:rPr>
          <w:rFonts w:ascii="Helvetica" w:hAnsi="Helvetica" w:cs="Arial"/>
          <w:sz w:val="20"/>
          <w:lang w:val="lt-LT"/>
        </w:rPr>
        <w:t>, ir</w:t>
      </w:r>
    </w:p>
    <w:p w14:paraId="2F3BCBB0" w14:textId="3DFCA233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b. išgryninto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antikūno </w:t>
      </w:r>
      <w:r w:rsidR="001162D7" w:rsidRPr="00E43F72">
        <w:rPr>
          <w:rFonts w:ascii="Helvetica" w:hAnsi="Helvetica" w:cs="Arial"/>
          <w:sz w:val="20"/>
          <w:lang w:val="lt-LT"/>
        </w:rPr>
        <w:t>išskyrimą</w:t>
      </w:r>
      <w:r w:rsidRPr="00E43F72">
        <w:rPr>
          <w:rFonts w:ascii="Helvetica" w:hAnsi="Helvetica" w:cs="Arial"/>
          <w:sz w:val="20"/>
          <w:lang w:val="lt-LT"/>
        </w:rPr>
        <w:t xml:space="preserve"> iš </w:t>
      </w:r>
      <w:proofErr w:type="spellStart"/>
      <w:r w:rsidR="00463AAA" w:rsidRPr="00E43F72">
        <w:rPr>
          <w:rFonts w:ascii="Helvetica" w:hAnsi="Helvetica" w:cs="Arial"/>
          <w:sz w:val="20"/>
          <w:lang w:val="lt-LT"/>
        </w:rPr>
        <w:t>eliuato</w:t>
      </w:r>
      <w:proofErr w:type="spellEnd"/>
      <w:r w:rsidRPr="00E43F72">
        <w:rPr>
          <w:rFonts w:ascii="Helvetica" w:hAnsi="Helvetica" w:cs="Arial"/>
          <w:sz w:val="20"/>
          <w:lang w:val="lt-LT"/>
        </w:rPr>
        <w:t>.</w:t>
      </w:r>
    </w:p>
    <w:p w14:paraId="4A9345B8" w14:textId="77777777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9BB98D" w14:textId="68BDC826" w:rsidR="00E14CFD" w:rsidRPr="00E43F72" w:rsidRDefault="00E14CFD" w:rsidP="00E43F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antikūno išgryninimo iš kompozicijos, apimančios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monokloninį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antikūną ir </w:t>
      </w:r>
      <w:r w:rsidR="00BC46CB" w:rsidRPr="00E43F72">
        <w:rPr>
          <w:rFonts w:ascii="Helvetica" w:hAnsi="Helvetica" w:cs="Arial"/>
          <w:sz w:val="20"/>
          <w:lang w:val="lt-LT"/>
        </w:rPr>
        <w:t>mažiausiai</w:t>
      </w:r>
      <w:r w:rsidRPr="00E43F72">
        <w:rPr>
          <w:rFonts w:ascii="Helvetica" w:hAnsi="Helvetica" w:cs="Arial"/>
          <w:sz w:val="20"/>
          <w:lang w:val="lt-LT"/>
        </w:rPr>
        <w:t xml:space="preserve"> </w:t>
      </w:r>
      <w:r w:rsidR="00463AAA" w:rsidRPr="00E43F72">
        <w:rPr>
          <w:rFonts w:ascii="Helvetica" w:hAnsi="Helvetica" w:cs="Arial"/>
          <w:sz w:val="20"/>
          <w:lang w:val="lt-LT"/>
        </w:rPr>
        <w:t>vieną priemaišą</w:t>
      </w:r>
      <w:r w:rsidRPr="00E43F72">
        <w:rPr>
          <w:rFonts w:ascii="Helvetica" w:hAnsi="Helvetica" w:cs="Arial"/>
          <w:sz w:val="20"/>
          <w:lang w:val="lt-LT"/>
        </w:rPr>
        <w:t xml:space="preserve">, </w:t>
      </w:r>
      <w:r w:rsidR="00536AB4" w:rsidRPr="00E43F72">
        <w:rPr>
          <w:rFonts w:ascii="Helvetica" w:hAnsi="Helvetica" w:cs="Arial"/>
          <w:sz w:val="20"/>
          <w:lang w:val="lt-LT"/>
        </w:rPr>
        <w:t xml:space="preserve">ir pašalinimo būdas mažiausiai vienos priemaišos, pasirinktos iš grupės, susidedančios iš: nuplauto baltymo A; nukleorūgšties; antikūno varianto, fragmento, agregato arba darinio; kito antikūno; </w:t>
      </w:r>
      <w:proofErr w:type="spellStart"/>
      <w:r w:rsidR="00536AB4" w:rsidRPr="00E43F72">
        <w:rPr>
          <w:rFonts w:ascii="Helvetica" w:hAnsi="Helvetica" w:cs="Arial"/>
          <w:sz w:val="20"/>
          <w:lang w:val="lt-LT"/>
        </w:rPr>
        <w:t>endotoksino</w:t>
      </w:r>
      <w:proofErr w:type="spellEnd"/>
      <w:r w:rsidR="00536AB4" w:rsidRPr="00E43F72">
        <w:rPr>
          <w:rFonts w:ascii="Helvetica" w:hAnsi="Helvetica" w:cs="Arial"/>
          <w:sz w:val="20"/>
          <w:lang w:val="lt-LT"/>
        </w:rPr>
        <w:t>; virusinės priemaišos; ir ląstelių kultūros terpės komponento, kur būdas apima šiuos nuoseklius žingsnius:</w:t>
      </w:r>
    </w:p>
    <w:p w14:paraId="25F87327" w14:textId="77777777" w:rsidR="00536AB4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a. kompozicijos </w:t>
      </w:r>
      <w:r w:rsidR="00536AB4" w:rsidRPr="00E43F72">
        <w:rPr>
          <w:rFonts w:ascii="Helvetica" w:hAnsi="Helvetica" w:cs="Arial"/>
          <w:sz w:val="20"/>
          <w:lang w:val="lt-LT"/>
        </w:rPr>
        <w:t>pra</w:t>
      </w:r>
      <w:r w:rsidRPr="00E43F72">
        <w:rPr>
          <w:rFonts w:ascii="Helvetica" w:hAnsi="Helvetica" w:cs="Arial"/>
          <w:sz w:val="20"/>
          <w:lang w:val="lt-LT"/>
        </w:rPr>
        <w:t>leidim</w:t>
      </w:r>
      <w:r w:rsidR="00536AB4" w:rsidRPr="00E43F72">
        <w:rPr>
          <w:rFonts w:ascii="Helvetica" w:hAnsi="Helvetica" w:cs="Arial"/>
          <w:sz w:val="20"/>
          <w:lang w:val="lt-LT"/>
        </w:rPr>
        <w:t>ą</w:t>
      </w:r>
      <w:r w:rsidRPr="00E43F72">
        <w:rPr>
          <w:rFonts w:ascii="Helvetica" w:hAnsi="Helvetica" w:cs="Arial"/>
          <w:sz w:val="20"/>
          <w:lang w:val="lt-LT"/>
        </w:rPr>
        <w:t xml:space="preserve"> per anijonų mainų membraną, </w:t>
      </w:r>
      <w:r w:rsidR="00536AB4" w:rsidRPr="00E43F72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="00536AB4" w:rsidRPr="00E43F72">
        <w:rPr>
          <w:rFonts w:ascii="Helvetica" w:hAnsi="Helvetica" w:cs="Arial"/>
          <w:sz w:val="20"/>
          <w:lang w:val="lt-LT"/>
        </w:rPr>
        <w:t>monokloninis</w:t>
      </w:r>
      <w:proofErr w:type="spellEnd"/>
      <w:r w:rsidR="00536AB4" w:rsidRPr="00E43F72">
        <w:rPr>
          <w:rFonts w:ascii="Helvetica" w:hAnsi="Helvetica" w:cs="Arial"/>
          <w:sz w:val="20"/>
          <w:lang w:val="lt-LT"/>
        </w:rPr>
        <w:t xml:space="preserve"> antikūnas ir membrana turi priešingą krūvį, esant veikimo sąlygoms, apimančioms buferį, kurio pH vertė yra nuo 1 iki 5 pH vienetų</w:t>
      </w:r>
      <w:r w:rsidRPr="00E43F72">
        <w:rPr>
          <w:rFonts w:ascii="Helvetica" w:hAnsi="Helvetica" w:cs="Arial"/>
          <w:sz w:val="20"/>
          <w:lang w:val="lt-LT"/>
        </w:rPr>
        <w:t xml:space="preserve"> </w:t>
      </w:r>
      <w:r w:rsidR="00536AB4" w:rsidRPr="00E43F72">
        <w:rPr>
          <w:rFonts w:ascii="Helvetica" w:hAnsi="Helvetica" w:cs="Arial"/>
          <w:sz w:val="20"/>
          <w:lang w:val="lt-LT"/>
        </w:rPr>
        <w:t>didesnė</w:t>
      </w:r>
      <w:r w:rsidRPr="00E43F72">
        <w:rPr>
          <w:rFonts w:ascii="Helvetica" w:hAnsi="Helvetica" w:cs="Arial"/>
          <w:sz w:val="20"/>
          <w:lang w:val="lt-LT"/>
        </w:rPr>
        <w:t xml:space="preserve"> </w:t>
      </w:r>
      <w:r w:rsidR="00536AB4" w:rsidRPr="00E43F72">
        <w:rPr>
          <w:rFonts w:ascii="Helvetica" w:hAnsi="Helvetica" w:cs="Arial"/>
          <w:sz w:val="20"/>
          <w:lang w:val="lt-LT"/>
        </w:rPr>
        <w:t xml:space="preserve">už </w:t>
      </w:r>
      <w:proofErr w:type="spellStart"/>
      <w:r w:rsidR="00536AB4" w:rsidRPr="00E43F72">
        <w:rPr>
          <w:rFonts w:ascii="Helvetica" w:hAnsi="Helvetica" w:cs="Arial"/>
          <w:sz w:val="20"/>
          <w:lang w:val="lt-LT"/>
        </w:rPr>
        <w:t>monokloninio</w:t>
      </w:r>
      <w:proofErr w:type="spellEnd"/>
      <w:r w:rsidR="00536AB4" w:rsidRPr="00E43F72">
        <w:rPr>
          <w:rFonts w:ascii="Helvetica" w:hAnsi="Helvetica" w:cs="Arial"/>
          <w:sz w:val="20"/>
          <w:lang w:val="lt-LT"/>
        </w:rPr>
        <w:t xml:space="preserve"> antikūno </w:t>
      </w:r>
      <w:proofErr w:type="spellStart"/>
      <w:r w:rsidR="00536AB4" w:rsidRPr="00E43F72">
        <w:rPr>
          <w:rFonts w:ascii="Helvetica" w:hAnsi="Helvetica" w:cs="Arial"/>
          <w:sz w:val="20"/>
          <w:lang w:val="lt-LT"/>
        </w:rPr>
        <w:t>pI</w:t>
      </w:r>
      <w:proofErr w:type="spellEnd"/>
      <w:r w:rsidR="00536AB4" w:rsidRPr="00E43F72">
        <w:rPr>
          <w:rFonts w:ascii="Helvetica" w:hAnsi="Helvetica" w:cs="Arial"/>
          <w:sz w:val="20"/>
          <w:lang w:val="lt-LT"/>
        </w:rPr>
        <w:t xml:space="preserve">, ir laidumas ≤ 40 </w:t>
      </w:r>
      <w:proofErr w:type="spellStart"/>
      <w:r w:rsidR="00536AB4" w:rsidRPr="00E43F72">
        <w:rPr>
          <w:rFonts w:ascii="Helvetica" w:hAnsi="Helvetica" w:cs="Arial"/>
          <w:sz w:val="20"/>
          <w:lang w:val="lt-LT"/>
        </w:rPr>
        <w:t>mS</w:t>
      </w:r>
      <w:proofErr w:type="spellEnd"/>
      <w:r w:rsidR="00536AB4" w:rsidRPr="00E43F72">
        <w:rPr>
          <w:rFonts w:ascii="Helvetica" w:hAnsi="Helvetica" w:cs="Arial"/>
          <w:sz w:val="20"/>
          <w:lang w:val="lt-LT"/>
        </w:rPr>
        <w:t xml:space="preserve">/cm, dėl kurių membrana suriša </w:t>
      </w:r>
      <w:proofErr w:type="spellStart"/>
      <w:r w:rsidR="00536AB4" w:rsidRPr="00E43F72">
        <w:rPr>
          <w:rFonts w:ascii="Helvetica" w:hAnsi="Helvetica" w:cs="Arial"/>
          <w:sz w:val="20"/>
          <w:lang w:val="lt-LT"/>
        </w:rPr>
        <w:t>monokloninį</w:t>
      </w:r>
      <w:proofErr w:type="spellEnd"/>
      <w:r w:rsidR="00536AB4" w:rsidRPr="00E43F72">
        <w:rPr>
          <w:rFonts w:ascii="Helvetica" w:hAnsi="Helvetica" w:cs="Arial"/>
          <w:sz w:val="20"/>
          <w:lang w:val="lt-LT"/>
        </w:rPr>
        <w:t xml:space="preserve"> antikūną, ir mažiausiai vieną priemaišą, ir</w:t>
      </w:r>
    </w:p>
    <w:p w14:paraId="624675B5" w14:textId="47665BEF" w:rsidR="00E14CFD" w:rsidRPr="00E43F72" w:rsidRDefault="00536AB4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b. išgryninto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antikūno išskyrimą iš </w:t>
      </w:r>
      <w:proofErr w:type="spellStart"/>
      <w:r w:rsidRPr="00E43F72">
        <w:rPr>
          <w:rFonts w:ascii="Helvetica" w:hAnsi="Helvetica" w:cs="Arial"/>
          <w:sz w:val="20"/>
          <w:lang w:val="lt-LT"/>
        </w:rPr>
        <w:t>eliuato</w:t>
      </w:r>
      <w:proofErr w:type="spellEnd"/>
      <w:r w:rsidR="00E14CFD" w:rsidRPr="00E43F72">
        <w:rPr>
          <w:rFonts w:ascii="Helvetica" w:hAnsi="Helvetica" w:cs="Arial"/>
          <w:sz w:val="20"/>
          <w:lang w:val="lt-LT"/>
        </w:rPr>
        <w:t>.</w:t>
      </w:r>
    </w:p>
    <w:p w14:paraId="5EE606DC" w14:textId="77777777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FF712C" w14:textId="66805AE5" w:rsidR="00E14CFD" w:rsidRPr="00E43F72" w:rsidRDefault="00E14CFD" w:rsidP="00E43F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3. Būdas pagal 1 arba 2 punktą, kur jonų mainų membranos porų dydis yra nuo 0,1 iki 100 µm.</w:t>
      </w:r>
    </w:p>
    <w:p w14:paraId="607D5A0C" w14:textId="77777777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7EC141" w14:textId="63F36225" w:rsidR="00E14CFD" w:rsidRPr="00E43F72" w:rsidRDefault="00E14CFD" w:rsidP="00E43F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4. Būdas pagal 1 punktą, kur pH </w:t>
      </w:r>
      <w:r w:rsidR="00536AB4" w:rsidRPr="00E43F72">
        <w:rPr>
          <w:rFonts w:ascii="Helvetica" w:hAnsi="Helvetica" w:cs="Arial"/>
          <w:sz w:val="20"/>
          <w:lang w:val="lt-LT"/>
        </w:rPr>
        <w:t xml:space="preserve">vertė </w:t>
      </w:r>
      <w:r w:rsidRPr="00E43F72">
        <w:rPr>
          <w:rFonts w:ascii="Helvetica" w:hAnsi="Helvetica" w:cs="Arial"/>
          <w:sz w:val="20"/>
          <w:lang w:val="lt-LT"/>
        </w:rPr>
        <w:t>yra</w:t>
      </w:r>
    </w:p>
    <w:p w14:paraId="7CC8A098" w14:textId="4AB3A6D3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(i) maždaug nuo 1 iki maždaug 4 pH vienetų </w:t>
      </w:r>
      <w:r w:rsidR="00536AB4" w:rsidRPr="00E43F72">
        <w:rPr>
          <w:rFonts w:ascii="Helvetica" w:hAnsi="Helvetica" w:cs="Arial"/>
          <w:sz w:val="20"/>
          <w:lang w:val="lt-LT"/>
        </w:rPr>
        <w:t>mažesnė už</w:t>
      </w:r>
      <w:r w:rsidRPr="00E43F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antikūno </w:t>
      </w:r>
      <w:proofErr w:type="spellStart"/>
      <w:r w:rsidRPr="00E43F72">
        <w:rPr>
          <w:rFonts w:ascii="Helvetica" w:hAnsi="Helvetica" w:cs="Arial"/>
          <w:sz w:val="20"/>
          <w:lang w:val="lt-LT"/>
        </w:rPr>
        <w:t>pl</w:t>
      </w:r>
      <w:proofErr w:type="spellEnd"/>
      <w:r w:rsidRPr="00E43F72">
        <w:rPr>
          <w:rFonts w:ascii="Helvetica" w:hAnsi="Helvetica" w:cs="Arial"/>
          <w:sz w:val="20"/>
          <w:lang w:val="lt-LT"/>
        </w:rPr>
        <w:t>;</w:t>
      </w:r>
    </w:p>
    <w:p w14:paraId="37C5DA16" w14:textId="0FC26EF1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(ii) maždaug nuo 1 iki maždaug 3 pH </w:t>
      </w:r>
      <w:r w:rsidR="00536AB4" w:rsidRPr="00E43F72">
        <w:rPr>
          <w:rFonts w:ascii="Helvetica" w:hAnsi="Helvetica" w:cs="Arial"/>
          <w:sz w:val="20"/>
          <w:lang w:val="lt-LT"/>
        </w:rPr>
        <w:t>vienetų mažesnė už</w:t>
      </w:r>
      <w:r w:rsidRPr="00E43F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antikūno </w:t>
      </w:r>
      <w:proofErr w:type="spellStart"/>
      <w:r w:rsidRPr="00E43F72">
        <w:rPr>
          <w:rFonts w:ascii="Helvetica" w:hAnsi="Helvetica" w:cs="Arial"/>
          <w:sz w:val="20"/>
          <w:lang w:val="lt-LT"/>
        </w:rPr>
        <w:t>pl</w:t>
      </w:r>
      <w:proofErr w:type="spellEnd"/>
      <w:r w:rsidRPr="00E43F72">
        <w:rPr>
          <w:rFonts w:ascii="Helvetica" w:hAnsi="Helvetica" w:cs="Arial"/>
          <w:sz w:val="20"/>
          <w:lang w:val="lt-LT"/>
        </w:rPr>
        <w:t>;</w:t>
      </w:r>
    </w:p>
    <w:p w14:paraId="3C4C4300" w14:textId="36C83390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(iii) maždaug nuo 1 iki maždaug 2 pH </w:t>
      </w:r>
      <w:r w:rsidR="00536AB4" w:rsidRPr="00E43F72">
        <w:rPr>
          <w:rFonts w:ascii="Helvetica" w:hAnsi="Helvetica" w:cs="Arial"/>
          <w:sz w:val="20"/>
          <w:lang w:val="lt-LT"/>
        </w:rPr>
        <w:t>vienetų mažesnė už</w:t>
      </w:r>
      <w:r w:rsidRPr="00E43F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antikūno </w:t>
      </w:r>
      <w:proofErr w:type="spellStart"/>
      <w:r w:rsidRPr="00E43F72">
        <w:rPr>
          <w:rFonts w:ascii="Helvetica" w:hAnsi="Helvetica" w:cs="Arial"/>
          <w:sz w:val="20"/>
          <w:lang w:val="lt-LT"/>
        </w:rPr>
        <w:t>pl</w:t>
      </w:r>
      <w:proofErr w:type="spellEnd"/>
      <w:r w:rsidRPr="00E43F72">
        <w:rPr>
          <w:rFonts w:ascii="Helvetica" w:hAnsi="Helvetica" w:cs="Arial"/>
          <w:sz w:val="20"/>
          <w:lang w:val="lt-LT"/>
        </w:rPr>
        <w:t>; arba</w:t>
      </w:r>
    </w:p>
    <w:p w14:paraId="54B33C01" w14:textId="6E588683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(iv) maždaug 1 pH vienetu </w:t>
      </w:r>
      <w:r w:rsidR="00536AB4" w:rsidRPr="00E43F72">
        <w:rPr>
          <w:rFonts w:ascii="Helvetica" w:hAnsi="Helvetica" w:cs="Arial"/>
          <w:sz w:val="20"/>
          <w:lang w:val="lt-LT"/>
        </w:rPr>
        <w:t>mažesnė už</w:t>
      </w:r>
      <w:r w:rsidRPr="00E43F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antikūno </w:t>
      </w:r>
      <w:proofErr w:type="spellStart"/>
      <w:r w:rsidRPr="00E43F72">
        <w:rPr>
          <w:rFonts w:ascii="Helvetica" w:hAnsi="Helvetica" w:cs="Arial"/>
          <w:sz w:val="20"/>
          <w:lang w:val="lt-LT"/>
        </w:rPr>
        <w:t>pI</w:t>
      </w:r>
      <w:proofErr w:type="spellEnd"/>
      <w:r w:rsidRPr="00E43F72">
        <w:rPr>
          <w:rFonts w:ascii="Helvetica" w:hAnsi="Helvetica" w:cs="Arial"/>
          <w:sz w:val="20"/>
          <w:lang w:val="lt-LT"/>
        </w:rPr>
        <w:t>.</w:t>
      </w:r>
    </w:p>
    <w:p w14:paraId="53C67D3D" w14:textId="77777777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74D629" w14:textId="43693A92" w:rsidR="00E14CFD" w:rsidRPr="00E43F72" w:rsidRDefault="00E14CFD" w:rsidP="00E43F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5. Būdas pagal 1 arba 2 punktą, kur laidumas yra</w:t>
      </w:r>
      <w:r w:rsidR="00536AB4" w:rsidRPr="00E43F72">
        <w:rPr>
          <w:rFonts w:ascii="Helvetica" w:hAnsi="Helvetica" w:cs="Arial"/>
          <w:sz w:val="20"/>
          <w:lang w:val="lt-LT"/>
        </w:rPr>
        <w:t xml:space="preserve"> maždaug</w:t>
      </w:r>
      <w:r w:rsidRPr="00E43F72">
        <w:rPr>
          <w:rFonts w:ascii="Helvetica" w:hAnsi="Helvetica" w:cs="Arial"/>
          <w:sz w:val="20"/>
          <w:lang w:val="lt-LT"/>
        </w:rPr>
        <w:t xml:space="preserve"> &lt; 20 </w:t>
      </w:r>
      <w:proofErr w:type="spellStart"/>
      <w:r w:rsidRPr="00E43F72">
        <w:rPr>
          <w:rFonts w:ascii="Helvetica" w:hAnsi="Helvetica" w:cs="Arial"/>
          <w:sz w:val="20"/>
          <w:lang w:val="lt-LT"/>
        </w:rPr>
        <w:t>mS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/cm arba </w:t>
      </w:r>
      <w:r w:rsidR="00536AB4" w:rsidRPr="00E43F72">
        <w:rPr>
          <w:rFonts w:ascii="Helvetica" w:hAnsi="Helvetica" w:cs="Arial"/>
          <w:sz w:val="20"/>
          <w:lang w:val="lt-LT"/>
        </w:rPr>
        <w:t xml:space="preserve">maždaug </w:t>
      </w:r>
      <w:r w:rsidRPr="00E43F72">
        <w:rPr>
          <w:rFonts w:ascii="Helvetica" w:hAnsi="Helvetica" w:cs="Arial"/>
          <w:sz w:val="20"/>
          <w:lang w:val="lt-LT"/>
        </w:rPr>
        <w:t xml:space="preserve">&lt; 10 </w:t>
      </w:r>
      <w:proofErr w:type="spellStart"/>
      <w:r w:rsidRPr="00E43F72">
        <w:rPr>
          <w:rFonts w:ascii="Helvetica" w:hAnsi="Helvetica" w:cs="Arial"/>
          <w:sz w:val="20"/>
          <w:lang w:val="lt-LT"/>
        </w:rPr>
        <w:t>mS</w:t>
      </w:r>
      <w:proofErr w:type="spellEnd"/>
      <w:r w:rsidRPr="00E43F72">
        <w:rPr>
          <w:rFonts w:ascii="Helvetica" w:hAnsi="Helvetica" w:cs="Arial"/>
          <w:sz w:val="20"/>
          <w:lang w:val="lt-LT"/>
        </w:rPr>
        <w:t>/cm.</w:t>
      </w:r>
    </w:p>
    <w:p w14:paraId="79F3DB6D" w14:textId="77777777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A75E8D" w14:textId="29CA3762" w:rsidR="00E14CFD" w:rsidRPr="00E43F72" w:rsidRDefault="00E14CFD" w:rsidP="00E43F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6. Būdas pagal 2 punktą, kur pH</w:t>
      </w:r>
      <w:r w:rsidR="00536AB4" w:rsidRPr="00E43F72">
        <w:rPr>
          <w:rFonts w:ascii="Helvetica" w:hAnsi="Helvetica" w:cs="Arial"/>
          <w:sz w:val="20"/>
          <w:lang w:val="lt-LT"/>
        </w:rPr>
        <w:t xml:space="preserve"> vertė</w:t>
      </w:r>
      <w:r w:rsidRPr="00E43F72">
        <w:rPr>
          <w:rFonts w:ascii="Helvetica" w:hAnsi="Helvetica" w:cs="Arial"/>
          <w:sz w:val="20"/>
          <w:lang w:val="lt-LT"/>
        </w:rPr>
        <w:t xml:space="preserve"> yra</w:t>
      </w:r>
    </w:p>
    <w:p w14:paraId="33E32C87" w14:textId="23F4C85B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(i) maždaug nuo 1 iki maždaug 4 pH </w:t>
      </w:r>
      <w:r w:rsidR="00536AB4" w:rsidRPr="00E43F72">
        <w:rPr>
          <w:rFonts w:ascii="Helvetica" w:hAnsi="Helvetica" w:cs="Arial"/>
          <w:sz w:val="20"/>
          <w:lang w:val="lt-LT"/>
        </w:rPr>
        <w:t>vienetų didesnė už</w:t>
      </w:r>
      <w:r w:rsidRPr="00E43F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antikūno </w:t>
      </w:r>
      <w:proofErr w:type="spellStart"/>
      <w:r w:rsidRPr="00E43F72">
        <w:rPr>
          <w:rFonts w:ascii="Helvetica" w:hAnsi="Helvetica" w:cs="Arial"/>
          <w:sz w:val="20"/>
          <w:lang w:val="lt-LT"/>
        </w:rPr>
        <w:t>pl</w:t>
      </w:r>
      <w:proofErr w:type="spellEnd"/>
      <w:r w:rsidRPr="00E43F72">
        <w:rPr>
          <w:rFonts w:ascii="Helvetica" w:hAnsi="Helvetica" w:cs="Arial"/>
          <w:sz w:val="20"/>
          <w:lang w:val="lt-LT"/>
        </w:rPr>
        <w:t>;</w:t>
      </w:r>
    </w:p>
    <w:p w14:paraId="2D3000B3" w14:textId="56F79339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(ii) maždaug nuo 1 iki maždaug 3 pH </w:t>
      </w:r>
      <w:r w:rsidR="00536AB4" w:rsidRPr="00E43F72">
        <w:rPr>
          <w:rFonts w:ascii="Helvetica" w:hAnsi="Helvetica" w:cs="Arial"/>
          <w:sz w:val="20"/>
          <w:lang w:val="lt-LT"/>
        </w:rPr>
        <w:t>vienetų didesnė už</w:t>
      </w:r>
      <w:r w:rsidRPr="00E43F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antikūno </w:t>
      </w:r>
      <w:proofErr w:type="spellStart"/>
      <w:r w:rsidRPr="00E43F72">
        <w:rPr>
          <w:rFonts w:ascii="Helvetica" w:hAnsi="Helvetica" w:cs="Arial"/>
          <w:sz w:val="20"/>
          <w:lang w:val="lt-LT"/>
        </w:rPr>
        <w:t>pl</w:t>
      </w:r>
      <w:proofErr w:type="spellEnd"/>
      <w:r w:rsidRPr="00E43F72">
        <w:rPr>
          <w:rFonts w:ascii="Helvetica" w:hAnsi="Helvetica" w:cs="Arial"/>
          <w:sz w:val="20"/>
          <w:lang w:val="lt-LT"/>
        </w:rPr>
        <w:t>;</w:t>
      </w:r>
    </w:p>
    <w:p w14:paraId="25979BB6" w14:textId="5F3202CB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(iii) maždaug nuo 1 iki maždaug 2 pH </w:t>
      </w:r>
      <w:r w:rsidR="00536AB4" w:rsidRPr="00E43F72">
        <w:rPr>
          <w:rFonts w:ascii="Helvetica" w:hAnsi="Helvetica" w:cs="Arial"/>
          <w:sz w:val="20"/>
          <w:lang w:val="lt-LT"/>
        </w:rPr>
        <w:t>vienetų didesnė už</w:t>
      </w:r>
      <w:r w:rsidRPr="00E43F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antikūno </w:t>
      </w:r>
      <w:proofErr w:type="spellStart"/>
      <w:r w:rsidRPr="00E43F72">
        <w:rPr>
          <w:rFonts w:ascii="Helvetica" w:hAnsi="Helvetica" w:cs="Arial"/>
          <w:sz w:val="20"/>
          <w:lang w:val="lt-LT"/>
        </w:rPr>
        <w:t>pl</w:t>
      </w:r>
      <w:proofErr w:type="spellEnd"/>
      <w:r w:rsidRPr="00E43F72">
        <w:rPr>
          <w:rFonts w:ascii="Helvetica" w:hAnsi="Helvetica" w:cs="Arial"/>
          <w:sz w:val="20"/>
          <w:lang w:val="lt-LT"/>
        </w:rPr>
        <w:t>; arba</w:t>
      </w:r>
    </w:p>
    <w:p w14:paraId="443D4FF0" w14:textId="0EB72514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(iv) maždaug 1 pH vienetu </w:t>
      </w:r>
      <w:r w:rsidR="00536AB4" w:rsidRPr="00E43F72">
        <w:rPr>
          <w:rFonts w:ascii="Helvetica" w:hAnsi="Helvetica" w:cs="Arial"/>
          <w:sz w:val="20"/>
          <w:lang w:val="lt-LT"/>
        </w:rPr>
        <w:t>didesnė už</w:t>
      </w:r>
      <w:r w:rsidRPr="00E43F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antikūno </w:t>
      </w:r>
      <w:proofErr w:type="spellStart"/>
      <w:r w:rsidRPr="00E43F72">
        <w:rPr>
          <w:rFonts w:ascii="Helvetica" w:hAnsi="Helvetica" w:cs="Arial"/>
          <w:sz w:val="20"/>
          <w:lang w:val="lt-LT"/>
        </w:rPr>
        <w:t>pI</w:t>
      </w:r>
      <w:proofErr w:type="spellEnd"/>
      <w:r w:rsidRPr="00E43F72">
        <w:rPr>
          <w:rFonts w:ascii="Helvetica" w:hAnsi="Helvetica" w:cs="Arial"/>
          <w:sz w:val="20"/>
          <w:lang w:val="lt-LT"/>
        </w:rPr>
        <w:t>.</w:t>
      </w:r>
    </w:p>
    <w:p w14:paraId="0DC0F04C" w14:textId="77777777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951A84" w14:textId="2CE167E8" w:rsidR="00E14CFD" w:rsidRPr="00E43F72" w:rsidRDefault="00E14CFD" w:rsidP="00E43F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7. Būdas pagal bet kurį iš 1-6 punktų, kur membrana yra mišraus režimo </w:t>
      </w:r>
      <w:proofErr w:type="spellStart"/>
      <w:r w:rsidRPr="00E43F72">
        <w:rPr>
          <w:rFonts w:ascii="Helvetica" w:hAnsi="Helvetica" w:cs="Arial"/>
          <w:sz w:val="20"/>
          <w:lang w:val="lt-LT"/>
        </w:rPr>
        <w:t>adsorberis</w:t>
      </w:r>
      <w:proofErr w:type="spellEnd"/>
      <w:r w:rsidRPr="00E43F72">
        <w:rPr>
          <w:rFonts w:ascii="Helvetica" w:hAnsi="Helvetica" w:cs="Arial"/>
          <w:sz w:val="20"/>
          <w:lang w:val="lt-LT"/>
        </w:rPr>
        <w:t>.</w:t>
      </w:r>
    </w:p>
    <w:p w14:paraId="51E7E58C" w14:textId="77777777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B84AA5" w14:textId="23163B1F" w:rsidR="00E14CFD" w:rsidRPr="00E43F72" w:rsidRDefault="00E14CFD" w:rsidP="00E43F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8. Būdas pagal bet kurį iš 1-7 punktų, papildomai apimantis kompozicijos, apimančios antikūną, vieną arba daugiau tolesnių gryninimo pakopų</w:t>
      </w:r>
    </w:p>
    <w:p w14:paraId="2B145CFB" w14:textId="5B563362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(i) arba prieš, arba po </w:t>
      </w:r>
      <w:r w:rsidR="00EB6C91" w:rsidRPr="00E43F72">
        <w:rPr>
          <w:rFonts w:ascii="Helvetica" w:hAnsi="Helvetica" w:cs="Arial"/>
          <w:sz w:val="20"/>
          <w:lang w:val="lt-LT"/>
        </w:rPr>
        <w:t>pakopų</w:t>
      </w:r>
      <w:r w:rsidRPr="00E43F72">
        <w:rPr>
          <w:rFonts w:ascii="Helvetica" w:hAnsi="Helvetica" w:cs="Arial"/>
          <w:sz w:val="20"/>
          <w:lang w:val="lt-LT"/>
        </w:rPr>
        <w:t xml:space="preserve"> nuo (a) iki (b), k</w:t>
      </w:r>
      <w:r w:rsidR="00EB6C91" w:rsidRPr="00E43F72">
        <w:rPr>
          <w:rFonts w:ascii="Helvetica" w:hAnsi="Helvetica" w:cs="Arial"/>
          <w:sz w:val="20"/>
          <w:lang w:val="lt-LT"/>
        </w:rPr>
        <w:t>ur</w:t>
      </w:r>
      <w:r w:rsidRPr="00E43F72">
        <w:rPr>
          <w:rFonts w:ascii="Helvetica" w:hAnsi="Helvetica" w:cs="Arial"/>
          <w:sz w:val="20"/>
          <w:lang w:val="lt-LT"/>
        </w:rPr>
        <w:t xml:space="preserve"> minėta gryninimo pakopa yra baltymo A </w:t>
      </w:r>
      <w:r w:rsidR="00EB6C91" w:rsidRPr="00E43F72">
        <w:rPr>
          <w:rFonts w:ascii="Helvetica" w:hAnsi="Helvetica" w:cs="Arial"/>
          <w:sz w:val="20"/>
          <w:lang w:val="lt-LT"/>
        </w:rPr>
        <w:t>giminingumo</w:t>
      </w:r>
      <w:r w:rsidRPr="00E43F72">
        <w:rPr>
          <w:rFonts w:ascii="Helvetica" w:hAnsi="Helvetica" w:cs="Arial"/>
          <w:sz w:val="20"/>
          <w:lang w:val="lt-LT"/>
        </w:rPr>
        <w:t xml:space="preserve"> chromatografija; arba</w:t>
      </w:r>
    </w:p>
    <w:p w14:paraId="473FD623" w14:textId="2BDE95E7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lastRenderedPageBreak/>
        <w:t xml:space="preserve">(ii) arba prieš, arba po </w:t>
      </w:r>
      <w:r w:rsidR="00EB6C91" w:rsidRPr="00E43F72">
        <w:rPr>
          <w:rFonts w:ascii="Helvetica" w:hAnsi="Helvetica" w:cs="Arial"/>
          <w:sz w:val="20"/>
          <w:lang w:val="lt-LT"/>
        </w:rPr>
        <w:t xml:space="preserve">pakopų </w:t>
      </w:r>
      <w:r w:rsidRPr="00E43F72">
        <w:rPr>
          <w:rFonts w:ascii="Helvetica" w:hAnsi="Helvetica" w:cs="Arial"/>
          <w:sz w:val="20"/>
          <w:lang w:val="lt-LT"/>
        </w:rPr>
        <w:t>nuo (a) iki (b), kai minėta gryninimo pakopa yra jonų mainų chromatografija.</w:t>
      </w:r>
    </w:p>
    <w:p w14:paraId="3CB874F7" w14:textId="77777777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7577EA" w14:textId="51E736B6" w:rsidR="00E14CFD" w:rsidRPr="00E43F72" w:rsidRDefault="00E14CFD" w:rsidP="00E43F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9. Būdas pagal bet kurį</w:t>
      </w:r>
      <w:r w:rsidR="00EB6C91" w:rsidRPr="00E43F72">
        <w:rPr>
          <w:rFonts w:ascii="Helvetica" w:hAnsi="Helvetica" w:cs="Arial"/>
          <w:sz w:val="20"/>
          <w:lang w:val="lt-LT"/>
        </w:rPr>
        <w:t xml:space="preserve"> vieną</w:t>
      </w:r>
      <w:r w:rsidRPr="00E43F72">
        <w:rPr>
          <w:rFonts w:ascii="Helvetica" w:hAnsi="Helvetica" w:cs="Arial"/>
          <w:sz w:val="20"/>
          <w:lang w:val="lt-LT"/>
        </w:rPr>
        <w:t xml:space="preserve"> iš 1-8 punktų, papildomai apimantis farmacinės kompozicijos paruošimą, su</w:t>
      </w:r>
      <w:r w:rsidR="00EB6C91" w:rsidRPr="00E43F72">
        <w:rPr>
          <w:rFonts w:ascii="Helvetica" w:hAnsi="Helvetica" w:cs="Arial"/>
          <w:sz w:val="20"/>
          <w:lang w:val="lt-LT"/>
        </w:rPr>
        <w:t>derinant</w:t>
      </w:r>
      <w:r w:rsidRPr="00E43F72">
        <w:rPr>
          <w:rFonts w:ascii="Helvetica" w:hAnsi="Helvetica" w:cs="Arial"/>
          <w:sz w:val="20"/>
          <w:lang w:val="lt-LT"/>
        </w:rPr>
        <w:t xml:space="preserve"> išgrynintą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monokloninį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antikūną su farmaciniu požiūriu priimtinu nešikliu.</w:t>
      </w:r>
    </w:p>
    <w:p w14:paraId="473BA2A9" w14:textId="77777777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FE498C" w14:textId="093BAA74" w:rsidR="00E14CFD" w:rsidRPr="00E43F72" w:rsidRDefault="00E14CFD" w:rsidP="00E43F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10. Būdas pagal bet kurį </w:t>
      </w:r>
      <w:r w:rsidR="00EB6C91" w:rsidRPr="00E43F72">
        <w:rPr>
          <w:rFonts w:ascii="Helvetica" w:hAnsi="Helvetica" w:cs="Arial"/>
          <w:sz w:val="20"/>
          <w:lang w:val="lt-LT"/>
        </w:rPr>
        <w:t xml:space="preserve">vieną </w:t>
      </w:r>
      <w:r w:rsidRPr="00E43F72">
        <w:rPr>
          <w:rFonts w:ascii="Helvetica" w:hAnsi="Helvetica" w:cs="Arial"/>
          <w:sz w:val="20"/>
          <w:lang w:val="lt-LT"/>
        </w:rPr>
        <w:t xml:space="preserve">iš 1-9 punktų, kur </w:t>
      </w:r>
      <w:r w:rsidR="00EB6C91" w:rsidRPr="00E43F72">
        <w:rPr>
          <w:rFonts w:ascii="Helvetica" w:hAnsi="Helvetica" w:cs="Arial"/>
          <w:sz w:val="20"/>
          <w:lang w:val="lt-LT"/>
        </w:rPr>
        <w:t>priemaiša</w:t>
      </w:r>
      <w:r w:rsidRPr="00E43F72">
        <w:rPr>
          <w:rFonts w:ascii="Helvetica" w:hAnsi="Helvetica" w:cs="Arial"/>
          <w:sz w:val="20"/>
          <w:lang w:val="lt-LT"/>
        </w:rPr>
        <w:t xml:space="preserve"> yra ląstelių kultūros terpės komponentas, kur ląstelių kultūros terpės komponentas yra pa</w:t>
      </w:r>
      <w:r w:rsidR="00EB6C91" w:rsidRPr="00E43F72">
        <w:rPr>
          <w:rFonts w:ascii="Helvetica" w:hAnsi="Helvetica" w:cs="Arial"/>
          <w:sz w:val="20"/>
          <w:lang w:val="lt-LT"/>
        </w:rPr>
        <w:t>si</w:t>
      </w:r>
      <w:r w:rsidRPr="00E43F72">
        <w:rPr>
          <w:rFonts w:ascii="Helvetica" w:hAnsi="Helvetica" w:cs="Arial"/>
          <w:sz w:val="20"/>
          <w:lang w:val="lt-LT"/>
        </w:rPr>
        <w:t>rinktas iš grupės, susidedančios iš: hormonų, augimo faktorių, druskų, buferių, nukleotidų, antibiotikų, neorganinių junginių arba gliukoz</w:t>
      </w:r>
      <w:r w:rsidR="00EB6C91" w:rsidRPr="00E43F72">
        <w:rPr>
          <w:rFonts w:ascii="Helvetica" w:hAnsi="Helvetica" w:cs="Arial"/>
          <w:sz w:val="20"/>
          <w:lang w:val="lt-LT"/>
        </w:rPr>
        <w:t>ės</w:t>
      </w:r>
      <w:r w:rsidRPr="00E43F72">
        <w:rPr>
          <w:rFonts w:ascii="Helvetica" w:hAnsi="Helvetica" w:cs="Arial"/>
          <w:sz w:val="20"/>
          <w:lang w:val="lt-LT"/>
        </w:rPr>
        <w:t>.</w:t>
      </w:r>
    </w:p>
    <w:p w14:paraId="389B8F8F" w14:textId="77777777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916D45" w14:textId="6AB46327" w:rsidR="00E14CFD" w:rsidRPr="00E43F72" w:rsidRDefault="00E14CFD" w:rsidP="00E43F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11. Būdas pagal 10 punktą, kur ląstelių kultūros terpės komponentas apima:</w:t>
      </w:r>
    </w:p>
    <w:p w14:paraId="4B19B167" w14:textId="0F84AED2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(a) augimo faktori</w:t>
      </w:r>
      <w:r w:rsidR="00EB6C91" w:rsidRPr="00E43F72">
        <w:rPr>
          <w:rFonts w:ascii="Helvetica" w:hAnsi="Helvetica" w:cs="Arial"/>
          <w:sz w:val="20"/>
          <w:lang w:val="lt-LT"/>
        </w:rPr>
        <w:t>ų</w:t>
      </w:r>
      <w:r w:rsidRPr="00E43F72">
        <w:rPr>
          <w:rFonts w:ascii="Helvetica" w:hAnsi="Helvetica" w:cs="Arial"/>
          <w:sz w:val="20"/>
          <w:lang w:val="lt-LT"/>
        </w:rPr>
        <w:t xml:space="preserve">, kur augimo faktorius yra insulinas, </w:t>
      </w:r>
      <w:proofErr w:type="spellStart"/>
      <w:r w:rsidRPr="00E43F72">
        <w:rPr>
          <w:rFonts w:ascii="Helvetica" w:hAnsi="Helvetica" w:cs="Arial"/>
          <w:sz w:val="20"/>
          <w:lang w:val="lt-LT"/>
        </w:rPr>
        <w:t>transferinas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arba epidermio augimo faktorius;</w:t>
      </w:r>
    </w:p>
    <w:p w14:paraId="33B7A53E" w14:textId="01EC2355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(b) drusk</w:t>
      </w:r>
      <w:r w:rsidR="00EB6C91" w:rsidRPr="00E43F72">
        <w:rPr>
          <w:rFonts w:ascii="Helvetica" w:hAnsi="Helvetica" w:cs="Arial"/>
          <w:sz w:val="20"/>
          <w:lang w:val="lt-LT"/>
        </w:rPr>
        <w:t>ą</w:t>
      </w:r>
      <w:r w:rsidRPr="00E43F72">
        <w:rPr>
          <w:rFonts w:ascii="Helvetica" w:hAnsi="Helvetica" w:cs="Arial"/>
          <w:sz w:val="20"/>
          <w:lang w:val="lt-LT"/>
        </w:rPr>
        <w:t>, kur druska yra natrio chloridas, kalcis, magnis arba fosfatas;</w:t>
      </w:r>
    </w:p>
    <w:p w14:paraId="274B19C9" w14:textId="2D313703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(c) bufer</w:t>
      </w:r>
      <w:r w:rsidR="00EB6C91" w:rsidRPr="00E43F72">
        <w:rPr>
          <w:rFonts w:ascii="Helvetica" w:hAnsi="Helvetica" w:cs="Arial"/>
          <w:sz w:val="20"/>
          <w:lang w:val="lt-LT"/>
        </w:rPr>
        <w:t>į</w:t>
      </w:r>
      <w:r w:rsidRPr="00E43F72">
        <w:rPr>
          <w:rFonts w:ascii="Helvetica" w:hAnsi="Helvetica" w:cs="Arial"/>
          <w:sz w:val="20"/>
          <w:lang w:val="lt-LT"/>
        </w:rPr>
        <w:t>, kur buferis yra HEPES;</w:t>
      </w:r>
    </w:p>
    <w:p w14:paraId="0728FAD5" w14:textId="421C2C2D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(d) nukleotid</w:t>
      </w:r>
      <w:r w:rsidR="00EB6C91" w:rsidRPr="00E43F72">
        <w:rPr>
          <w:rFonts w:ascii="Helvetica" w:hAnsi="Helvetica" w:cs="Arial"/>
          <w:sz w:val="20"/>
          <w:lang w:val="lt-LT"/>
        </w:rPr>
        <w:t>ą</w:t>
      </w:r>
      <w:r w:rsidRPr="00E43F72">
        <w:rPr>
          <w:rFonts w:ascii="Helvetica" w:hAnsi="Helvetica" w:cs="Arial"/>
          <w:sz w:val="20"/>
          <w:lang w:val="lt-LT"/>
        </w:rPr>
        <w:t xml:space="preserve">, kur nukleotidas yra </w:t>
      </w:r>
      <w:proofErr w:type="spellStart"/>
      <w:r w:rsidRPr="00E43F72">
        <w:rPr>
          <w:rFonts w:ascii="Helvetica" w:hAnsi="Helvetica" w:cs="Arial"/>
          <w:sz w:val="20"/>
          <w:lang w:val="lt-LT"/>
        </w:rPr>
        <w:t>adenozinas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43F72">
        <w:rPr>
          <w:rFonts w:ascii="Helvetica" w:hAnsi="Helvetica" w:cs="Arial"/>
          <w:sz w:val="20"/>
          <w:lang w:val="lt-LT"/>
        </w:rPr>
        <w:t>timidinas</w:t>
      </w:r>
      <w:proofErr w:type="spellEnd"/>
      <w:r w:rsidRPr="00E43F72">
        <w:rPr>
          <w:rFonts w:ascii="Helvetica" w:hAnsi="Helvetica" w:cs="Arial"/>
          <w:sz w:val="20"/>
          <w:lang w:val="lt-LT"/>
        </w:rPr>
        <w:t>; arba</w:t>
      </w:r>
    </w:p>
    <w:p w14:paraId="4A2B6371" w14:textId="4F56FA9C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(e) antibiotik</w:t>
      </w:r>
      <w:r w:rsidR="00EB6C91" w:rsidRPr="00E43F72">
        <w:rPr>
          <w:rFonts w:ascii="Helvetica" w:hAnsi="Helvetica" w:cs="Arial"/>
          <w:sz w:val="20"/>
          <w:lang w:val="lt-LT"/>
        </w:rPr>
        <w:t>us</w:t>
      </w:r>
      <w:r w:rsidRPr="00E43F72">
        <w:rPr>
          <w:rFonts w:ascii="Helvetica" w:hAnsi="Helvetica" w:cs="Arial"/>
          <w:sz w:val="20"/>
          <w:lang w:val="lt-LT"/>
        </w:rPr>
        <w:t xml:space="preserve">, kur antibiotikai yra </w:t>
      </w:r>
      <w:proofErr w:type="spellStart"/>
      <w:r w:rsidRPr="00E43F72">
        <w:rPr>
          <w:rFonts w:ascii="Helvetica" w:hAnsi="Helvetica" w:cs="Arial"/>
          <w:sz w:val="20"/>
          <w:lang w:val="lt-LT"/>
        </w:rPr>
        <w:t>gentamicinas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43F72">
        <w:rPr>
          <w:rFonts w:ascii="Helvetica" w:hAnsi="Helvetica" w:cs="Arial"/>
          <w:sz w:val="20"/>
          <w:lang w:val="lt-LT"/>
        </w:rPr>
        <w:t>garamicinas</w:t>
      </w:r>
      <w:proofErr w:type="spellEnd"/>
      <w:r w:rsidRPr="00E43F72">
        <w:rPr>
          <w:rFonts w:ascii="Helvetica" w:hAnsi="Helvetica" w:cs="Arial"/>
          <w:sz w:val="20"/>
          <w:lang w:val="lt-LT"/>
        </w:rPr>
        <w:t>.</w:t>
      </w:r>
    </w:p>
    <w:p w14:paraId="0E632532" w14:textId="77777777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5673BC" w14:textId="4D2E5420" w:rsidR="00E14CFD" w:rsidRPr="00E43F72" w:rsidRDefault="00E14CFD" w:rsidP="00E43F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12. Būdas pagal bet kurį</w:t>
      </w:r>
      <w:r w:rsidR="00EB6C91" w:rsidRPr="00E43F72">
        <w:rPr>
          <w:rFonts w:ascii="Helvetica" w:hAnsi="Helvetica" w:cs="Arial"/>
          <w:sz w:val="20"/>
          <w:lang w:val="lt-LT"/>
        </w:rPr>
        <w:t xml:space="preserve"> vieną</w:t>
      </w:r>
      <w:r w:rsidRPr="00E43F72">
        <w:rPr>
          <w:rFonts w:ascii="Helvetica" w:hAnsi="Helvetica" w:cs="Arial"/>
          <w:sz w:val="20"/>
          <w:lang w:val="lt-LT"/>
        </w:rPr>
        <w:t xml:space="preserve"> iš 1-11 punktų, kur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antikūnas yra pa</w:t>
      </w:r>
      <w:r w:rsidR="00EB6C91" w:rsidRPr="00E43F72">
        <w:rPr>
          <w:rFonts w:ascii="Helvetica" w:hAnsi="Helvetica" w:cs="Arial"/>
          <w:sz w:val="20"/>
          <w:lang w:val="lt-LT"/>
        </w:rPr>
        <w:t>si</w:t>
      </w:r>
      <w:r w:rsidRPr="00E43F72">
        <w:rPr>
          <w:rFonts w:ascii="Helvetica" w:hAnsi="Helvetica" w:cs="Arial"/>
          <w:sz w:val="20"/>
          <w:lang w:val="lt-LT"/>
        </w:rPr>
        <w:t xml:space="preserve">rinktas iš grupės, susidedančios iš HER2 antikūnų, EGFR antikūnų, CD20 antikūnų, CD22 antikūnų, VEGF antikūnų, VEGF receptoriaus antikūnų, </w:t>
      </w:r>
      <w:proofErr w:type="spellStart"/>
      <w:r w:rsidRPr="00E43F72">
        <w:rPr>
          <w:rFonts w:ascii="Helvetica" w:hAnsi="Helvetica" w:cs="Arial"/>
          <w:sz w:val="20"/>
          <w:lang w:val="lt-LT"/>
        </w:rPr>
        <w:t>IgE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antikūnų, Apo-2 receptorių antikūnų ir TNF-alfa antikūnai.</w:t>
      </w:r>
    </w:p>
    <w:p w14:paraId="41A833BC" w14:textId="77777777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A04264" w14:textId="3F773B53" w:rsidR="00E14CFD" w:rsidRPr="00E43F72" w:rsidRDefault="00E14CFD" w:rsidP="00E43F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13. Būdas pagal 12 punktą, kur </w:t>
      </w:r>
      <w:proofErr w:type="spellStart"/>
      <w:r w:rsidRPr="00E43F72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antikūnas yra</w:t>
      </w:r>
    </w:p>
    <w:p w14:paraId="691FC9DF" w14:textId="77342EC8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(i) HER2 antikūn</w:t>
      </w:r>
      <w:r w:rsidR="00EB6C91" w:rsidRPr="00E43F72">
        <w:rPr>
          <w:rFonts w:ascii="Helvetica" w:hAnsi="Helvetica" w:cs="Arial"/>
          <w:sz w:val="20"/>
          <w:lang w:val="lt-LT"/>
        </w:rPr>
        <w:t>as</w:t>
      </w:r>
      <w:r w:rsidRPr="00E43F72">
        <w:rPr>
          <w:rFonts w:ascii="Helvetica" w:hAnsi="Helvetica" w:cs="Arial"/>
          <w:sz w:val="20"/>
          <w:lang w:val="lt-LT"/>
        </w:rPr>
        <w:t>, pa</w:t>
      </w:r>
      <w:r w:rsidR="00EB6C91" w:rsidRPr="00E43F72">
        <w:rPr>
          <w:rFonts w:ascii="Helvetica" w:hAnsi="Helvetica" w:cs="Arial"/>
          <w:sz w:val="20"/>
          <w:lang w:val="lt-LT"/>
        </w:rPr>
        <w:t>si</w:t>
      </w:r>
      <w:r w:rsidRPr="00E43F72">
        <w:rPr>
          <w:rFonts w:ascii="Helvetica" w:hAnsi="Helvetica" w:cs="Arial"/>
          <w:sz w:val="20"/>
          <w:lang w:val="lt-LT"/>
        </w:rPr>
        <w:t>rinkt</w:t>
      </w:r>
      <w:r w:rsidR="00EB6C91" w:rsidRPr="00E43F72">
        <w:rPr>
          <w:rFonts w:ascii="Helvetica" w:hAnsi="Helvetica" w:cs="Arial"/>
          <w:sz w:val="20"/>
          <w:lang w:val="lt-LT"/>
        </w:rPr>
        <w:t>as</w:t>
      </w:r>
      <w:r w:rsidRPr="00E43F72">
        <w:rPr>
          <w:rFonts w:ascii="Helvetica" w:hAnsi="Helvetica" w:cs="Arial"/>
          <w:sz w:val="20"/>
          <w:lang w:val="lt-LT"/>
        </w:rPr>
        <w:t xml:space="preserve"> iš grupės, susidedančios iš </w:t>
      </w:r>
      <w:proofErr w:type="spellStart"/>
      <w:r w:rsidRPr="00E43F72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E43F72">
        <w:rPr>
          <w:rFonts w:ascii="Helvetica" w:hAnsi="Helvetica" w:cs="Arial"/>
          <w:sz w:val="20"/>
          <w:lang w:val="lt-LT"/>
        </w:rPr>
        <w:t>pertuzumabo</w:t>
      </w:r>
      <w:proofErr w:type="spellEnd"/>
      <w:r w:rsidRPr="00E43F72">
        <w:rPr>
          <w:rFonts w:ascii="Helvetica" w:hAnsi="Helvetica" w:cs="Arial"/>
          <w:sz w:val="20"/>
          <w:lang w:val="lt-LT"/>
        </w:rPr>
        <w:t>;</w:t>
      </w:r>
    </w:p>
    <w:p w14:paraId="03905E29" w14:textId="26A45BB2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(ii) CD20 antikūn</w:t>
      </w:r>
      <w:r w:rsidR="00EB6C91" w:rsidRPr="00E43F72">
        <w:rPr>
          <w:rFonts w:ascii="Helvetica" w:hAnsi="Helvetica" w:cs="Arial"/>
          <w:sz w:val="20"/>
          <w:lang w:val="lt-LT"/>
        </w:rPr>
        <w:t>as</w:t>
      </w:r>
      <w:r w:rsidRPr="00E43F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43F72">
        <w:rPr>
          <w:rFonts w:ascii="Helvetica" w:hAnsi="Helvetica" w:cs="Arial"/>
          <w:sz w:val="20"/>
          <w:lang w:val="lt-LT"/>
        </w:rPr>
        <w:t>rituksimab</w:t>
      </w:r>
      <w:r w:rsidR="00EB6C91" w:rsidRPr="00E43F72">
        <w:rPr>
          <w:rFonts w:ascii="Helvetica" w:hAnsi="Helvetica" w:cs="Arial"/>
          <w:sz w:val="20"/>
          <w:lang w:val="lt-LT"/>
        </w:rPr>
        <w:t>as</w:t>
      </w:r>
      <w:proofErr w:type="spellEnd"/>
      <w:r w:rsidRPr="00E43F72">
        <w:rPr>
          <w:rFonts w:ascii="Helvetica" w:hAnsi="Helvetica" w:cs="Arial"/>
          <w:sz w:val="20"/>
          <w:lang w:val="lt-LT"/>
        </w:rPr>
        <w:t>;</w:t>
      </w:r>
    </w:p>
    <w:p w14:paraId="5478FED2" w14:textId="5729D187" w:rsidR="00E14CFD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>(iii) VEGF antikūn</w:t>
      </w:r>
      <w:r w:rsidR="00EB6C91" w:rsidRPr="00E43F72">
        <w:rPr>
          <w:rFonts w:ascii="Helvetica" w:hAnsi="Helvetica" w:cs="Arial"/>
          <w:sz w:val="20"/>
          <w:lang w:val="lt-LT"/>
        </w:rPr>
        <w:t>as</w:t>
      </w:r>
      <w:r w:rsidRPr="00E43F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43F72">
        <w:rPr>
          <w:rFonts w:ascii="Helvetica" w:hAnsi="Helvetica" w:cs="Arial"/>
          <w:sz w:val="20"/>
          <w:lang w:val="lt-LT"/>
        </w:rPr>
        <w:t>bevacizumab</w:t>
      </w:r>
      <w:r w:rsidR="00EB6C91" w:rsidRPr="00E43F72">
        <w:rPr>
          <w:rFonts w:ascii="Helvetica" w:hAnsi="Helvetica" w:cs="Arial"/>
          <w:sz w:val="20"/>
          <w:lang w:val="lt-LT"/>
        </w:rPr>
        <w:t>as</w:t>
      </w:r>
      <w:proofErr w:type="spellEnd"/>
      <w:r w:rsidRPr="00E43F72">
        <w:rPr>
          <w:rFonts w:ascii="Helvetica" w:hAnsi="Helvetica" w:cs="Arial"/>
          <w:sz w:val="20"/>
          <w:lang w:val="lt-LT"/>
        </w:rPr>
        <w:t>; arba</w:t>
      </w:r>
    </w:p>
    <w:p w14:paraId="25F18B43" w14:textId="40D49368" w:rsidR="00434733" w:rsidRPr="00E43F72" w:rsidRDefault="00E14CFD" w:rsidP="00E43F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43F72">
        <w:rPr>
          <w:rFonts w:ascii="Helvetica" w:hAnsi="Helvetica" w:cs="Arial"/>
          <w:sz w:val="20"/>
          <w:lang w:val="lt-LT"/>
        </w:rPr>
        <w:t xml:space="preserve">(iv) </w:t>
      </w:r>
      <w:proofErr w:type="spellStart"/>
      <w:r w:rsidRPr="00E43F72">
        <w:rPr>
          <w:rFonts w:ascii="Helvetica" w:hAnsi="Helvetica" w:cs="Arial"/>
          <w:sz w:val="20"/>
          <w:lang w:val="lt-LT"/>
        </w:rPr>
        <w:t>IgE</w:t>
      </w:r>
      <w:proofErr w:type="spellEnd"/>
      <w:r w:rsidRPr="00E43F72">
        <w:rPr>
          <w:rFonts w:ascii="Helvetica" w:hAnsi="Helvetica" w:cs="Arial"/>
          <w:sz w:val="20"/>
          <w:lang w:val="lt-LT"/>
        </w:rPr>
        <w:t xml:space="preserve"> antikūnas </w:t>
      </w:r>
      <w:proofErr w:type="spellStart"/>
      <w:r w:rsidRPr="00E43F72">
        <w:rPr>
          <w:rFonts w:ascii="Helvetica" w:hAnsi="Helvetica" w:cs="Arial"/>
          <w:sz w:val="20"/>
          <w:lang w:val="lt-LT"/>
        </w:rPr>
        <w:t>omalizumabas</w:t>
      </w:r>
      <w:proofErr w:type="spellEnd"/>
      <w:r w:rsidRPr="00E43F72">
        <w:rPr>
          <w:rFonts w:ascii="Helvetica" w:hAnsi="Helvetica" w:cs="Arial"/>
          <w:sz w:val="20"/>
          <w:lang w:val="lt-LT"/>
        </w:rPr>
        <w:t>.</w:t>
      </w:r>
    </w:p>
    <w:sectPr w:rsidR="00434733" w:rsidRPr="00E43F72" w:rsidSect="00E43F7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09FAA" w14:textId="77777777" w:rsidR="00DE585A" w:rsidRDefault="00DE585A" w:rsidP="007B0A41">
      <w:pPr>
        <w:spacing w:after="0" w:line="240" w:lineRule="auto"/>
      </w:pPr>
      <w:r>
        <w:separator/>
      </w:r>
    </w:p>
  </w:endnote>
  <w:endnote w:type="continuationSeparator" w:id="0">
    <w:p w14:paraId="2D260C30" w14:textId="77777777" w:rsidR="00DE585A" w:rsidRDefault="00DE585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4DB7" w14:textId="77777777" w:rsidR="00DE585A" w:rsidRDefault="00DE585A" w:rsidP="007B0A41">
      <w:pPr>
        <w:spacing w:after="0" w:line="240" w:lineRule="auto"/>
      </w:pPr>
      <w:r>
        <w:separator/>
      </w:r>
    </w:p>
  </w:footnote>
  <w:footnote w:type="continuationSeparator" w:id="0">
    <w:p w14:paraId="35F42E1C" w14:textId="77777777" w:rsidR="00DE585A" w:rsidRDefault="00DE585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162D7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86435"/>
    <w:rsid w:val="002B66D9"/>
    <w:rsid w:val="002E0F37"/>
    <w:rsid w:val="00316FB7"/>
    <w:rsid w:val="00334817"/>
    <w:rsid w:val="003619F9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0259"/>
    <w:rsid w:val="00405D68"/>
    <w:rsid w:val="00412B35"/>
    <w:rsid w:val="00416928"/>
    <w:rsid w:val="00431822"/>
    <w:rsid w:val="00434733"/>
    <w:rsid w:val="00443029"/>
    <w:rsid w:val="0044384C"/>
    <w:rsid w:val="00463AAA"/>
    <w:rsid w:val="00473E17"/>
    <w:rsid w:val="004A11D8"/>
    <w:rsid w:val="004C1469"/>
    <w:rsid w:val="004F06A1"/>
    <w:rsid w:val="00500B25"/>
    <w:rsid w:val="0053198F"/>
    <w:rsid w:val="005324BA"/>
    <w:rsid w:val="00536AB4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57AE"/>
    <w:rsid w:val="00B86C5A"/>
    <w:rsid w:val="00B941E6"/>
    <w:rsid w:val="00B95DE1"/>
    <w:rsid w:val="00BC4201"/>
    <w:rsid w:val="00BC46CB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E585A"/>
    <w:rsid w:val="00E1104B"/>
    <w:rsid w:val="00E14CFD"/>
    <w:rsid w:val="00E1543E"/>
    <w:rsid w:val="00E1780E"/>
    <w:rsid w:val="00E2583B"/>
    <w:rsid w:val="00E321B7"/>
    <w:rsid w:val="00E43F72"/>
    <w:rsid w:val="00E91AE0"/>
    <w:rsid w:val="00EB1EE5"/>
    <w:rsid w:val="00EB6C91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2024-04-04T10:58:00Z</dcterms:created>
  <dcterms:modified xsi:type="dcterms:W3CDTF">2024-04-18T06:58:00Z</dcterms:modified>
</cp:coreProperties>
</file>