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Tiekiami įvairūs arilinimo agentai, aktyviai gydantys vėžį ir virusinę infekciją. Šie aktyvūs junginiai turi aromatinį žiedą su bent viena labilia atskylančia grupe ir bent viena elektrofiline grupe.Prioritetiniai aktyvūs junginiai yra chlorbenzensulforūgštys ir įvairiai halogeninti nitrobenzeno dariniai. Antivirusinio poveikio požiūriu, aktyvūs junginiai yra efektyvūs prieš ŽIV infekcijas.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