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8848" w14:textId="73E73269" w:rsidR="008E3A82" w:rsidRPr="006D2C56" w:rsidRDefault="00BA2E9F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8E3A82"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="008E3A82"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bent vienam </w:t>
      </w:r>
      <w:r w:rsidR="006E717B" w:rsidRPr="006D2C56">
        <w:rPr>
          <w:rFonts w:ascii="Helvetica" w:hAnsi="Helvetica" w:cs="Arial"/>
          <w:sz w:val="20"/>
          <w:szCs w:val="24"/>
          <w:lang w:val="lt-LT"/>
        </w:rPr>
        <w:t xml:space="preserve">individo </w:t>
      </w:r>
      <w:r w:rsidR="008E3A82" w:rsidRPr="006D2C56">
        <w:rPr>
          <w:rFonts w:ascii="Helvetica" w:hAnsi="Helvetica" w:cs="Arial"/>
          <w:sz w:val="20"/>
          <w:szCs w:val="24"/>
          <w:lang w:val="lt-LT"/>
        </w:rPr>
        <w:t xml:space="preserve">simptomui, atsirandančiam dėl lėtinės </w:t>
      </w:r>
      <w:proofErr w:type="spellStart"/>
      <w:r w:rsidR="008E3A82" w:rsidRPr="006D2C56">
        <w:rPr>
          <w:rFonts w:ascii="Helvetica" w:hAnsi="Helvetica" w:cs="Arial"/>
          <w:sz w:val="20"/>
          <w:szCs w:val="24"/>
          <w:lang w:val="lt-LT"/>
        </w:rPr>
        <w:t>mielogeninės</w:t>
      </w:r>
      <w:proofErr w:type="spellEnd"/>
      <w:r w:rsidR="008E3A82" w:rsidRPr="006D2C56">
        <w:rPr>
          <w:rFonts w:ascii="Helvetica" w:hAnsi="Helvetica" w:cs="Arial"/>
          <w:sz w:val="20"/>
          <w:szCs w:val="24"/>
          <w:lang w:val="lt-LT"/>
        </w:rPr>
        <w:t xml:space="preserve"> leukemijos (LML) arba ūminės </w:t>
      </w:r>
      <w:proofErr w:type="spellStart"/>
      <w:r w:rsidR="008E3A82" w:rsidRPr="006D2C56">
        <w:rPr>
          <w:rFonts w:ascii="Helvetica" w:hAnsi="Helvetica" w:cs="Arial"/>
          <w:sz w:val="20"/>
          <w:szCs w:val="24"/>
          <w:lang w:val="lt-LT"/>
        </w:rPr>
        <w:t>mielogeninės</w:t>
      </w:r>
      <w:proofErr w:type="spellEnd"/>
      <w:r w:rsidR="008E3A82" w:rsidRPr="006D2C56">
        <w:rPr>
          <w:rFonts w:ascii="Helvetica" w:hAnsi="Helvetica" w:cs="Arial"/>
          <w:sz w:val="20"/>
          <w:szCs w:val="24"/>
          <w:lang w:val="lt-LT"/>
        </w:rPr>
        <w:t xml:space="preserve"> leukemijos (</w:t>
      </w:r>
      <w:r w:rsidR="006E717B" w:rsidRPr="006D2C56">
        <w:rPr>
          <w:rFonts w:ascii="Helvetica" w:hAnsi="Helvetica" w:cs="Arial"/>
          <w:sz w:val="20"/>
          <w:szCs w:val="24"/>
          <w:lang w:val="lt-LT"/>
        </w:rPr>
        <w:t>Ū</w:t>
      </w:r>
      <w:r w:rsidR="008E3A82" w:rsidRPr="006D2C56">
        <w:rPr>
          <w:rFonts w:ascii="Helvetica" w:hAnsi="Helvetica" w:cs="Arial"/>
          <w:sz w:val="20"/>
          <w:szCs w:val="24"/>
          <w:lang w:val="lt-LT"/>
        </w:rPr>
        <w:t xml:space="preserve">ML), palengvinti, kur </w:t>
      </w:r>
      <w:proofErr w:type="spellStart"/>
      <w:r w:rsidR="008E3A82"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="008E3A82" w:rsidRPr="006D2C56">
        <w:rPr>
          <w:rFonts w:ascii="Helvetica" w:hAnsi="Helvetica" w:cs="Arial"/>
          <w:sz w:val="20"/>
          <w:szCs w:val="24"/>
          <w:lang w:val="lt-LT"/>
        </w:rPr>
        <w:t xml:space="preserve"> inhibitorius yra </w:t>
      </w:r>
      <w:proofErr w:type="spellStart"/>
      <w:r w:rsidR="008E3A82" w:rsidRPr="006D2C56">
        <w:rPr>
          <w:rFonts w:ascii="Helvetica" w:hAnsi="Helvetica" w:cs="Arial"/>
          <w:sz w:val="20"/>
          <w:szCs w:val="24"/>
          <w:lang w:val="lt-LT"/>
        </w:rPr>
        <w:t>imetelstatas</w:t>
      </w:r>
      <w:proofErr w:type="spellEnd"/>
      <w:r w:rsidR="008E3A82" w:rsidRPr="006D2C56">
        <w:rPr>
          <w:rFonts w:ascii="Helvetica" w:hAnsi="Helvetica" w:cs="Arial"/>
          <w:sz w:val="20"/>
          <w:szCs w:val="24"/>
          <w:lang w:val="lt-LT"/>
        </w:rPr>
        <w:t xml:space="preserve"> arba farmaciniu požiūriu priimtina </w:t>
      </w:r>
      <w:r w:rsidR="006E717B" w:rsidRPr="006D2C56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="008E3A82" w:rsidRPr="006D2C56">
        <w:rPr>
          <w:rFonts w:ascii="Helvetica" w:hAnsi="Helvetica" w:cs="Arial"/>
          <w:sz w:val="20"/>
          <w:szCs w:val="24"/>
          <w:lang w:val="lt-LT"/>
        </w:rPr>
        <w:t>druska.</w:t>
      </w:r>
    </w:p>
    <w:p w14:paraId="348513D4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835C7FF" w14:textId="04F4D758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2.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1 punktą, kur </w:t>
      </w:r>
      <w:r w:rsidR="006E717B" w:rsidRPr="006D2C56">
        <w:rPr>
          <w:rFonts w:ascii="Helvetica" w:hAnsi="Helvetica" w:cs="Arial"/>
          <w:sz w:val="20"/>
          <w:szCs w:val="24"/>
          <w:lang w:val="lt-LT"/>
        </w:rPr>
        <w:t>individui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E717B" w:rsidRPr="006D2C56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6D2C56">
        <w:rPr>
          <w:rFonts w:ascii="Helvetica" w:hAnsi="Helvetica" w:cs="Arial"/>
          <w:sz w:val="20"/>
          <w:szCs w:val="24"/>
          <w:lang w:val="lt-LT"/>
        </w:rPr>
        <w:t>diagnozuota arba įtariama, kad ji</w:t>
      </w:r>
      <w:r w:rsidR="006E717B" w:rsidRPr="006D2C56">
        <w:rPr>
          <w:rFonts w:ascii="Helvetica" w:hAnsi="Helvetica" w:cs="Arial"/>
          <w:sz w:val="20"/>
          <w:szCs w:val="24"/>
          <w:lang w:val="lt-LT"/>
        </w:rPr>
        <w:t>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serga lėtine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mielo</w:t>
      </w:r>
      <w:r w:rsidR="006E717B" w:rsidRPr="006D2C56">
        <w:rPr>
          <w:rFonts w:ascii="Helvetica" w:hAnsi="Helvetica" w:cs="Arial"/>
          <w:sz w:val="20"/>
          <w:szCs w:val="24"/>
          <w:lang w:val="lt-LT"/>
        </w:rPr>
        <w:t>genine</w:t>
      </w:r>
      <w:proofErr w:type="spellEnd"/>
      <w:r w:rsidR="006E717B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leukemija (LML).</w:t>
      </w:r>
    </w:p>
    <w:p w14:paraId="5A0F8DDC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5513537" w14:textId="7DE38D55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3.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1 punktą, kur </w:t>
      </w:r>
      <w:r w:rsidR="006E717B" w:rsidRPr="006D2C56">
        <w:rPr>
          <w:rFonts w:ascii="Helvetica" w:hAnsi="Helvetica" w:cs="Arial"/>
          <w:sz w:val="20"/>
          <w:szCs w:val="24"/>
          <w:lang w:val="lt-LT"/>
        </w:rPr>
        <w:t>individui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B4C3A" w:rsidRPr="006D2C56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diagnozuota arba įtariama, kad jis serga ūmine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mielogenine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leukemija (</w:t>
      </w:r>
      <w:r w:rsidR="005B4C3A" w:rsidRPr="006D2C56">
        <w:rPr>
          <w:rFonts w:ascii="Helvetica" w:hAnsi="Helvetica" w:cs="Arial"/>
          <w:sz w:val="20"/>
          <w:szCs w:val="24"/>
          <w:lang w:val="lt-LT"/>
        </w:rPr>
        <w:t>Ū</w:t>
      </w:r>
      <w:r w:rsidRPr="006D2C56">
        <w:rPr>
          <w:rFonts w:ascii="Helvetica" w:hAnsi="Helvetica" w:cs="Arial"/>
          <w:sz w:val="20"/>
          <w:szCs w:val="24"/>
          <w:lang w:val="lt-LT"/>
        </w:rPr>
        <w:t>ML).</w:t>
      </w:r>
    </w:p>
    <w:p w14:paraId="6C52BF5B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5EE6087" w14:textId="4F17AA68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4.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1 punktą, kur</w:t>
      </w:r>
      <w:r w:rsidR="005B4C3A" w:rsidRPr="006D2C56">
        <w:rPr>
          <w:rFonts w:ascii="Helvetica" w:hAnsi="Helvetica" w:cs="Arial"/>
          <w:sz w:val="20"/>
          <w:szCs w:val="24"/>
          <w:lang w:val="lt-LT"/>
        </w:rPr>
        <w:t xml:space="preserve"> įvedimas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 xml:space="preserve">individui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inhibitoriaus yra skirtas </w:t>
      </w:r>
      <w:r w:rsidR="005B4C3A" w:rsidRPr="006D2C56">
        <w:rPr>
          <w:rFonts w:ascii="Helvetica" w:hAnsi="Helvetica" w:cs="Arial"/>
          <w:sz w:val="20"/>
          <w:szCs w:val="24"/>
          <w:lang w:val="lt-LT"/>
        </w:rPr>
        <w:t>navikinių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ląstelių</w:t>
      </w:r>
      <w:r w:rsidR="005B4C3A" w:rsidRPr="006D2C56">
        <w:rPr>
          <w:rFonts w:ascii="Helvetica" w:hAnsi="Helvetica" w:cs="Arial"/>
          <w:sz w:val="20"/>
          <w:szCs w:val="24"/>
          <w:lang w:val="lt-LT"/>
        </w:rPr>
        <w:t xml:space="preserve"> pirmtakų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proliferacijos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>su</w:t>
      </w:r>
      <w:r w:rsidRPr="006D2C56">
        <w:rPr>
          <w:rFonts w:ascii="Helvetica" w:hAnsi="Helvetica" w:cs="Arial"/>
          <w:sz w:val="20"/>
          <w:szCs w:val="24"/>
          <w:lang w:val="lt-LT"/>
        </w:rPr>
        <w:t>mažinimui.</w:t>
      </w:r>
    </w:p>
    <w:p w14:paraId="099101C0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FDDAE1" w14:textId="3675AEC3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5.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1</w:t>
      </w:r>
      <w:r w:rsidR="005B4C3A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-</w:t>
      </w:r>
      <w:r w:rsidR="005B4C3A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4 punktus, kur bent vienas palengvintas simptomas apima blužnies padidėjim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ą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, blužnies skausmą, 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mažakraujystę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, kaulų skausmą, nuovargį, karščiavimą, naktinį prakaitavimą, svorio kritimą, galvos skausmą, galvos svaigimą, 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 xml:space="preserve">lengvą </w:t>
      </w:r>
      <w:r w:rsidRPr="006D2C56">
        <w:rPr>
          <w:rFonts w:ascii="Helvetica" w:hAnsi="Helvetica" w:cs="Arial"/>
          <w:sz w:val="20"/>
          <w:szCs w:val="24"/>
          <w:lang w:val="lt-LT"/>
        </w:rPr>
        <w:t>galvos svaigimą, krūtinės skausmą, silpnum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ą</w:t>
      </w:r>
      <w:r w:rsidRPr="006D2C56">
        <w:rPr>
          <w:rFonts w:ascii="Helvetica" w:hAnsi="Helvetica" w:cs="Arial"/>
          <w:sz w:val="20"/>
          <w:szCs w:val="24"/>
          <w:lang w:val="lt-LT"/>
        </w:rPr>
        <w:t>, alpim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ą</w:t>
      </w:r>
      <w:r w:rsidRPr="006D2C56">
        <w:rPr>
          <w:rFonts w:ascii="Helvetica" w:hAnsi="Helvetica" w:cs="Arial"/>
          <w:sz w:val="20"/>
          <w:szCs w:val="24"/>
          <w:lang w:val="lt-LT"/>
        </w:rPr>
        <w:t>, regėjimo pokyči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us</w:t>
      </w:r>
      <w:r w:rsidRPr="006D2C56">
        <w:rPr>
          <w:rFonts w:ascii="Helvetica" w:hAnsi="Helvetica" w:cs="Arial"/>
          <w:sz w:val="20"/>
          <w:szCs w:val="24"/>
          <w:lang w:val="lt-LT"/>
        </w:rPr>
        <w:t>, galūnių tirpim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ą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ba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dilgčiojim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ą</w:t>
      </w:r>
      <w:r w:rsidRPr="006D2C56">
        <w:rPr>
          <w:rFonts w:ascii="Helvetica" w:hAnsi="Helvetica" w:cs="Arial"/>
          <w:sz w:val="20"/>
          <w:szCs w:val="24"/>
          <w:lang w:val="lt-LT"/>
        </w:rPr>
        <w:t>, paraudim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ą</w:t>
      </w:r>
      <w:r w:rsidRPr="006D2C56">
        <w:rPr>
          <w:rFonts w:ascii="Helvetica" w:hAnsi="Helvetica" w:cs="Arial"/>
          <w:sz w:val="20"/>
          <w:szCs w:val="24"/>
          <w:lang w:val="lt-LT"/>
        </w:rPr>
        <w:t>, pulsuojant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į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deginant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į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galūnių skausm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ą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eritromelalgij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>), kraujavim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ą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iš nosies, mėlyn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e</w:t>
      </w:r>
      <w:r w:rsidRPr="006D2C56">
        <w:rPr>
          <w:rFonts w:ascii="Helvetica" w:hAnsi="Helvetica" w:cs="Arial"/>
          <w:sz w:val="20"/>
          <w:szCs w:val="24"/>
          <w:lang w:val="lt-LT"/>
        </w:rPr>
        <w:t>s, burnos ar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ba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dantenų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 xml:space="preserve"> kraujavimą</w:t>
      </w:r>
      <w:r w:rsidRPr="006D2C56">
        <w:rPr>
          <w:rFonts w:ascii="Helvetica" w:hAnsi="Helvetica" w:cs="Arial"/>
          <w:sz w:val="20"/>
          <w:szCs w:val="24"/>
          <w:lang w:val="lt-LT"/>
        </w:rPr>
        <w:t>, kr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aujingas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išmat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a</w:t>
      </w:r>
      <w:r w:rsidRPr="006D2C56">
        <w:rPr>
          <w:rFonts w:ascii="Helvetica" w:hAnsi="Helvetica" w:cs="Arial"/>
          <w:sz w:val="20"/>
          <w:szCs w:val="24"/>
          <w:lang w:val="lt-LT"/>
        </w:rPr>
        <w:t>s arba insult</w:t>
      </w:r>
      <w:r w:rsidR="00973958" w:rsidRPr="006D2C56">
        <w:rPr>
          <w:rFonts w:ascii="Helvetica" w:hAnsi="Helvetica" w:cs="Arial"/>
          <w:sz w:val="20"/>
          <w:szCs w:val="24"/>
          <w:lang w:val="lt-LT"/>
        </w:rPr>
        <w:t>ą</w:t>
      </w:r>
      <w:r w:rsidRPr="006D2C56">
        <w:rPr>
          <w:rFonts w:ascii="Helvetica" w:hAnsi="Helvetica" w:cs="Arial"/>
          <w:sz w:val="20"/>
          <w:szCs w:val="24"/>
          <w:lang w:val="lt-LT"/>
        </w:rPr>
        <w:t>.</w:t>
      </w:r>
    </w:p>
    <w:p w14:paraId="343EEF42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2845DBC" w14:textId="09139EB7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6.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4 punktą, kur bent vienas palengvintas simptomas atsiranda lėtinės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mielogeninės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leukemijos (LML)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 xml:space="preserve"> atžvilgiu</w:t>
      </w:r>
      <w:r w:rsidRPr="006D2C56">
        <w:rPr>
          <w:rFonts w:ascii="Helvetica" w:hAnsi="Helvetica" w:cs="Arial"/>
          <w:sz w:val="20"/>
          <w:szCs w:val="24"/>
          <w:lang w:val="lt-LT"/>
        </w:rPr>
        <w:t>.</w:t>
      </w:r>
    </w:p>
    <w:p w14:paraId="61D4E983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90EDDAB" w14:textId="581BF272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7.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4 punktą, kur bent vienas palengvintas simptomas atsiranda ūminės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mielogeninės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leukemijos (AML)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atžvilgiu</w:t>
      </w:r>
      <w:r w:rsidRPr="006D2C56">
        <w:rPr>
          <w:rFonts w:ascii="Helvetica" w:hAnsi="Helvetica" w:cs="Arial"/>
          <w:sz w:val="20"/>
          <w:szCs w:val="24"/>
          <w:lang w:val="lt-LT"/>
        </w:rPr>
        <w:t>.</w:t>
      </w:r>
    </w:p>
    <w:p w14:paraId="2A893D47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E5904FB" w14:textId="4F823EBB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8.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7 punktą, kur bent vienas palengvintas simptomas apima blužnies padidėjimą, blužnies skausmą,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mažakraujystę</w:t>
      </w:r>
      <w:r w:rsidRPr="006D2C56">
        <w:rPr>
          <w:rFonts w:ascii="Helvetica" w:hAnsi="Helvetica" w:cs="Arial"/>
          <w:sz w:val="20"/>
          <w:szCs w:val="24"/>
          <w:lang w:val="lt-LT"/>
        </w:rPr>
        <w:t>, kaulų skausmą, nuovargį, karščiavimą, naktinį prakaitavimą, svorio kritimą, silpnumą, alpimą, kraujavimą iš nosies, mėlynes, burn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os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ba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danten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ų kraujavimą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kraujingas išmatas arba insultą</w:t>
      </w:r>
      <w:r w:rsidRPr="006D2C56">
        <w:rPr>
          <w:rFonts w:ascii="Helvetica" w:hAnsi="Helvetica" w:cs="Arial"/>
          <w:sz w:val="20"/>
          <w:szCs w:val="24"/>
          <w:lang w:val="lt-LT"/>
        </w:rPr>
        <w:t>.</w:t>
      </w:r>
    </w:p>
    <w:p w14:paraId="19C58DDC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41B804D" w14:textId="732394A1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9.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8 punktą, kur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 mažina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mažakraujystę</w:t>
      </w:r>
      <w:r w:rsidRPr="006D2C56">
        <w:rPr>
          <w:rFonts w:ascii="Helvetica" w:hAnsi="Helvetica" w:cs="Arial"/>
          <w:sz w:val="20"/>
          <w:szCs w:val="24"/>
          <w:lang w:val="lt-LT"/>
        </w:rPr>
        <w:t>.</w:t>
      </w:r>
    </w:p>
    <w:p w14:paraId="7F9CFC57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3CB9AB8" w14:textId="2A794066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10.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bet kurį iš 1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-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9 punktų, kur individas yra atsparus arba netoleruoja ankstesnio gydymo ne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aus pagrindu</w:t>
      </w:r>
      <w:r w:rsidRPr="006D2C56">
        <w:rPr>
          <w:rFonts w:ascii="Helvetica" w:hAnsi="Helvetica" w:cs="Arial"/>
          <w:sz w:val="20"/>
          <w:szCs w:val="24"/>
          <w:lang w:val="lt-LT"/>
        </w:rPr>
        <w:t>.</w:t>
      </w:r>
    </w:p>
    <w:p w14:paraId="62FE2EF7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5837F3" w14:textId="69BAB196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11.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bet kurį iš 1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-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10 punktų, kur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 yra naudojamas su farmaciniu požiūriu priimtin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a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pagalbine medžiaga</w:t>
      </w:r>
      <w:r w:rsidRPr="006D2C56">
        <w:rPr>
          <w:rFonts w:ascii="Helvetica" w:hAnsi="Helvetica" w:cs="Arial"/>
          <w:sz w:val="20"/>
          <w:szCs w:val="24"/>
          <w:lang w:val="lt-LT"/>
        </w:rPr>
        <w:t>.</w:t>
      </w:r>
    </w:p>
    <w:p w14:paraId="77143E1A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8F3E7D2" w14:textId="6485B9B8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12.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bet kurį iš 1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-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11 punktų, kur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 yra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sukomponuotas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 xml:space="preserve">vartoti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peroralini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>u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>, intravenini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>u</w:t>
      </w:r>
      <w:r w:rsidRPr="006D2C56">
        <w:rPr>
          <w:rFonts w:ascii="Helvetica" w:hAnsi="Helvetica" w:cs="Arial"/>
          <w:sz w:val="20"/>
          <w:szCs w:val="24"/>
          <w:lang w:val="lt-LT"/>
        </w:rPr>
        <w:t>, poodini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>u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intramuskulini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>u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>, vietini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>u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intraperitonini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>u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intranazalini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>u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>, inhaliacini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>u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intraokuliarini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>u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1356B" w:rsidRPr="006D2C56">
        <w:rPr>
          <w:rFonts w:ascii="Helvetica" w:hAnsi="Helvetica" w:cs="Arial"/>
          <w:sz w:val="20"/>
          <w:szCs w:val="24"/>
          <w:lang w:val="lt-LT"/>
        </w:rPr>
        <w:t>būdu</w:t>
      </w:r>
      <w:r w:rsidRPr="006D2C56">
        <w:rPr>
          <w:rFonts w:ascii="Helvetica" w:hAnsi="Helvetica" w:cs="Arial"/>
          <w:sz w:val="20"/>
          <w:szCs w:val="24"/>
          <w:lang w:val="lt-LT"/>
        </w:rPr>
        <w:t>.</w:t>
      </w:r>
    </w:p>
    <w:p w14:paraId="10FCF5C1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CDE0BB0" w14:textId="3A077230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lastRenderedPageBreak/>
        <w:t>13.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bet kurį iš 1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-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12 punktų, kur viena arba daugiau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navikinių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ląstelių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pirmtakų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kontaktuoja su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inhibitoriumi.</w:t>
      </w:r>
    </w:p>
    <w:p w14:paraId="1346B610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7A8256F" w14:textId="68AA70F8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14.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bet kurį iš 1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-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13 punktų, kur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veiksmingas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inhibitoriaus kiekis yra nuo 3,5 mg/kg iki 11,7 mg/kg.</w:t>
      </w:r>
    </w:p>
    <w:p w14:paraId="6EDFE69A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6470FE" w14:textId="776E14E3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15.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bet kurį iš 1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-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13 punktų, kur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veiksmingas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inhibitoriaus kiekis yra nuo 5 mg/kg iki 11,7 mg/kg.</w:t>
      </w:r>
    </w:p>
    <w:p w14:paraId="1C203701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52A8017" w14:textId="6A470DD6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16.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bet kurį iš 1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-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13 punktų, kur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veiksmingas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inhibitoriaus kiekis yra nuo 6,5 mg/kg iki 11,7 mg/kg.</w:t>
      </w:r>
    </w:p>
    <w:p w14:paraId="5A3DD994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6720C6E" w14:textId="58FB9BE6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17.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bet kurį iš 1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-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13 punktų, kur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veiksmingas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inhibitoriaus kiekis yra nuo 7,5 mg/kg iki 9,4 mg/kg.</w:t>
      </w:r>
    </w:p>
    <w:p w14:paraId="4954CB48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B47AE48" w14:textId="454294E1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18.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bet kurį iš 1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-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13 punktų, kur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veiksmingas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inhibitoriaus kiekis yra nuo 9,5 mg/kg iki 11,7 mg/kg.</w:t>
      </w:r>
    </w:p>
    <w:p w14:paraId="316436EF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F8B6C3D" w14:textId="45DCD037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19.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bet kurį iš 1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>-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13 punktų, kur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 yra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imetelstat</w:t>
      </w:r>
      <w:r w:rsidR="009461DC" w:rsidRPr="006D2C56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9461DC" w:rsidRPr="006D2C56">
        <w:rPr>
          <w:rFonts w:ascii="Helvetica" w:hAnsi="Helvetica" w:cs="Arial"/>
          <w:sz w:val="20"/>
          <w:szCs w:val="24"/>
          <w:lang w:val="lt-LT"/>
        </w:rPr>
        <w:t xml:space="preserve"> natrio druska</w:t>
      </w:r>
      <w:r w:rsidRPr="006D2C56">
        <w:rPr>
          <w:rFonts w:ascii="Helvetica" w:hAnsi="Helvetica" w:cs="Arial"/>
          <w:sz w:val="20"/>
          <w:szCs w:val="24"/>
          <w:lang w:val="lt-LT"/>
        </w:rPr>
        <w:t>.</w:t>
      </w:r>
    </w:p>
    <w:p w14:paraId="104B5F30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FE7D1FD" w14:textId="2196C754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20.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19 punktą, kur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veiksmingas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inhibitoriaus kiekis yra nuo 3,5 mg/kg iki 11,7 mg/kg.</w:t>
      </w:r>
    </w:p>
    <w:p w14:paraId="5B1E9D4E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46FBEB3" w14:textId="5EEA15E8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21.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19 punktą, kur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veiksmingas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inhibitoriaus kiekis yra nuo 5 mg/kg iki 11,7 mg/kg.</w:t>
      </w:r>
    </w:p>
    <w:p w14:paraId="2EDF58BE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E7E585" w14:textId="12F46DB5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22.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19 punktą, kur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veiksmingas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inhibitoriaus kiekis yra nuo 6,5 mg/kg iki 11,7 mg/kg.</w:t>
      </w:r>
    </w:p>
    <w:p w14:paraId="0F6ECAB0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90C6C08" w14:textId="0CB1D48E" w:rsidR="008E3A8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23.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19 punktą, kur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veiksmingas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inhibitoriaus kiekis yra nuo 7,5 mg/kg iki 9,4 mg/kg.</w:t>
      </w:r>
    </w:p>
    <w:p w14:paraId="4CBD2A32" w14:textId="77777777" w:rsidR="000369E7" w:rsidRPr="006D2C56" w:rsidRDefault="000369E7" w:rsidP="006D2C5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B89891" w14:textId="702B8AB4" w:rsidR="008B16D2" w:rsidRPr="006D2C56" w:rsidRDefault="008E3A82" w:rsidP="006D2C5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C56">
        <w:rPr>
          <w:rFonts w:ascii="Helvetica" w:hAnsi="Helvetica" w:cs="Arial"/>
          <w:sz w:val="20"/>
          <w:szCs w:val="24"/>
          <w:lang w:val="lt-LT"/>
        </w:rPr>
        <w:t>24.</w:t>
      </w:r>
      <w:r w:rsidR="000369E7"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inhibitorius, skirtas naudoti pagal 19 punktą, kur </w:t>
      </w:r>
      <w:r w:rsidR="00C3078D" w:rsidRPr="006D2C56">
        <w:rPr>
          <w:rFonts w:ascii="Helvetica" w:hAnsi="Helvetica" w:cs="Arial"/>
          <w:sz w:val="20"/>
          <w:szCs w:val="24"/>
          <w:lang w:val="lt-LT"/>
        </w:rPr>
        <w:t>veiksmingas</w:t>
      </w:r>
      <w:r w:rsidRPr="006D2C5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C56">
        <w:rPr>
          <w:rFonts w:ascii="Helvetica" w:hAnsi="Helvetica" w:cs="Arial"/>
          <w:sz w:val="20"/>
          <w:szCs w:val="24"/>
          <w:lang w:val="lt-LT"/>
        </w:rPr>
        <w:t>telomerazės</w:t>
      </w:r>
      <w:proofErr w:type="spellEnd"/>
      <w:r w:rsidRPr="006D2C56">
        <w:rPr>
          <w:rFonts w:ascii="Helvetica" w:hAnsi="Helvetica" w:cs="Arial"/>
          <w:sz w:val="20"/>
          <w:szCs w:val="24"/>
          <w:lang w:val="lt-LT"/>
        </w:rPr>
        <w:t xml:space="preserve"> inhibitoriaus kiekis yra nuo 9,5 mg/kg iki 11,7 mg/kg.</w:t>
      </w:r>
    </w:p>
    <w:sectPr w:rsidR="008B16D2" w:rsidRPr="006D2C56" w:rsidSect="006D2C5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5AB1" w14:textId="77777777" w:rsidR="00B72248" w:rsidRDefault="00B72248" w:rsidP="007B0A41">
      <w:pPr>
        <w:spacing w:after="0" w:line="240" w:lineRule="auto"/>
      </w:pPr>
      <w:r>
        <w:separator/>
      </w:r>
    </w:p>
  </w:endnote>
  <w:endnote w:type="continuationSeparator" w:id="0">
    <w:p w14:paraId="6F86F5A0" w14:textId="77777777" w:rsidR="00B72248" w:rsidRDefault="00B7224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EB17" w14:textId="77777777" w:rsidR="00B72248" w:rsidRDefault="00B72248" w:rsidP="007B0A41">
      <w:pPr>
        <w:spacing w:after="0" w:line="240" w:lineRule="auto"/>
      </w:pPr>
      <w:r>
        <w:separator/>
      </w:r>
    </w:p>
  </w:footnote>
  <w:footnote w:type="continuationSeparator" w:id="0">
    <w:p w14:paraId="3AEA2018" w14:textId="77777777" w:rsidR="00B72248" w:rsidRDefault="00B7224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369E7"/>
    <w:rsid w:val="00050629"/>
    <w:rsid w:val="00052CC3"/>
    <w:rsid w:val="00065F0D"/>
    <w:rsid w:val="00070D8A"/>
    <w:rsid w:val="000816AE"/>
    <w:rsid w:val="00092D0B"/>
    <w:rsid w:val="000D5C84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E217F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B4C3A"/>
    <w:rsid w:val="005C4A77"/>
    <w:rsid w:val="005D37DF"/>
    <w:rsid w:val="005E21CB"/>
    <w:rsid w:val="005F62B9"/>
    <w:rsid w:val="00601E69"/>
    <w:rsid w:val="006049CC"/>
    <w:rsid w:val="0061356B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D2C56"/>
    <w:rsid w:val="006E717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2EF1"/>
    <w:rsid w:val="00886FF4"/>
    <w:rsid w:val="008A7B6E"/>
    <w:rsid w:val="008B16D2"/>
    <w:rsid w:val="008B41AC"/>
    <w:rsid w:val="008C60D6"/>
    <w:rsid w:val="008D4E61"/>
    <w:rsid w:val="008E0E9E"/>
    <w:rsid w:val="008E3A82"/>
    <w:rsid w:val="0090596D"/>
    <w:rsid w:val="00907FD8"/>
    <w:rsid w:val="00916226"/>
    <w:rsid w:val="009461DC"/>
    <w:rsid w:val="00947ACD"/>
    <w:rsid w:val="00963C86"/>
    <w:rsid w:val="00971B8A"/>
    <w:rsid w:val="00972206"/>
    <w:rsid w:val="00973958"/>
    <w:rsid w:val="009766FA"/>
    <w:rsid w:val="0098532A"/>
    <w:rsid w:val="00992879"/>
    <w:rsid w:val="009B2E35"/>
    <w:rsid w:val="009B6C12"/>
    <w:rsid w:val="009C10C1"/>
    <w:rsid w:val="009D77D6"/>
    <w:rsid w:val="009E5039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72248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78D"/>
    <w:rsid w:val="00C30968"/>
    <w:rsid w:val="00C323DA"/>
    <w:rsid w:val="00C34317"/>
    <w:rsid w:val="00C43E47"/>
    <w:rsid w:val="00C72847"/>
    <w:rsid w:val="00C86DA9"/>
    <w:rsid w:val="00C91715"/>
    <w:rsid w:val="00C93BF9"/>
    <w:rsid w:val="00C94E78"/>
    <w:rsid w:val="00C96549"/>
    <w:rsid w:val="00CA2991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33122"/>
    <w:rsid w:val="00D54A23"/>
    <w:rsid w:val="00D54DBC"/>
    <w:rsid w:val="00D55A30"/>
    <w:rsid w:val="00D56D60"/>
    <w:rsid w:val="00DB2CA9"/>
    <w:rsid w:val="00DB375D"/>
    <w:rsid w:val="00DC75A8"/>
    <w:rsid w:val="00DD27CC"/>
    <w:rsid w:val="00DD49B4"/>
    <w:rsid w:val="00DE22AE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77159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3999</Characters>
  <Application>Microsoft Office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2024-04-16T16:29:00Z</dcterms:created>
  <dcterms:modified xsi:type="dcterms:W3CDTF">2024-04-22T11:56:00Z</dcterms:modified>
</cp:coreProperties>
</file>