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3036" w14:textId="748D9209" w:rsidR="00217EFE" w:rsidRPr="00963774" w:rsidRDefault="00B70727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630500" w:rsidRPr="00963774">
        <w:rPr>
          <w:rFonts w:ascii="Helvetica" w:hAnsi="Helvetica" w:cs="Arial"/>
          <w:sz w:val="20"/>
          <w:lang w:val="lt-LT"/>
        </w:rPr>
        <w:t>Monokloninis</w:t>
      </w:r>
      <w:proofErr w:type="spellEnd"/>
      <w:r w:rsidR="00630500" w:rsidRPr="00963774">
        <w:rPr>
          <w:rFonts w:ascii="Helvetica" w:hAnsi="Helvetica" w:cs="Arial"/>
          <w:sz w:val="20"/>
          <w:lang w:val="lt-LT"/>
        </w:rPr>
        <w:t xml:space="preserve"> antikūnas, g</w:t>
      </w:r>
      <w:r w:rsidR="009846F7" w:rsidRPr="00963774">
        <w:rPr>
          <w:rFonts w:ascii="Helvetica" w:hAnsi="Helvetica" w:cs="Arial"/>
          <w:sz w:val="20"/>
          <w:lang w:val="lt-LT"/>
        </w:rPr>
        <w:t>ebantis</w:t>
      </w:r>
      <w:r w:rsidR="00630500" w:rsidRPr="00963774">
        <w:rPr>
          <w:rFonts w:ascii="Helvetica" w:hAnsi="Helvetica" w:cs="Arial"/>
          <w:sz w:val="20"/>
          <w:lang w:val="lt-LT"/>
        </w:rPr>
        <w:t xml:space="preserve"> prisi</w:t>
      </w:r>
      <w:r w:rsidR="009846F7" w:rsidRPr="00963774">
        <w:rPr>
          <w:rFonts w:ascii="Helvetica" w:hAnsi="Helvetica" w:cs="Arial"/>
          <w:sz w:val="20"/>
          <w:lang w:val="lt-LT"/>
        </w:rPr>
        <w:t>riš</w:t>
      </w:r>
      <w:r w:rsidR="00630500" w:rsidRPr="00963774">
        <w:rPr>
          <w:rFonts w:ascii="Helvetica" w:hAnsi="Helvetica" w:cs="Arial"/>
          <w:sz w:val="20"/>
          <w:lang w:val="lt-LT"/>
        </w:rPr>
        <w:t xml:space="preserve">ti prie žmogaus GDF-15 arba antigeną surišančios </w:t>
      </w:r>
      <w:r w:rsidR="009846F7" w:rsidRPr="00963774">
        <w:rPr>
          <w:rFonts w:ascii="Helvetica" w:hAnsi="Helvetica" w:cs="Arial"/>
          <w:sz w:val="20"/>
          <w:lang w:val="lt-LT"/>
        </w:rPr>
        <w:t xml:space="preserve">jo </w:t>
      </w:r>
      <w:r w:rsidR="00630500" w:rsidRPr="00963774">
        <w:rPr>
          <w:rFonts w:ascii="Helvetica" w:hAnsi="Helvetica" w:cs="Arial"/>
          <w:sz w:val="20"/>
          <w:lang w:val="lt-LT"/>
        </w:rPr>
        <w:t xml:space="preserve">dalies, kur sunkiosios grandinės kintamas domenas apima CDR1 sritį, apimančią </w:t>
      </w:r>
      <w:r w:rsidR="009846F7" w:rsidRPr="00963774">
        <w:rPr>
          <w:rFonts w:ascii="Helvetica" w:hAnsi="Helvetica" w:cs="Arial"/>
          <w:sz w:val="20"/>
          <w:lang w:val="lt-LT"/>
        </w:rPr>
        <w:t xml:space="preserve">aminorūgščių seką </w:t>
      </w:r>
      <w:r w:rsidR="00630500" w:rsidRPr="00963774">
        <w:rPr>
          <w:rFonts w:ascii="Helvetica" w:hAnsi="Helvetica" w:cs="Arial"/>
          <w:sz w:val="20"/>
          <w:lang w:val="lt-LT"/>
        </w:rPr>
        <w:t>SEQ ID Nr. 3, CDR2 sritį, apimančią aminorūgščių seką SEQ ID Nr. 4</w:t>
      </w:r>
      <w:r w:rsidR="009846F7" w:rsidRPr="00963774">
        <w:rPr>
          <w:rFonts w:ascii="Helvetica" w:hAnsi="Helvetica" w:cs="Arial"/>
          <w:sz w:val="20"/>
          <w:lang w:val="lt-LT"/>
        </w:rPr>
        <w:t>,</w:t>
      </w:r>
      <w:r w:rsidR="00630500" w:rsidRPr="00963774">
        <w:rPr>
          <w:rFonts w:ascii="Helvetica" w:hAnsi="Helvetica" w:cs="Arial"/>
          <w:sz w:val="20"/>
          <w:lang w:val="lt-LT"/>
        </w:rPr>
        <w:t xml:space="preserve"> ir CDR3 sri</w:t>
      </w:r>
      <w:r w:rsidR="009846F7" w:rsidRPr="00963774">
        <w:rPr>
          <w:rFonts w:ascii="Helvetica" w:hAnsi="Helvetica" w:cs="Arial"/>
          <w:sz w:val="20"/>
          <w:lang w:val="lt-LT"/>
        </w:rPr>
        <w:t>tį</w:t>
      </w:r>
      <w:r w:rsidR="00630500" w:rsidRPr="00963774">
        <w:rPr>
          <w:rFonts w:ascii="Helvetica" w:hAnsi="Helvetica" w:cs="Arial"/>
          <w:sz w:val="20"/>
          <w:lang w:val="lt-LT"/>
        </w:rPr>
        <w:t>, apiman</w:t>
      </w:r>
      <w:r w:rsidR="009846F7" w:rsidRPr="00963774">
        <w:rPr>
          <w:rFonts w:ascii="Helvetica" w:hAnsi="Helvetica" w:cs="Arial"/>
          <w:sz w:val="20"/>
          <w:lang w:val="lt-LT"/>
        </w:rPr>
        <w:t>čią</w:t>
      </w:r>
      <w:r w:rsidR="00630500" w:rsidRPr="00963774">
        <w:rPr>
          <w:rFonts w:ascii="Helvetica" w:hAnsi="Helvetica" w:cs="Arial"/>
          <w:sz w:val="20"/>
          <w:lang w:val="lt-LT"/>
        </w:rPr>
        <w:t xml:space="preserve"> aminorūgščių seką SEQ ID Nr. 5, ir kur lengvosios grandinės kintamas domenas apima CDR1 sritį, apimančią </w:t>
      </w:r>
      <w:r w:rsidR="009846F7" w:rsidRPr="00963774">
        <w:rPr>
          <w:rFonts w:ascii="Helvetica" w:hAnsi="Helvetica" w:cs="Arial"/>
          <w:sz w:val="20"/>
          <w:lang w:val="lt-LT"/>
        </w:rPr>
        <w:t xml:space="preserve">aminorūgščių seką </w:t>
      </w:r>
      <w:r w:rsidR="00630500" w:rsidRPr="00963774">
        <w:rPr>
          <w:rFonts w:ascii="Helvetica" w:hAnsi="Helvetica" w:cs="Arial"/>
          <w:sz w:val="20"/>
          <w:lang w:val="lt-LT"/>
        </w:rPr>
        <w:t xml:space="preserve">SEQ ID Nr. 6, CDR2 sritį, apimančią aminorūgščių seka </w:t>
      </w:r>
      <w:proofErr w:type="spellStart"/>
      <w:r w:rsidR="00630500" w:rsidRPr="003E23D7">
        <w:rPr>
          <w:rFonts w:ascii="Helvetica" w:hAnsi="Helvetica" w:cs="Arial"/>
          <w:sz w:val="20"/>
          <w:lang w:val="lt-LT"/>
        </w:rPr>
        <w:t>ser</w:t>
      </w:r>
      <w:proofErr w:type="spellEnd"/>
      <w:r w:rsidR="00630500" w:rsidRPr="003E23D7">
        <w:rPr>
          <w:rFonts w:ascii="Helvetica" w:hAnsi="Helvetica" w:cs="Arial"/>
          <w:sz w:val="20"/>
          <w:lang w:val="lt-LT"/>
        </w:rPr>
        <w:t>-ala-</w:t>
      </w:r>
      <w:proofErr w:type="spellStart"/>
      <w:r w:rsidR="00630500" w:rsidRPr="003E23D7">
        <w:rPr>
          <w:rFonts w:ascii="Helvetica" w:hAnsi="Helvetica" w:cs="Arial"/>
          <w:sz w:val="20"/>
          <w:lang w:val="lt-LT"/>
        </w:rPr>
        <w:t>ser</w:t>
      </w:r>
      <w:proofErr w:type="spellEnd"/>
      <w:r w:rsidR="009846F7" w:rsidRPr="00963774">
        <w:rPr>
          <w:rFonts w:ascii="Helvetica" w:hAnsi="Helvetica" w:cs="Arial"/>
          <w:sz w:val="20"/>
          <w:lang w:val="lt-LT"/>
        </w:rPr>
        <w:t>,</w:t>
      </w:r>
      <w:r w:rsidR="00630500" w:rsidRPr="00963774">
        <w:rPr>
          <w:rFonts w:ascii="Helvetica" w:hAnsi="Helvetica" w:cs="Arial"/>
          <w:sz w:val="20"/>
          <w:lang w:val="lt-LT"/>
        </w:rPr>
        <w:t xml:space="preserve"> ir CDR3 </w:t>
      </w:r>
      <w:r w:rsidR="009846F7" w:rsidRPr="00963774">
        <w:rPr>
          <w:rFonts w:ascii="Helvetica" w:hAnsi="Helvetica" w:cs="Arial"/>
          <w:sz w:val="20"/>
          <w:lang w:val="lt-LT"/>
        </w:rPr>
        <w:t>sritį, apimančią</w:t>
      </w:r>
      <w:r w:rsidR="00630500" w:rsidRPr="00963774">
        <w:rPr>
          <w:rFonts w:ascii="Helvetica" w:hAnsi="Helvetica" w:cs="Arial"/>
          <w:sz w:val="20"/>
          <w:lang w:val="lt-LT"/>
        </w:rPr>
        <w:t xml:space="preserve"> aminorūgščių seką SEQ ID Nr. 7</w:t>
      </w:r>
      <w:r w:rsidR="00433732" w:rsidRPr="00963774">
        <w:rPr>
          <w:rFonts w:ascii="Helvetica" w:hAnsi="Helvetica" w:cs="Arial"/>
          <w:sz w:val="20"/>
          <w:lang w:val="lt-LT"/>
        </w:rPr>
        <w:t>.</w:t>
      </w:r>
    </w:p>
    <w:p w14:paraId="28407634" w14:textId="120EA161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kur sunkiosios grandinės kintamas domenas apima aminorūgščių seką SEQ ID Nr. 28 arba aminorūgščių seką, </w:t>
      </w:r>
      <w:r w:rsidR="00900755" w:rsidRPr="00963774">
        <w:rPr>
          <w:rFonts w:ascii="Helvetica" w:hAnsi="Helvetica" w:cs="Arial"/>
          <w:sz w:val="20"/>
          <w:lang w:val="lt-LT"/>
        </w:rPr>
        <w:t>kuri mažiausiai</w:t>
      </w:r>
      <w:r w:rsidRPr="00963774">
        <w:rPr>
          <w:rFonts w:ascii="Helvetica" w:hAnsi="Helvetica" w:cs="Arial"/>
          <w:sz w:val="20"/>
          <w:lang w:val="lt-LT"/>
        </w:rPr>
        <w:t xml:space="preserve"> 90 % </w:t>
      </w:r>
      <w:r w:rsidR="00900755" w:rsidRPr="00963774">
        <w:rPr>
          <w:rFonts w:ascii="Helvetica" w:hAnsi="Helvetica" w:cs="Arial"/>
          <w:sz w:val="20"/>
          <w:lang w:val="lt-LT"/>
        </w:rPr>
        <w:t xml:space="preserve">yra jai </w:t>
      </w:r>
      <w:r w:rsidRPr="00963774">
        <w:rPr>
          <w:rFonts w:ascii="Helvetica" w:hAnsi="Helvetica" w:cs="Arial"/>
          <w:sz w:val="20"/>
          <w:lang w:val="lt-LT"/>
        </w:rPr>
        <w:t>identišk</w:t>
      </w:r>
      <w:r w:rsidR="00900755" w:rsidRPr="00963774">
        <w:rPr>
          <w:rFonts w:ascii="Helvetica" w:hAnsi="Helvetica" w:cs="Arial"/>
          <w:sz w:val="20"/>
          <w:lang w:val="lt-LT"/>
        </w:rPr>
        <w:t>a</w:t>
      </w:r>
      <w:r w:rsidRPr="00963774">
        <w:rPr>
          <w:rFonts w:ascii="Helvetica" w:hAnsi="Helvetica" w:cs="Arial"/>
          <w:sz w:val="20"/>
          <w:lang w:val="lt-LT"/>
        </w:rPr>
        <w:t xml:space="preserve">, ir kur lengvosios grandinės kintamas domenas apima aminorūgščių seką SEQ ID Nr. 31 arba </w:t>
      </w:r>
      <w:r w:rsidR="00900755" w:rsidRPr="00963774">
        <w:rPr>
          <w:rFonts w:ascii="Helvetica" w:hAnsi="Helvetica" w:cs="Arial"/>
          <w:sz w:val="20"/>
          <w:lang w:val="lt-LT"/>
        </w:rPr>
        <w:t>aminorūgščių seką, kuri mažiausiai 90 % yra jai identiška</w:t>
      </w:r>
      <w:r w:rsidRPr="00963774">
        <w:rPr>
          <w:rFonts w:ascii="Helvetica" w:hAnsi="Helvetica" w:cs="Arial"/>
          <w:sz w:val="20"/>
          <w:lang w:val="lt-LT"/>
        </w:rPr>
        <w:t>,</w:t>
      </w:r>
    </w:p>
    <w:p w14:paraId="4C038042" w14:textId="323060EB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kur sunkiosios grandinės </w:t>
      </w:r>
      <w:r w:rsidR="001D23C1" w:rsidRPr="00963774">
        <w:rPr>
          <w:rFonts w:ascii="Helvetica" w:hAnsi="Helvetica" w:cs="Arial"/>
          <w:sz w:val="20"/>
          <w:lang w:val="lt-LT"/>
        </w:rPr>
        <w:t>pastovusis</w:t>
      </w:r>
      <w:r w:rsidRPr="00963774">
        <w:rPr>
          <w:rFonts w:ascii="Helvetica" w:hAnsi="Helvetica" w:cs="Arial"/>
          <w:sz w:val="20"/>
          <w:lang w:val="lt-LT"/>
        </w:rPr>
        <w:t xml:space="preserve"> domenas apima aminorūgščių seką SEQ ID Nr. 29 arba </w:t>
      </w:r>
      <w:r w:rsidR="00900755" w:rsidRPr="00963774">
        <w:rPr>
          <w:rFonts w:ascii="Helvetica" w:hAnsi="Helvetica" w:cs="Arial"/>
          <w:sz w:val="20"/>
          <w:lang w:val="lt-LT"/>
        </w:rPr>
        <w:t>aminorūgščių seką, kuri mažiausiai 85 % yra jai identiška</w:t>
      </w:r>
      <w:r w:rsidRPr="00963774">
        <w:rPr>
          <w:rFonts w:ascii="Helvetica" w:hAnsi="Helvetica" w:cs="Arial"/>
          <w:sz w:val="20"/>
          <w:lang w:val="lt-LT"/>
        </w:rPr>
        <w:t xml:space="preserve">, ir kur </w:t>
      </w:r>
      <w:r w:rsidR="001D23C1" w:rsidRPr="00963774">
        <w:rPr>
          <w:rFonts w:ascii="Helvetica" w:hAnsi="Helvetica" w:cs="Arial"/>
          <w:sz w:val="20"/>
          <w:lang w:val="lt-LT"/>
        </w:rPr>
        <w:t>pastovusis</w:t>
      </w:r>
      <w:r w:rsidRPr="00963774">
        <w:rPr>
          <w:rFonts w:ascii="Helvetica" w:hAnsi="Helvetica" w:cs="Arial"/>
          <w:sz w:val="20"/>
          <w:lang w:val="lt-LT"/>
        </w:rPr>
        <w:t xml:space="preserve"> lengvosios grandinės domenas apima aminorūgščių seką SEQ ID Nr. 32 arba </w:t>
      </w:r>
      <w:r w:rsidR="00900755" w:rsidRPr="00963774">
        <w:rPr>
          <w:rFonts w:ascii="Helvetica" w:hAnsi="Helvetica" w:cs="Arial"/>
          <w:sz w:val="20"/>
          <w:lang w:val="lt-LT"/>
        </w:rPr>
        <w:t>aminorūgščių seką, kuri mažiausiai 85 % yra jai identiška</w:t>
      </w:r>
      <w:r w:rsidRPr="00963774">
        <w:rPr>
          <w:rFonts w:ascii="Helvetica" w:hAnsi="Helvetica" w:cs="Arial"/>
          <w:sz w:val="20"/>
          <w:lang w:val="lt-LT"/>
        </w:rPr>
        <w:t>.</w:t>
      </w:r>
    </w:p>
    <w:p w14:paraId="1B08286A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7AB8A90" w14:textId="35D48E94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2. </w:t>
      </w:r>
      <w:r w:rsidR="00900755" w:rsidRPr="00963774">
        <w:rPr>
          <w:rFonts w:ascii="Helvetica" w:hAnsi="Helvetica" w:cs="Arial"/>
          <w:sz w:val="20"/>
          <w:lang w:val="lt-LT"/>
        </w:rPr>
        <w:t>Antikūnas arba 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 pagal 1 punktą, kur </w:t>
      </w:r>
      <w:r w:rsidR="00900755" w:rsidRPr="00963774">
        <w:rPr>
          <w:rFonts w:ascii="Helvetica" w:hAnsi="Helvetica" w:cs="Arial"/>
          <w:sz w:val="20"/>
          <w:lang w:val="lt-LT"/>
        </w:rPr>
        <w:t>antikūno arba antigeną surišančios jo dalies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00755" w:rsidRPr="00963774">
        <w:rPr>
          <w:rFonts w:ascii="Helvetica" w:hAnsi="Helvetica" w:cs="Arial"/>
          <w:sz w:val="20"/>
          <w:lang w:val="lt-LT"/>
        </w:rPr>
        <w:t>pusiausvyros disociacijos konstanta</w:t>
      </w:r>
      <w:r w:rsidRPr="00963774">
        <w:rPr>
          <w:rFonts w:ascii="Helvetica" w:hAnsi="Helvetica" w:cs="Arial"/>
          <w:sz w:val="20"/>
          <w:lang w:val="lt-LT"/>
        </w:rPr>
        <w:t xml:space="preserve"> žmogaus GDF-15</w:t>
      </w:r>
      <w:r w:rsidR="00900755" w:rsidRPr="00963774">
        <w:rPr>
          <w:rFonts w:ascii="Helvetica" w:hAnsi="Helvetica" w:cs="Arial"/>
          <w:sz w:val="20"/>
          <w:lang w:val="lt-LT"/>
        </w:rPr>
        <w:t xml:space="preserve"> atžvilgiu</w:t>
      </w:r>
      <w:r w:rsidRPr="00963774">
        <w:rPr>
          <w:rFonts w:ascii="Helvetica" w:hAnsi="Helvetica" w:cs="Arial"/>
          <w:sz w:val="20"/>
          <w:lang w:val="lt-LT"/>
        </w:rPr>
        <w:t xml:space="preserve"> yra lygi arba mažesnė ne</w:t>
      </w:r>
      <w:r w:rsidR="00900755" w:rsidRPr="00963774">
        <w:rPr>
          <w:rFonts w:ascii="Helvetica" w:hAnsi="Helvetica" w:cs="Arial"/>
          <w:sz w:val="20"/>
          <w:lang w:val="lt-LT"/>
        </w:rPr>
        <w:t>gu</w:t>
      </w:r>
      <w:r w:rsidRPr="00963774">
        <w:rPr>
          <w:rFonts w:ascii="Helvetica" w:hAnsi="Helvetica" w:cs="Arial"/>
          <w:sz w:val="20"/>
          <w:lang w:val="lt-LT"/>
        </w:rPr>
        <w:t xml:space="preserve"> 10 </w:t>
      </w:r>
      <w:proofErr w:type="spellStart"/>
      <w:r w:rsidRPr="00963774">
        <w:rPr>
          <w:rFonts w:ascii="Helvetica" w:hAnsi="Helvetica" w:cs="Arial"/>
          <w:sz w:val="20"/>
          <w:lang w:val="lt-LT"/>
        </w:rPr>
        <w:t>nM</w:t>
      </w:r>
      <w:proofErr w:type="spellEnd"/>
      <w:r w:rsidRPr="00963774">
        <w:rPr>
          <w:rFonts w:ascii="Helvetica" w:hAnsi="Helvetica" w:cs="Arial"/>
          <w:sz w:val="20"/>
          <w:lang w:val="lt-LT"/>
        </w:rPr>
        <w:t xml:space="preserve">, </w:t>
      </w:r>
      <w:r w:rsidR="00900755" w:rsidRPr="00963774">
        <w:rPr>
          <w:rFonts w:ascii="Helvetica" w:hAnsi="Helvetica" w:cs="Arial"/>
          <w:sz w:val="20"/>
          <w:lang w:val="lt-LT"/>
        </w:rPr>
        <w:t>kaip nustatyta</w:t>
      </w:r>
      <w:r w:rsidRPr="00963774">
        <w:rPr>
          <w:rFonts w:ascii="Helvetica" w:hAnsi="Helvetica" w:cs="Arial"/>
          <w:sz w:val="20"/>
          <w:lang w:val="lt-LT"/>
        </w:rPr>
        <w:t xml:space="preserve"> paviršiaus </w:t>
      </w:r>
      <w:proofErr w:type="spellStart"/>
      <w:r w:rsidRPr="00963774">
        <w:rPr>
          <w:rFonts w:ascii="Helvetica" w:hAnsi="Helvetica" w:cs="Arial"/>
          <w:sz w:val="20"/>
          <w:lang w:val="lt-LT"/>
        </w:rPr>
        <w:t>plazmonų</w:t>
      </w:r>
      <w:proofErr w:type="spellEnd"/>
      <w:r w:rsidRPr="00963774">
        <w:rPr>
          <w:rFonts w:ascii="Helvetica" w:hAnsi="Helvetica" w:cs="Arial"/>
          <w:sz w:val="20"/>
          <w:lang w:val="lt-LT"/>
        </w:rPr>
        <w:t xml:space="preserve"> rezonanso matavimais.</w:t>
      </w:r>
    </w:p>
    <w:p w14:paraId="01264DDC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3DCF77D" w14:textId="16C06E37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3. </w:t>
      </w:r>
      <w:r w:rsidR="00900755" w:rsidRPr="00963774">
        <w:rPr>
          <w:rFonts w:ascii="Helvetica" w:hAnsi="Helvetica" w:cs="Arial"/>
          <w:sz w:val="20"/>
          <w:lang w:val="lt-LT"/>
        </w:rPr>
        <w:t>Antikūnas arba 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 pagal bet kurį</w:t>
      </w:r>
      <w:r w:rsidR="00900755" w:rsidRPr="00963774">
        <w:rPr>
          <w:rFonts w:ascii="Helvetica" w:hAnsi="Helvetica" w:cs="Arial"/>
          <w:sz w:val="20"/>
          <w:lang w:val="lt-LT"/>
        </w:rPr>
        <w:t xml:space="preserve"> vieną</w:t>
      </w:r>
      <w:r w:rsidRPr="00963774">
        <w:rPr>
          <w:rFonts w:ascii="Helvetica" w:hAnsi="Helvetica" w:cs="Arial"/>
          <w:sz w:val="20"/>
          <w:lang w:val="lt-LT"/>
        </w:rPr>
        <w:t xml:space="preserve"> iš 1-2 punktų, kur </w:t>
      </w:r>
      <w:r w:rsidR="00900755" w:rsidRPr="00963774">
        <w:rPr>
          <w:rFonts w:ascii="Helvetica" w:hAnsi="Helvetica" w:cs="Arial"/>
          <w:sz w:val="20"/>
          <w:lang w:val="lt-LT"/>
        </w:rPr>
        <w:t>antikūnas arba 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 gali slopinti vėžio augimą žinduoli</w:t>
      </w:r>
      <w:r w:rsidR="009A294A" w:rsidRPr="00963774">
        <w:rPr>
          <w:rFonts w:ascii="Helvetica" w:hAnsi="Helvetica" w:cs="Arial"/>
          <w:sz w:val="20"/>
          <w:lang w:val="lt-LT"/>
        </w:rPr>
        <w:t>ų organizme</w:t>
      </w:r>
      <w:r w:rsidRPr="00963774">
        <w:rPr>
          <w:rFonts w:ascii="Helvetica" w:hAnsi="Helvetica" w:cs="Arial"/>
          <w:sz w:val="20"/>
          <w:lang w:val="lt-LT"/>
        </w:rPr>
        <w:t>.</w:t>
      </w:r>
    </w:p>
    <w:p w14:paraId="08DD728F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B42680" w14:textId="213CA48E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4. Antikūnas arba antigeną surišanti </w:t>
      </w:r>
      <w:r w:rsidR="009A294A" w:rsidRPr="00963774">
        <w:rPr>
          <w:rFonts w:ascii="Helvetica" w:hAnsi="Helvetica" w:cs="Arial"/>
          <w:sz w:val="20"/>
          <w:lang w:val="lt-LT"/>
        </w:rPr>
        <w:t xml:space="preserve">jo </w:t>
      </w:r>
      <w:r w:rsidRPr="00963774">
        <w:rPr>
          <w:rFonts w:ascii="Helvetica" w:hAnsi="Helvetica" w:cs="Arial"/>
          <w:sz w:val="20"/>
          <w:lang w:val="lt-LT"/>
        </w:rPr>
        <w:t>dalis pagal bet kurį</w:t>
      </w:r>
      <w:r w:rsidR="009A294A" w:rsidRPr="00963774">
        <w:rPr>
          <w:rFonts w:ascii="Helvetica" w:hAnsi="Helvetica" w:cs="Arial"/>
          <w:sz w:val="20"/>
          <w:lang w:val="lt-LT"/>
        </w:rPr>
        <w:t xml:space="preserve"> vieną</w:t>
      </w:r>
      <w:r w:rsidRPr="00963774">
        <w:rPr>
          <w:rFonts w:ascii="Helvetica" w:hAnsi="Helvetica" w:cs="Arial"/>
          <w:sz w:val="20"/>
          <w:lang w:val="lt-LT"/>
        </w:rPr>
        <w:t xml:space="preserve"> iš 1-3 punktų, kur sunkiosios grandinės kintamas domenas apima aminorūgščių seką SEQ ID Nr. 28 arba aminorūgščių seką</w:t>
      </w:r>
      <w:r w:rsidR="00687249" w:rsidRPr="00963774">
        <w:rPr>
          <w:rFonts w:ascii="Helvetica" w:hAnsi="Helvetica" w:cs="Arial"/>
          <w:sz w:val="20"/>
          <w:lang w:val="lt-LT"/>
        </w:rPr>
        <w:t>, kuri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mažiausiai</w:t>
      </w:r>
      <w:r w:rsidRPr="00963774">
        <w:rPr>
          <w:rFonts w:ascii="Helvetica" w:hAnsi="Helvetica" w:cs="Arial"/>
          <w:sz w:val="20"/>
          <w:lang w:val="lt-LT"/>
        </w:rPr>
        <w:t xml:space="preserve"> 95%, </w:t>
      </w:r>
      <w:r w:rsidR="009A294A" w:rsidRPr="00963774">
        <w:rPr>
          <w:rFonts w:ascii="Helvetica" w:hAnsi="Helvetica" w:cs="Arial"/>
          <w:sz w:val="20"/>
          <w:lang w:val="lt-LT"/>
        </w:rPr>
        <w:t>labiau pageidautina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mažiausiai</w:t>
      </w:r>
      <w:r w:rsidRPr="00963774">
        <w:rPr>
          <w:rFonts w:ascii="Helvetica" w:hAnsi="Helvetica" w:cs="Arial"/>
          <w:sz w:val="20"/>
          <w:lang w:val="lt-LT"/>
        </w:rPr>
        <w:t xml:space="preserve"> 98 %, dar </w:t>
      </w:r>
      <w:r w:rsidR="009A294A" w:rsidRPr="00963774">
        <w:rPr>
          <w:rFonts w:ascii="Helvetica" w:hAnsi="Helvetica" w:cs="Arial"/>
          <w:sz w:val="20"/>
          <w:lang w:val="lt-LT"/>
        </w:rPr>
        <w:t>labiau pageidautina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mažiausiai</w:t>
      </w:r>
      <w:r w:rsidRPr="00963774">
        <w:rPr>
          <w:rFonts w:ascii="Helvetica" w:hAnsi="Helvetica" w:cs="Arial"/>
          <w:sz w:val="20"/>
          <w:lang w:val="lt-LT"/>
        </w:rPr>
        <w:t xml:space="preserve"> 99 % </w:t>
      </w:r>
      <w:r w:rsidR="00687249" w:rsidRPr="00963774">
        <w:rPr>
          <w:rFonts w:ascii="Helvetica" w:hAnsi="Helvetica" w:cs="Arial"/>
          <w:sz w:val="20"/>
          <w:lang w:val="lt-LT"/>
        </w:rPr>
        <w:t xml:space="preserve">yra </w:t>
      </w:r>
      <w:r w:rsidR="009A294A" w:rsidRPr="00963774">
        <w:rPr>
          <w:rFonts w:ascii="Helvetica" w:hAnsi="Helvetica" w:cs="Arial"/>
          <w:sz w:val="20"/>
          <w:lang w:val="lt-LT"/>
        </w:rPr>
        <w:t xml:space="preserve">jai </w:t>
      </w:r>
      <w:r w:rsidRPr="00963774">
        <w:rPr>
          <w:rFonts w:ascii="Helvetica" w:hAnsi="Helvetica" w:cs="Arial"/>
          <w:sz w:val="20"/>
          <w:lang w:val="lt-LT"/>
        </w:rPr>
        <w:t>identišk</w:t>
      </w:r>
      <w:r w:rsidR="00687249" w:rsidRPr="00963774">
        <w:rPr>
          <w:rFonts w:ascii="Helvetica" w:hAnsi="Helvetica" w:cs="Arial"/>
          <w:sz w:val="20"/>
          <w:lang w:val="lt-LT"/>
        </w:rPr>
        <w:t>a</w:t>
      </w:r>
      <w:r w:rsidRPr="00963774">
        <w:rPr>
          <w:rFonts w:ascii="Helvetica" w:hAnsi="Helvetica" w:cs="Arial"/>
          <w:sz w:val="20"/>
          <w:lang w:val="lt-LT"/>
        </w:rPr>
        <w:t>, ir kur lengvosios grandinės kintamas domenas apima aminorūgščių seką SEQ ID Nr. 31 arba aminorūgščių seką</w:t>
      </w:r>
      <w:r w:rsidR="00687249" w:rsidRPr="00963774">
        <w:rPr>
          <w:rFonts w:ascii="Helvetica" w:hAnsi="Helvetica" w:cs="Arial"/>
          <w:sz w:val="20"/>
          <w:lang w:val="lt-LT"/>
        </w:rPr>
        <w:t>, kuri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mažiausiai</w:t>
      </w:r>
      <w:r w:rsidRPr="00963774">
        <w:rPr>
          <w:rFonts w:ascii="Helvetica" w:hAnsi="Helvetica" w:cs="Arial"/>
          <w:sz w:val="20"/>
          <w:lang w:val="lt-LT"/>
        </w:rPr>
        <w:t xml:space="preserve"> 95 %, </w:t>
      </w:r>
      <w:r w:rsidR="009A294A" w:rsidRPr="00963774">
        <w:rPr>
          <w:rFonts w:ascii="Helvetica" w:hAnsi="Helvetica" w:cs="Arial"/>
          <w:sz w:val="20"/>
          <w:lang w:val="lt-LT"/>
        </w:rPr>
        <w:t>labiau pageidautina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mažiausiai</w:t>
      </w:r>
      <w:r w:rsidRPr="00963774">
        <w:rPr>
          <w:rFonts w:ascii="Helvetica" w:hAnsi="Helvetica" w:cs="Arial"/>
          <w:sz w:val="20"/>
          <w:lang w:val="lt-LT"/>
        </w:rPr>
        <w:t xml:space="preserve"> 98 %</w:t>
      </w:r>
      <w:r w:rsidR="009A294A" w:rsidRPr="00963774">
        <w:rPr>
          <w:rFonts w:ascii="Helvetica" w:hAnsi="Helvetica" w:cs="Arial"/>
          <w:sz w:val="20"/>
          <w:lang w:val="lt-LT"/>
        </w:rPr>
        <w:t>,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dar labiau pageidautina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mažiausiai</w:t>
      </w:r>
      <w:r w:rsidRPr="00963774">
        <w:rPr>
          <w:rFonts w:ascii="Helvetica" w:hAnsi="Helvetica" w:cs="Arial"/>
          <w:sz w:val="20"/>
          <w:lang w:val="lt-LT"/>
        </w:rPr>
        <w:t xml:space="preserve"> 99</w:t>
      </w:r>
      <w:r w:rsidR="009A294A" w:rsidRPr="00963774">
        <w:rPr>
          <w:rFonts w:ascii="Helvetica" w:hAnsi="Helvetica" w:cs="Arial"/>
          <w:sz w:val="20"/>
          <w:lang w:val="lt-LT"/>
        </w:rPr>
        <w:t xml:space="preserve"> </w:t>
      </w:r>
      <w:r w:rsidRPr="00963774">
        <w:rPr>
          <w:rFonts w:ascii="Helvetica" w:hAnsi="Helvetica" w:cs="Arial"/>
          <w:sz w:val="20"/>
          <w:lang w:val="lt-LT"/>
        </w:rPr>
        <w:t xml:space="preserve">% </w:t>
      </w:r>
      <w:r w:rsidR="00687249" w:rsidRPr="00963774">
        <w:rPr>
          <w:rFonts w:ascii="Helvetica" w:hAnsi="Helvetica" w:cs="Arial"/>
          <w:sz w:val="20"/>
          <w:lang w:val="lt-LT"/>
        </w:rPr>
        <w:t xml:space="preserve">yra </w:t>
      </w:r>
      <w:r w:rsidR="009A294A" w:rsidRPr="00963774">
        <w:rPr>
          <w:rFonts w:ascii="Helvetica" w:hAnsi="Helvetica" w:cs="Arial"/>
          <w:sz w:val="20"/>
          <w:lang w:val="lt-LT"/>
        </w:rPr>
        <w:t>jai identišką</w:t>
      </w:r>
      <w:r w:rsidRPr="00963774">
        <w:rPr>
          <w:rFonts w:ascii="Helvetica" w:hAnsi="Helvetica" w:cs="Arial"/>
          <w:sz w:val="20"/>
          <w:lang w:val="lt-LT"/>
        </w:rPr>
        <w:t>.</w:t>
      </w:r>
    </w:p>
    <w:p w14:paraId="4399E97E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B31CA15" w14:textId="149A072E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5. Antikūnas arba </w:t>
      </w:r>
      <w:r w:rsidR="009A294A" w:rsidRPr="00963774">
        <w:rPr>
          <w:rFonts w:ascii="Helvetica" w:hAnsi="Helvetica" w:cs="Arial"/>
          <w:sz w:val="20"/>
          <w:lang w:val="lt-LT"/>
        </w:rPr>
        <w:t>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 pagal bet kurį</w:t>
      </w:r>
      <w:r w:rsidR="009A294A" w:rsidRPr="00963774">
        <w:rPr>
          <w:rFonts w:ascii="Helvetica" w:hAnsi="Helvetica" w:cs="Arial"/>
          <w:sz w:val="20"/>
          <w:lang w:val="lt-LT"/>
        </w:rPr>
        <w:t xml:space="preserve"> vieną</w:t>
      </w:r>
      <w:r w:rsidRPr="00963774">
        <w:rPr>
          <w:rFonts w:ascii="Helvetica" w:hAnsi="Helvetica" w:cs="Arial"/>
          <w:sz w:val="20"/>
          <w:lang w:val="lt-LT"/>
        </w:rPr>
        <w:t xml:space="preserve"> iš 1-4 punktų, kur</w:t>
      </w:r>
    </w:p>
    <w:p w14:paraId="00225E66" w14:textId="4EB8FDF8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sunkiosios grandinės </w:t>
      </w:r>
      <w:r w:rsidR="001D23C1" w:rsidRPr="00963774">
        <w:rPr>
          <w:rFonts w:ascii="Helvetica" w:hAnsi="Helvetica" w:cs="Arial"/>
          <w:sz w:val="20"/>
          <w:lang w:val="lt-LT"/>
        </w:rPr>
        <w:t>pastovusis</w:t>
      </w:r>
      <w:r w:rsidRPr="00963774">
        <w:rPr>
          <w:rFonts w:ascii="Helvetica" w:hAnsi="Helvetica" w:cs="Arial"/>
          <w:sz w:val="20"/>
          <w:lang w:val="lt-LT"/>
        </w:rPr>
        <w:t xml:space="preserve"> domenas apima aminorūgščių seką SEQ ID Nr. 29 arba aminorūgščių seką, kuri yra </w:t>
      </w:r>
      <w:r w:rsidR="009A294A" w:rsidRPr="00963774">
        <w:rPr>
          <w:rFonts w:ascii="Helvetica" w:hAnsi="Helvetica" w:cs="Arial"/>
          <w:sz w:val="20"/>
          <w:lang w:val="lt-LT"/>
        </w:rPr>
        <w:t>mažiausiai</w:t>
      </w:r>
      <w:r w:rsidRPr="00963774">
        <w:rPr>
          <w:rFonts w:ascii="Helvetica" w:hAnsi="Helvetica" w:cs="Arial"/>
          <w:sz w:val="20"/>
          <w:lang w:val="lt-LT"/>
        </w:rPr>
        <w:t xml:space="preserve"> 90</w:t>
      </w:r>
      <w:r w:rsidR="009A294A" w:rsidRPr="00963774">
        <w:rPr>
          <w:rFonts w:ascii="Helvetica" w:hAnsi="Helvetica" w:cs="Arial"/>
          <w:sz w:val="20"/>
          <w:lang w:val="lt-LT"/>
        </w:rPr>
        <w:t xml:space="preserve"> </w:t>
      </w:r>
      <w:r w:rsidRPr="00963774">
        <w:rPr>
          <w:rFonts w:ascii="Helvetica" w:hAnsi="Helvetica" w:cs="Arial"/>
          <w:sz w:val="20"/>
          <w:lang w:val="lt-LT"/>
        </w:rPr>
        <w:t xml:space="preserve">%, </w:t>
      </w:r>
      <w:r w:rsidR="009A294A" w:rsidRPr="00963774">
        <w:rPr>
          <w:rFonts w:ascii="Helvetica" w:hAnsi="Helvetica" w:cs="Arial"/>
          <w:sz w:val="20"/>
          <w:lang w:val="lt-LT"/>
        </w:rPr>
        <w:t>labiau pageidautina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mažiausiai</w:t>
      </w:r>
      <w:r w:rsidRPr="00963774">
        <w:rPr>
          <w:rFonts w:ascii="Helvetica" w:hAnsi="Helvetica" w:cs="Arial"/>
          <w:sz w:val="20"/>
          <w:lang w:val="lt-LT"/>
        </w:rPr>
        <w:t xml:space="preserve"> 95</w:t>
      </w:r>
      <w:r w:rsidR="009A294A" w:rsidRPr="00963774">
        <w:rPr>
          <w:rFonts w:ascii="Helvetica" w:hAnsi="Helvetica" w:cs="Arial"/>
          <w:sz w:val="20"/>
          <w:lang w:val="lt-LT"/>
        </w:rPr>
        <w:t xml:space="preserve"> </w:t>
      </w:r>
      <w:r w:rsidRPr="00963774">
        <w:rPr>
          <w:rFonts w:ascii="Helvetica" w:hAnsi="Helvetica" w:cs="Arial"/>
          <w:sz w:val="20"/>
          <w:lang w:val="lt-LT"/>
        </w:rPr>
        <w:t xml:space="preserve">% jai identiška, ir kur lengvosios grandinės </w:t>
      </w:r>
      <w:r w:rsidR="001D23C1" w:rsidRPr="00963774">
        <w:rPr>
          <w:rFonts w:ascii="Helvetica" w:hAnsi="Helvetica" w:cs="Arial"/>
          <w:sz w:val="20"/>
          <w:lang w:val="lt-LT"/>
        </w:rPr>
        <w:t>pastovusis</w:t>
      </w:r>
      <w:r w:rsidR="009A294A" w:rsidRPr="00963774">
        <w:rPr>
          <w:rFonts w:ascii="Helvetica" w:hAnsi="Helvetica" w:cs="Arial"/>
          <w:sz w:val="20"/>
          <w:lang w:val="lt-LT"/>
        </w:rPr>
        <w:t xml:space="preserve"> </w:t>
      </w:r>
      <w:r w:rsidRPr="00963774">
        <w:rPr>
          <w:rFonts w:ascii="Helvetica" w:hAnsi="Helvetica" w:cs="Arial"/>
          <w:sz w:val="20"/>
          <w:lang w:val="lt-LT"/>
        </w:rPr>
        <w:t xml:space="preserve">domenas </w:t>
      </w:r>
      <w:r w:rsidR="009A294A" w:rsidRPr="00963774">
        <w:rPr>
          <w:rFonts w:ascii="Helvetica" w:hAnsi="Helvetica" w:cs="Arial"/>
          <w:sz w:val="20"/>
          <w:lang w:val="lt-LT"/>
        </w:rPr>
        <w:t>apima aminorūgščių seką SEQ ID Nr. 32 arba aminorūgščių seką, kuri yra mažiausiai 90 %, labiau pageidautina mažiausiai 95 % jai identiška</w:t>
      </w:r>
      <w:r w:rsidRPr="00963774">
        <w:rPr>
          <w:rFonts w:ascii="Helvetica" w:hAnsi="Helvetica" w:cs="Arial"/>
          <w:sz w:val="20"/>
          <w:lang w:val="lt-LT"/>
        </w:rPr>
        <w:t>;</w:t>
      </w:r>
    </w:p>
    <w:p w14:paraId="418C2F91" w14:textId="24F36A51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arba kur sunkiosios grandinės </w:t>
      </w:r>
      <w:r w:rsidR="001D23C1" w:rsidRPr="00963774">
        <w:rPr>
          <w:rFonts w:ascii="Helvetica" w:hAnsi="Helvetica" w:cs="Arial"/>
          <w:sz w:val="20"/>
          <w:lang w:val="lt-LT"/>
        </w:rPr>
        <w:t>pastovusis</w:t>
      </w:r>
      <w:r w:rsidR="009A294A" w:rsidRPr="00963774">
        <w:rPr>
          <w:rFonts w:ascii="Helvetica" w:hAnsi="Helvetica" w:cs="Arial"/>
          <w:sz w:val="20"/>
          <w:lang w:val="lt-LT"/>
        </w:rPr>
        <w:t xml:space="preserve"> </w:t>
      </w:r>
      <w:r w:rsidRPr="00963774">
        <w:rPr>
          <w:rFonts w:ascii="Helvetica" w:hAnsi="Helvetica" w:cs="Arial"/>
          <w:sz w:val="20"/>
          <w:lang w:val="lt-LT"/>
        </w:rPr>
        <w:t>domenas</w:t>
      </w:r>
      <w:r w:rsidR="009A294A" w:rsidRPr="00963774">
        <w:rPr>
          <w:rFonts w:ascii="Helvetica" w:hAnsi="Helvetica" w:cs="Arial"/>
          <w:sz w:val="20"/>
          <w:lang w:val="lt-LT"/>
        </w:rPr>
        <w:t xml:space="preserve"> apima aminorūgščių seką SEQ ID Nr. </w:t>
      </w:r>
      <w:r w:rsidR="006A6B53" w:rsidRPr="00963774">
        <w:rPr>
          <w:rFonts w:ascii="Helvetica" w:hAnsi="Helvetica" w:cs="Arial"/>
          <w:sz w:val="20"/>
          <w:lang w:val="lt-LT"/>
        </w:rPr>
        <w:t>29</w:t>
      </w:r>
      <w:r w:rsidR="009A294A" w:rsidRPr="00963774">
        <w:rPr>
          <w:rFonts w:ascii="Helvetica" w:hAnsi="Helvetica" w:cs="Arial"/>
          <w:sz w:val="20"/>
          <w:lang w:val="lt-LT"/>
        </w:rPr>
        <w:t xml:space="preserve"> arba aminorūgščių seką, kuri mažiausiai 9</w:t>
      </w:r>
      <w:r w:rsidR="006A6B53" w:rsidRPr="00963774">
        <w:rPr>
          <w:rFonts w:ascii="Helvetica" w:hAnsi="Helvetica" w:cs="Arial"/>
          <w:sz w:val="20"/>
          <w:lang w:val="lt-LT"/>
        </w:rPr>
        <w:t>8</w:t>
      </w:r>
      <w:r w:rsidR="009A294A" w:rsidRPr="00963774">
        <w:rPr>
          <w:rFonts w:ascii="Helvetica" w:hAnsi="Helvetica" w:cs="Arial"/>
          <w:sz w:val="20"/>
          <w:lang w:val="lt-LT"/>
        </w:rPr>
        <w:t xml:space="preserve"> %, pageidautina mažiausiai 9</w:t>
      </w:r>
      <w:r w:rsidR="006A6B53" w:rsidRPr="00963774">
        <w:rPr>
          <w:rFonts w:ascii="Helvetica" w:hAnsi="Helvetica" w:cs="Arial"/>
          <w:sz w:val="20"/>
          <w:lang w:val="lt-LT"/>
        </w:rPr>
        <w:t>9</w:t>
      </w:r>
      <w:r w:rsidR="009A294A" w:rsidRPr="00963774">
        <w:rPr>
          <w:rFonts w:ascii="Helvetica" w:hAnsi="Helvetica" w:cs="Arial"/>
          <w:sz w:val="20"/>
          <w:lang w:val="lt-LT"/>
        </w:rPr>
        <w:t xml:space="preserve"> % </w:t>
      </w:r>
      <w:r w:rsidR="00687249" w:rsidRPr="00963774">
        <w:rPr>
          <w:rFonts w:ascii="Helvetica" w:hAnsi="Helvetica" w:cs="Arial"/>
          <w:sz w:val="20"/>
          <w:lang w:val="lt-LT"/>
        </w:rPr>
        <w:t xml:space="preserve">yra </w:t>
      </w:r>
      <w:r w:rsidR="009A294A" w:rsidRPr="00963774">
        <w:rPr>
          <w:rFonts w:ascii="Helvetica" w:hAnsi="Helvetica" w:cs="Arial"/>
          <w:sz w:val="20"/>
          <w:lang w:val="lt-LT"/>
        </w:rPr>
        <w:t>jai identiška</w:t>
      </w:r>
      <w:r w:rsidRPr="00963774">
        <w:rPr>
          <w:rFonts w:ascii="Helvetica" w:hAnsi="Helvetica" w:cs="Arial"/>
          <w:sz w:val="20"/>
          <w:lang w:val="lt-LT"/>
        </w:rPr>
        <w:t xml:space="preserve">, ir kur lengvosios grandinės </w:t>
      </w:r>
      <w:r w:rsidR="001D23C1" w:rsidRPr="00963774">
        <w:rPr>
          <w:rFonts w:ascii="Helvetica" w:hAnsi="Helvetica" w:cs="Arial"/>
          <w:sz w:val="20"/>
          <w:lang w:val="lt-LT"/>
        </w:rPr>
        <w:t>pastovusis</w:t>
      </w:r>
      <w:r w:rsidR="006A6B53" w:rsidRPr="00963774">
        <w:rPr>
          <w:rFonts w:ascii="Helvetica" w:hAnsi="Helvetica" w:cs="Arial"/>
          <w:sz w:val="20"/>
          <w:lang w:val="lt-LT"/>
        </w:rPr>
        <w:t xml:space="preserve"> </w:t>
      </w:r>
      <w:r w:rsidRPr="00963774">
        <w:rPr>
          <w:rFonts w:ascii="Helvetica" w:hAnsi="Helvetica" w:cs="Arial"/>
          <w:sz w:val="20"/>
          <w:lang w:val="lt-LT"/>
        </w:rPr>
        <w:t xml:space="preserve">domenas apima aminorūgščių seka SEQ ID Nr. 32 arba </w:t>
      </w:r>
      <w:r w:rsidR="006A6B53" w:rsidRPr="00963774">
        <w:rPr>
          <w:rFonts w:ascii="Helvetica" w:hAnsi="Helvetica" w:cs="Arial"/>
          <w:sz w:val="20"/>
          <w:lang w:val="lt-LT"/>
        </w:rPr>
        <w:t xml:space="preserve">aminorūgščių seką, kuri mažiausiai 98 %, pageidautina mažiausiai 99 % </w:t>
      </w:r>
      <w:r w:rsidR="00687249" w:rsidRPr="00963774">
        <w:rPr>
          <w:rFonts w:ascii="Helvetica" w:hAnsi="Helvetica" w:cs="Arial"/>
          <w:sz w:val="20"/>
          <w:lang w:val="lt-LT"/>
        </w:rPr>
        <w:t xml:space="preserve">yra </w:t>
      </w:r>
      <w:r w:rsidR="006A6B53" w:rsidRPr="00963774">
        <w:rPr>
          <w:rFonts w:ascii="Helvetica" w:hAnsi="Helvetica" w:cs="Arial"/>
          <w:sz w:val="20"/>
          <w:lang w:val="lt-LT"/>
        </w:rPr>
        <w:t>jai identiška</w:t>
      </w:r>
      <w:r w:rsidRPr="00963774">
        <w:rPr>
          <w:rFonts w:ascii="Helvetica" w:hAnsi="Helvetica" w:cs="Arial"/>
          <w:sz w:val="20"/>
          <w:lang w:val="lt-LT"/>
        </w:rPr>
        <w:t xml:space="preserve">; arba kur sunkiosios grandinės </w:t>
      </w:r>
      <w:r w:rsidR="001D23C1" w:rsidRPr="00963774">
        <w:rPr>
          <w:rFonts w:ascii="Helvetica" w:hAnsi="Helvetica" w:cs="Arial"/>
          <w:sz w:val="20"/>
          <w:lang w:val="lt-LT"/>
        </w:rPr>
        <w:t>pastovusis</w:t>
      </w:r>
      <w:r w:rsidRPr="00963774">
        <w:rPr>
          <w:rFonts w:ascii="Helvetica" w:hAnsi="Helvetica" w:cs="Arial"/>
          <w:sz w:val="20"/>
          <w:lang w:val="lt-LT"/>
        </w:rPr>
        <w:t xml:space="preserve"> domenas apima aminorūgščių seką SEQ ID Nr. 29, ir kur lengvosios grandinės </w:t>
      </w:r>
      <w:r w:rsidR="001D23C1" w:rsidRPr="00963774">
        <w:rPr>
          <w:rFonts w:ascii="Helvetica" w:hAnsi="Helvetica" w:cs="Arial"/>
          <w:sz w:val="20"/>
          <w:lang w:val="lt-LT"/>
        </w:rPr>
        <w:t>pastovusis</w:t>
      </w:r>
      <w:r w:rsidR="006A6B53" w:rsidRPr="00963774">
        <w:rPr>
          <w:rFonts w:ascii="Helvetica" w:hAnsi="Helvetica" w:cs="Arial"/>
          <w:sz w:val="20"/>
          <w:lang w:val="lt-LT"/>
        </w:rPr>
        <w:t xml:space="preserve"> </w:t>
      </w:r>
      <w:r w:rsidRPr="00963774">
        <w:rPr>
          <w:rFonts w:ascii="Helvetica" w:hAnsi="Helvetica" w:cs="Arial"/>
          <w:sz w:val="20"/>
          <w:lang w:val="lt-LT"/>
        </w:rPr>
        <w:t>domenas apima aminorūgščių seką SEQ ID Nr. 32.</w:t>
      </w:r>
    </w:p>
    <w:p w14:paraId="7D062868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F0292B5" w14:textId="60EC7377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6. Antikūnas arba </w:t>
      </w:r>
      <w:r w:rsidR="009A294A" w:rsidRPr="00963774">
        <w:rPr>
          <w:rFonts w:ascii="Helvetica" w:hAnsi="Helvetica" w:cs="Arial"/>
          <w:sz w:val="20"/>
          <w:lang w:val="lt-LT"/>
        </w:rPr>
        <w:t>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1-5 punktų, kur antikūnas yra humanizuotas antikūnas, ir kur</w:t>
      </w:r>
      <w:r w:rsidR="006A6B53" w:rsidRPr="00963774">
        <w:rPr>
          <w:rFonts w:ascii="Helvetica" w:hAnsi="Helvetica" w:cs="Arial"/>
          <w:sz w:val="20"/>
          <w:lang w:val="lt-LT"/>
        </w:rPr>
        <w:t>,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6A6B53" w:rsidRPr="00963774">
        <w:rPr>
          <w:rFonts w:ascii="Helvetica" w:hAnsi="Helvetica" w:cs="Arial"/>
          <w:sz w:val="20"/>
          <w:lang w:val="lt-LT"/>
        </w:rPr>
        <w:t>pageidautina</w:t>
      </w:r>
      <w:r w:rsidRPr="00963774">
        <w:rPr>
          <w:rFonts w:ascii="Helvetica" w:hAnsi="Helvetica" w:cs="Arial"/>
          <w:sz w:val="20"/>
          <w:lang w:val="lt-LT"/>
        </w:rPr>
        <w:t>, visi antikūno kintami domenai yra humanizuoti kintami domenai.</w:t>
      </w:r>
    </w:p>
    <w:p w14:paraId="0C4B1478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F5093F" w14:textId="7D1AE6EB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7. Antikūnas arba </w:t>
      </w:r>
      <w:r w:rsidR="009A294A" w:rsidRPr="00963774">
        <w:rPr>
          <w:rFonts w:ascii="Helvetica" w:hAnsi="Helvetica" w:cs="Arial"/>
          <w:sz w:val="20"/>
          <w:lang w:val="lt-LT"/>
        </w:rPr>
        <w:t>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1-6 punktų</w:t>
      </w:r>
      <w:r w:rsidR="006A6B53" w:rsidRPr="00963774">
        <w:rPr>
          <w:rFonts w:ascii="Helvetica" w:hAnsi="Helvetica" w:cs="Arial"/>
          <w:sz w:val="20"/>
          <w:lang w:val="lt-LT"/>
        </w:rPr>
        <w:t>,</w:t>
      </w:r>
    </w:p>
    <w:p w14:paraId="5670B138" w14:textId="689D9D16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lastRenderedPageBreak/>
        <w:t xml:space="preserve">kur sunkiosios grandinės kintamas domenas apima aminorūgščių seką SEQ ID Nr. 28, ir kur lengvosios grandinės kintamas domenas apima aminorūgščių seką SEQ ID Nr. 31; </w:t>
      </w:r>
      <w:r w:rsidR="006A6B53" w:rsidRPr="00963774">
        <w:rPr>
          <w:rFonts w:ascii="Helvetica" w:hAnsi="Helvetica" w:cs="Arial"/>
          <w:sz w:val="20"/>
          <w:lang w:val="lt-LT"/>
        </w:rPr>
        <w:t>ir (arba)</w:t>
      </w:r>
    </w:p>
    <w:p w14:paraId="3C4B8A6F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>kur sunkioji grandinė apima aminorūgščių seką SEQ ID Nr. 27, ir kur lengvoji grandinė apima aminorūgščių seką SEQ ID Nr. 30.</w:t>
      </w:r>
    </w:p>
    <w:p w14:paraId="11FA94B5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325897D" w14:textId="5FC415DD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8. Antikūnas arba </w:t>
      </w:r>
      <w:r w:rsidR="009A294A" w:rsidRPr="00963774">
        <w:rPr>
          <w:rFonts w:ascii="Helvetica" w:hAnsi="Helvetica" w:cs="Arial"/>
          <w:sz w:val="20"/>
          <w:lang w:val="lt-LT"/>
        </w:rPr>
        <w:t>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1-7 punktų, kur </w:t>
      </w:r>
      <w:r w:rsidR="006A6B53" w:rsidRPr="00963774">
        <w:rPr>
          <w:rFonts w:ascii="Helvetica" w:hAnsi="Helvetica" w:cs="Arial"/>
          <w:sz w:val="20"/>
          <w:lang w:val="lt-LT"/>
        </w:rPr>
        <w:t>rišimasis</w:t>
      </w:r>
      <w:r w:rsidRPr="00963774">
        <w:rPr>
          <w:rFonts w:ascii="Helvetica" w:hAnsi="Helvetica" w:cs="Arial"/>
          <w:sz w:val="20"/>
          <w:lang w:val="lt-LT"/>
        </w:rPr>
        <w:t xml:space="preserve"> yra </w:t>
      </w:r>
      <w:r w:rsidR="006A6B53" w:rsidRPr="00963774">
        <w:rPr>
          <w:rFonts w:ascii="Helvetica" w:hAnsi="Helvetica" w:cs="Arial"/>
          <w:sz w:val="20"/>
          <w:lang w:val="lt-LT"/>
        </w:rPr>
        <w:t xml:space="preserve">rišimasis </w:t>
      </w:r>
      <w:r w:rsidRPr="00963774">
        <w:rPr>
          <w:rFonts w:ascii="Helvetica" w:hAnsi="Helvetica" w:cs="Arial"/>
          <w:sz w:val="20"/>
          <w:lang w:val="lt-LT"/>
        </w:rPr>
        <w:t xml:space="preserve">prie </w:t>
      </w:r>
      <w:r w:rsidR="006A6B53" w:rsidRPr="00963774">
        <w:rPr>
          <w:rFonts w:ascii="Helvetica" w:hAnsi="Helvetica" w:cs="Arial"/>
          <w:sz w:val="20"/>
          <w:lang w:val="lt-LT"/>
        </w:rPr>
        <w:t xml:space="preserve">žmogaus GDF-15 </w:t>
      </w:r>
      <w:r w:rsidRPr="00963774">
        <w:rPr>
          <w:rFonts w:ascii="Helvetica" w:hAnsi="Helvetica" w:cs="Arial"/>
          <w:sz w:val="20"/>
          <w:lang w:val="lt-LT"/>
        </w:rPr>
        <w:t xml:space="preserve">konformacinio arba </w:t>
      </w:r>
      <w:r w:rsidR="006A6B53" w:rsidRPr="00963774">
        <w:rPr>
          <w:rFonts w:ascii="Helvetica" w:hAnsi="Helvetica" w:cs="Arial"/>
          <w:sz w:val="20"/>
          <w:lang w:val="lt-LT"/>
        </w:rPr>
        <w:t>nepertraukiamo linijinio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963774">
        <w:rPr>
          <w:rFonts w:ascii="Helvetica" w:hAnsi="Helvetica" w:cs="Arial"/>
          <w:sz w:val="20"/>
          <w:lang w:val="lt-LT"/>
        </w:rPr>
        <w:t>epitopo</w:t>
      </w:r>
      <w:proofErr w:type="spellEnd"/>
      <w:r w:rsidRPr="00963774">
        <w:rPr>
          <w:rFonts w:ascii="Helvetica" w:hAnsi="Helvetica" w:cs="Arial"/>
          <w:sz w:val="20"/>
          <w:lang w:val="lt-LT"/>
        </w:rPr>
        <w:t xml:space="preserve">, kurį </w:t>
      </w:r>
      <w:r w:rsidR="006A6B53" w:rsidRPr="00963774">
        <w:rPr>
          <w:rFonts w:ascii="Helvetica" w:hAnsi="Helvetica" w:cs="Arial"/>
          <w:sz w:val="20"/>
          <w:lang w:val="lt-LT"/>
        </w:rPr>
        <w:t>apima</w:t>
      </w:r>
      <w:r w:rsidRPr="00963774">
        <w:rPr>
          <w:rFonts w:ascii="Helvetica" w:hAnsi="Helvetica" w:cs="Arial"/>
          <w:sz w:val="20"/>
          <w:lang w:val="lt-LT"/>
        </w:rPr>
        <w:t xml:space="preserve"> aminorūgščių sekos SEQ ID Nr. 25 ir SEQ ID Nr</w:t>
      </w:r>
      <w:r w:rsidR="006A6B53" w:rsidRPr="00963774">
        <w:rPr>
          <w:rFonts w:ascii="Helvetica" w:hAnsi="Helvetica" w:cs="Arial"/>
          <w:sz w:val="20"/>
          <w:lang w:val="lt-LT"/>
        </w:rPr>
        <w:t>.</w:t>
      </w:r>
      <w:r w:rsidRPr="00963774">
        <w:rPr>
          <w:rFonts w:ascii="Helvetica" w:hAnsi="Helvetica" w:cs="Arial"/>
          <w:sz w:val="20"/>
          <w:lang w:val="lt-LT"/>
        </w:rPr>
        <w:t xml:space="preserve"> 26.</w:t>
      </w:r>
    </w:p>
    <w:p w14:paraId="41897774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4E54E4A" w14:textId="609F3802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9. Antikūnas arba </w:t>
      </w:r>
      <w:r w:rsidR="009A294A" w:rsidRPr="00963774">
        <w:rPr>
          <w:rFonts w:ascii="Helvetica" w:hAnsi="Helvetica" w:cs="Arial"/>
          <w:sz w:val="20"/>
          <w:lang w:val="lt-LT"/>
        </w:rPr>
        <w:t>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1-8 punktų, skirti panaudoti</w:t>
      </w:r>
      <w:r w:rsidR="006A6B53" w:rsidRPr="00963774">
        <w:rPr>
          <w:rFonts w:ascii="Helvetica" w:hAnsi="Helvetica" w:cs="Arial"/>
          <w:sz w:val="20"/>
          <w:lang w:val="lt-LT"/>
        </w:rPr>
        <w:t xml:space="preserve"> taikant žinduoliams</w:t>
      </w:r>
      <w:r w:rsidRPr="00963774">
        <w:rPr>
          <w:rFonts w:ascii="Helvetica" w:hAnsi="Helvetica" w:cs="Arial"/>
          <w:sz w:val="20"/>
          <w:lang w:val="lt-LT"/>
        </w:rPr>
        <w:t xml:space="preserve"> vėžio </w:t>
      </w:r>
      <w:proofErr w:type="spellStart"/>
      <w:r w:rsidRPr="00963774">
        <w:rPr>
          <w:rFonts w:ascii="Helvetica" w:hAnsi="Helvetica" w:cs="Arial"/>
          <w:sz w:val="20"/>
          <w:lang w:val="lt-LT"/>
        </w:rPr>
        <w:t>kacheksijos</w:t>
      </w:r>
      <w:proofErr w:type="spellEnd"/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6A6B53" w:rsidRPr="00963774">
        <w:rPr>
          <w:rFonts w:ascii="Helvetica" w:hAnsi="Helvetica" w:cs="Arial"/>
          <w:sz w:val="20"/>
          <w:lang w:val="lt-LT"/>
        </w:rPr>
        <w:t>ir (arba)</w:t>
      </w:r>
      <w:r w:rsidRPr="00963774">
        <w:rPr>
          <w:rFonts w:ascii="Helvetica" w:hAnsi="Helvetica" w:cs="Arial"/>
          <w:sz w:val="20"/>
          <w:lang w:val="lt-LT"/>
        </w:rPr>
        <w:t xml:space="preserve"> vėžio gydymo būd</w:t>
      </w:r>
      <w:r w:rsidR="006A6B53" w:rsidRPr="00963774">
        <w:rPr>
          <w:rFonts w:ascii="Helvetica" w:hAnsi="Helvetica" w:cs="Arial"/>
          <w:sz w:val="20"/>
          <w:lang w:val="lt-LT"/>
        </w:rPr>
        <w:t>ą</w:t>
      </w:r>
      <w:r w:rsidRPr="00963774">
        <w:rPr>
          <w:rFonts w:ascii="Helvetica" w:hAnsi="Helvetica" w:cs="Arial"/>
          <w:sz w:val="20"/>
          <w:lang w:val="lt-LT"/>
        </w:rPr>
        <w:t>, kur būdas</w:t>
      </w:r>
      <w:r w:rsidR="006A6B53" w:rsidRPr="00963774">
        <w:rPr>
          <w:rFonts w:ascii="Helvetica" w:hAnsi="Helvetica" w:cs="Arial"/>
          <w:sz w:val="20"/>
          <w:lang w:val="lt-LT"/>
        </w:rPr>
        <w:t>,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6A6B53" w:rsidRPr="00963774">
        <w:rPr>
          <w:rFonts w:ascii="Helvetica" w:hAnsi="Helvetica" w:cs="Arial"/>
          <w:sz w:val="20"/>
          <w:lang w:val="lt-LT"/>
        </w:rPr>
        <w:t>pageidautina,</w:t>
      </w:r>
      <w:r w:rsidRPr="00963774">
        <w:rPr>
          <w:rFonts w:ascii="Helvetica" w:hAnsi="Helvetica" w:cs="Arial"/>
          <w:sz w:val="20"/>
          <w:lang w:val="lt-LT"/>
        </w:rPr>
        <w:t xml:space="preserve"> yra vėžio ir vėžio </w:t>
      </w:r>
      <w:proofErr w:type="spellStart"/>
      <w:r w:rsidRPr="00963774">
        <w:rPr>
          <w:rFonts w:ascii="Helvetica" w:hAnsi="Helvetica" w:cs="Arial"/>
          <w:sz w:val="20"/>
          <w:lang w:val="lt-LT"/>
        </w:rPr>
        <w:t>kacheksijos</w:t>
      </w:r>
      <w:proofErr w:type="spellEnd"/>
      <w:r w:rsidRPr="00963774">
        <w:rPr>
          <w:rFonts w:ascii="Helvetica" w:hAnsi="Helvetica" w:cs="Arial"/>
          <w:sz w:val="20"/>
          <w:lang w:val="lt-LT"/>
        </w:rPr>
        <w:t xml:space="preserve"> gydymo būdas</w:t>
      </w:r>
      <w:r w:rsidR="006A6B53" w:rsidRPr="00963774">
        <w:rPr>
          <w:rFonts w:ascii="Helvetica" w:hAnsi="Helvetica" w:cs="Arial"/>
          <w:sz w:val="20"/>
          <w:lang w:val="lt-LT"/>
        </w:rPr>
        <w:t>, taikomas</w:t>
      </w:r>
      <w:r w:rsidRPr="00963774">
        <w:rPr>
          <w:rFonts w:ascii="Helvetica" w:hAnsi="Helvetica" w:cs="Arial"/>
          <w:sz w:val="20"/>
          <w:lang w:val="lt-LT"/>
        </w:rPr>
        <w:t xml:space="preserve"> tam pačiam žinduoliui, ir kur žinduolis pageidautina yra žmogus.</w:t>
      </w:r>
    </w:p>
    <w:p w14:paraId="7C7BB32B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85435DE" w14:textId="01F8BEE0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10. Rinkinys, apimantis antikūną arba antigeną surišančią </w:t>
      </w:r>
      <w:r w:rsidR="006A6B53" w:rsidRPr="00963774">
        <w:rPr>
          <w:rFonts w:ascii="Helvetica" w:hAnsi="Helvetica" w:cs="Arial"/>
          <w:sz w:val="20"/>
          <w:lang w:val="lt-LT"/>
        </w:rPr>
        <w:t xml:space="preserve">jo </w:t>
      </w:r>
      <w:r w:rsidRPr="00963774">
        <w:rPr>
          <w:rFonts w:ascii="Helvetica" w:hAnsi="Helvetica" w:cs="Arial"/>
          <w:sz w:val="20"/>
          <w:lang w:val="lt-LT"/>
        </w:rPr>
        <w:t xml:space="preserve">dalį </w:t>
      </w:r>
      <w:r w:rsidR="009A294A" w:rsidRPr="00963774">
        <w:rPr>
          <w:rFonts w:ascii="Helvetica" w:hAnsi="Helvetica" w:cs="Arial"/>
          <w:sz w:val="20"/>
          <w:lang w:val="lt-LT"/>
        </w:rPr>
        <w:t>pagal bet kurį iš</w:t>
      </w:r>
      <w:r w:rsidRPr="00963774">
        <w:rPr>
          <w:rFonts w:ascii="Helvetica" w:hAnsi="Helvetica" w:cs="Arial"/>
          <w:sz w:val="20"/>
          <w:lang w:val="lt-LT"/>
        </w:rPr>
        <w:t xml:space="preserve"> 1-8 punktų.</w:t>
      </w:r>
    </w:p>
    <w:p w14:paraId="3B9B4A89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216A9AA" w14:textId="0FBF66E4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11. </w:t>
      </w:r>
      <w:r w:rsidR="006A6B53" w:rsidRPr="00963774">
        <w:rPr>
          <w:rFonts w:ascii="Helvetica" w:hAnsi="Helvetica" w:cs="Arial"/>
          <w:sz w:val="20"/>
          <w:lang w:val="lt-LT"/>
        </w:rPr>
        <w:t>Raiškos</w:t>
      </w:r>
      <w:r w:rsidRPr="00963774">
        <w:rPr>
          <w:rFonts w:ascii="Helvetica" w:hAnsi="Helvetica" w:cs="Arial"/>
          <w:sz w:val="20"/>
          <w:lang w:val="lt-LT"/>
        </w:rPr>
        <w:t xml:space="preserve"> vektorius, apimantis nukleotidų seką, koduojančią antikūną arba antigeną surišančią </w:t>
      </w:r>
      <w:r w:rsidR="00920625" w:rsidRPr="00963774">
        <w:rPr>
          <w:rFonts w:ascii="Helvetica" w:hAnsi="Helvetica" w:cs="Arial"/>
          <w:sz w:val="20"/>
          <w:lang w:val="lt-LT"/>
        </w:rPr>
        <w:t xml:space="preserve">jo </w:t>
      </w:r>
      <w:r w:rsidRPr="00963774">
        <w:rPr>
          <w:rFonts w:ascii="Helvetica" w:hAnsi="Helvetica" w:cs="Arial"/>
          <w:sz w:val="20"/>
          <w:lang w:val="lt-LT"/>
        </w:rPr>
        <w:t xml:space="preserve">dalį </w:t>
      </w:r>
      <w:r w:rsidR="009A294A" w:rsidRPr="00963774">
        <w:rPr>
          <w:rFonts w:ascii="Helvetica" w:hAnsi="Helvetica" w:cs="Arial"/>
          <w:sz w:val="20"/>
          <w:lang w:val="lt-LT"/>
        </w:rPr>
        <w:t>pagal bet kurį iš</w:t>
      </w:r>
      <w:r w:rsidRPr="00963774">
        <w:rPr>
          <w:rFonts w:ascii="Helvetica" w:hAnsi="Helvetica" w:cs="Arial"/>
          <w:sz w:val="20"/>
          <w:lang w:val="lt-LT"/>
        </w:rPr>
        <w:t xml:space="preserve"> 1-8 punktų.</w:t>
      </w:r>
    </w:p>
    <w:p w14:paraId="6A57042D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42CF1F" w14:textId="226416C6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>12. Ląstelių linija, g</w:t>
      </w:r>
      <w:r w:rsidR="00920625" w:rsidRPr="00963774">
        <w:rPr>
          <w:rFonts w:ascii="Helvetica" w:hAnsi="Helvetica" w:cs="Arial"/>
          <w:sz w:val="20"/>
          <w:lang w:val="lt-LT"/>
        </w:rPr>
        <w:t>ebanti</w:t>
      </w:r>
      <w:r w:rsidRPr="00963774">
        <w:rPr>
          <w:rFonts w:ascii="Helvetica" w:hAnsi="Helvetica" w:cs="Arial"/>
          <w:sz w:val="20"/>
          <w:lang w:val="lt-LT"/>
        </w:rPr>
        <w:t xml:space="preserve"> gaminti antikūną arba antigeną surišančią </w:t>
      </w:r>
      <w:r w:rsidR="00920625" w:rsidRPr="00963774">
        <w:rPr>
          <w:rFonts w:ascii="Helvetica" w:hAnsi="Helvetica" w:cs="Arial"/>
          <w:sz w:val="20"/>
          <w:lang w:val="lt-LT"/>
        </w:rPr>
        <w:t xml:space="preserve">jo </w:t>
      </w:r>
      <w:r w:rsidRPr="00963774">
        <w:rPr>
          <w:rFonts w:ascii="Helvetica" w:hAnsi="Helvetica" w:cs="Arial"/>
          <w:sz w:val="20"/>
          <w:lang w:val="lt-LT"/>
        </w:rPr>
        <w:t xml:space="preserve">dalį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1-8 punktų.</w:t>
      </w:r>
    </w:p>
    <w:p w14:paraId="1FD68798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D0D9E0" w14:textId="2883BBEB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13. </w:t>
      </w:r>
      <w:proofErr w:type="spellStart"/>
      <w:r w:rsidRPr="00963774">
        <w:rPr>
          <w:rFonts w:ascii="Helvetica" w:hAnsi="Helvetica" w:cs="Arial"/>
          <w:sz w:val="20"/>
          <w:lang w:val="lt-LT"/>
        </w:rPr>
        <w:t>Monokloninis</w:t>
      </w:r>
      <w:proofErr w:type="spellEnd"/>
      <w:r w:rsidRPr="00963774">
        <w:rPr>
          <w:rFonts w:ascii="Helvetica" w:hAnsi="Helvetica" w:cs="Arial"/>
          <w:sz w:val="20"/>
          <w:lang w:val="lt-LT"/>
        </w:rPr>
        <w:t xml:space="preserve"> antikūnas, </w:t>
      </w:r>
      <w:r w:rsidR="00920625" w:rsidRPr="00963774">
        <w:rPr>
          <w:rFonts w:ascii="Helvetica" w:hAnsi="Helvetica" w:cs="Arial"/>
          <w:sz w:val="20"/>
          <w:lang w:val="lt-LT"/>
        </w:rPr>
        <w:t>gebanti rištis</w:t>
      </w:r>
      <w:r w:rsidRPr="00963774">
        <w:rPr>
          <w:rFonts w:ascii="Helvetica" w:hAnsi="Helvetica" w:cs="Arial"/>
          <w:sz w:val="20"/>
          <w:lang w:val="lt-LT"/>
        </w:rPr>
        <w:t xml:space="preserve"> prie žmogaus GDF-15</w:t>
      </w:r>
      <w:r w:rsidR="00920625" w:rsidRPr="00963774">
        <w:rPr>
          <w:rFonts w:ascii="Helvetica" w:hAnsi="Helvetica" w:cs="Arial"/>
          <w:sz w:val="20"/>
          <w:lang w:val="lt-LT"/>
        </w:rPr>
        <w:t>,</w:t>
      </w:r>
      <w:r w:rsidRPr="00963774">
        <w:rPr>
          <w:rFonts w:ascii="Helvetica" w:hAnsi="Helvetica" w:cs="Arial"/>
          <w:sz w:val="20"/>
          <w:lang w:val="lt-LT"/>
        </w:rPr>
        <w:t xml:space="preserve"> arba antigeną surišan</w:t>
      </w:r>
      <w:r w:rsidR="00920625" w:rsidRPr="00963774">
        <w:rPr>
          <w:rFonts w:ascii="Helvetica" w:hAnsi="Helvetica" w:cs="Arial"/>
          <w:sz w:val="20"/>
          <w:lang w:val="lt-LT"/>
        </w:rPr>
        <w:t>ti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20625" w:rsidRPr="00963774">
        <w:rPr>
          <w:rFonts w:ascii="Helvetica" w:hAnsi="Helvetica" w:cs="Arial"/>
          <w:sz w:val="20"/>
          <w:lang w:val="lt-LT"/>
        </w:rPr>
        <w:t xml:space="preserve">jo </w:t>
      </w:r>
      <w:r w:rsidRPr="00963774">
        <w:rPr>
          <w:rFonts w:ascii="Helvetica" w:hAnsi="Helvetica" w:cs="Arial"/>
          <w:sz w:val="20"/>
          <w:lang w:val="lt-LT"/>
        </w:rPr>
        <w:t>dalis, kur</w:t>
      </w:r>
    </w:p>
    <w:p w14:paraId="69434CA6" w14:textId="6216C981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(i) sunkiosios grandinės </w:t>
      </w:r>
      <w:r w:rsidR="00E16C47" w:rsidRPr="00963774">
        <w:rPr>
          <w:rFonts w:ascii="Helvetica" w:hAnsi="Helvetica" w:cs="Arial"/>
          <w:sz w:val="20"/>
          <w:lang w:val="lt-LT"/>
        </w:rPr>
        <w:t>kintamas</w:t>
      </w:r>
      <w:r w:rsidRPr="00963774">
        <w:rPr>
          <w:rFonts w:ascii="Helvetica" w:hAnsi="Helvetica" w:cs="Arial"/>
          <w:sz w:val="20"/>
          <w:lang w:val="lt-LT"/>
        </w:rPr>
        <w:t xml:space="preserve"> domenas apima CDR1 sritį, apimančią </w:t>
      </w:r>
      <w:r w:rsidR="00E16C47" w:rsidRPr="00963774">
        <w:rPr>
          <w:rFonts w:ascii="Helvetica" w:hAnsi="Helvetica" w:cs="Arial"/>
          <w:sz w:val="20"/>
          <w:lang w:val="lt-LT"/>
        </w:rPr>
        <w:t xml:space="preserve">aminorūgščių seką </w:t>
      </w:r>
      <w:r w:rsidRPr="00963774">
        <w:rPr>
          <w:rFonts w:ascii="Helvetica" w:hAnsi="Helvetica" w:cs="Arial"/>
          <w:sz w:val="20"/>
          <w:lang w:val="lt-LT"/>
        </w:rPr>
        <w:t xml:space="preserve">SEQ ID Nr. 3, CDR2 sritį, apimančią </w:t>
      </w:r>
      <w:r w:rsidR="00E16C47" w:rsidRPr="00963774">
        <w:rPr>
          <w:rFonts w:ascii="Helvetica" w:hAnsi="Helvetica" w:cs="Arial"/>
          <w:sz w:val="20"/>
          <w:lang w:val="lt-LT"/>
        </w:rPr>
        <w:t xml:space="preserve">aminorūgščių seką </w:t>
      </w:r>
      <w:r w:rsidRPr="00963774">
        <w:rPr>
          <w:rFonts w:ascii="Helvetica" w:hAnsi="Helvetica" w:cs="Arial"/>
          <w:sz w:val="20"/>
          <w:lang w:val="lt-LT"/>
        </w:rPr>
        <w:t xml:space="preserve">SEQ ID Nr. 4, ir CDR3 sritį, apimančią </w:t>
      </w:r>
      <w:r w:rsidR="00E16C47" w:rsidRPr="00963774">
        <w:rPr>
          <w:rFonts w:ascii="Helvetica" w:hAnsi="Helvetica" w:cs="Arial"/>
          <w:sz w:val="20"/>
          <w:lang w:val="lt-LT"/>
        </w:rPr>
        <w:t xml:space="preserve">aminorūgščių seką </w:t>
      </w:r>
      <w:r w:rsidRPr="00963774">
        <w:rPr>
          <w:rFonts w:ascii="Helvetica" w:hAnsi="Helvetica" w:cs="Arial"/>
          <w:sz w:val="20"/>
          <w:lang w:val="lt-LT"/>
        </w:rPr>
        <w:t xml:space="preserve">SEQ ID Nr. 5, ir kur lengvosios grandinės </w:t>
      </w:r>
      <w:r w:rsidR="00E16C47" w:rsidRPr="00963774">
        <w:rPr>
          <w:rFonts w:ascii="Helvetica" w:hAnsi="Helvetica" w:cs="Arial"/>
          <w:sz w:val="20"/>
          <w:lang w:val="lt-LT"/>
        </w:rPr>
        <w:t>kintamas</w:t>
      </w:r>
      <w:r w:rsidRPr="00963774">
        <w:rPr>
          <w:rFonts w:ascii="Helvetica" w:hAnsi="Helvetica" w:cs="Arial"/>
          <w:sz w:val="20"/>
          <w:lang w:val="lt-LT"/>
        </w:rPr>
        <w:t xml:space="preserve"> domenas apima CDR1 sritį, apimančią </w:t>
      </w:r>
      <w:r w:rsidR="00E16C47" w:rsidRPr="00963774">
        <w:rPr>
          <w:rFonts w:ascii="Helvetica" w:hAnsi="Helvetica" w:cs="Arial"/>
          <w:sz w:val="20"/>
          <w:lang w:val="lt-LT"/>
        </w:rPr>
        <w:t xml:space="preserve">aminorūgščių seką </w:t>
      </w:r>
      <w:r w:rsidRPr="00963774">
        <w:rPr>
          <w:rFonts w:ascii="Helvetica" w:hAnsi="Helvetica" w:cs="Arial"/>
          <w:sz w:val="20"/>
          <w:lang w:val="lt-LT"/>
        </w:rPr>
        <w:t xml:space="preserve">SEQ ID Nr. 6, CDR2 sritį, apimančią aminorūgščių seką </w:t>
      </w:r>
      <w:proofErr w:type="spellStart"/>
      <w:r w:rsidRPr="00963774">
        <w:rPr>
          <w:rFonts w:ascii="Helvetica" w:hAnsi="Helvetica" w:cs="Arial"/>
          <w:sz w:val="20"/>
          <w:lang w:val="lt-LT"/>
        </w:rPr>
        <w:t>ser</w:t>
      </w:r>
      <w:proofErr w:type="spellEnd"/>
      <w:r w:rsidRPr="00963774">
        <w:rPr>
          <w:rFonts w:ascii="Helvetica" w:hAnsi="Helvetica" w:cs="Arial"/>
          <w:sz w:val="20"/>
          <w:lang w:val="lt-LT"/>
        </w:rPr>
        <w:t>-ala-</w:t>
      </w:r>
      <w:proofErr w:type="spellStart"/>
      <w:r w:rsidRPr="00963774">
        <w:rPr>
          <w:rFonts w:ascii="Helvetica" w:hAnsi="Helvetica" w:cs="Arial"/>
          <w:sz w:val="20"/>
          <w:lang w:val="lt-LT"/>
        </w:rPr>
        <w:t>ser</w:t>
      </w:r>
      <w:proofErr w:type="spellEnd"/>
      <w:r w:rsidRPr="00963774">
        <w:rPr>
          <w:rFonts w:ascii="Helvetica" w:hAnsi="Helvetica" w:cs="Arial"/>
          <w:sz w:val="20"/>
          <w:lang w:val="lt-LT"/>
        </w:rPr>
        <w:t>, ir CDR3 sritį, apimančią aminorūgš</w:t>
      </w:r>
      <w:r w:rsidR="00E16C47" w:rsidRPr="00963774">
        <w:rPr>
          <w:rFonts w:ascii="Helvetica" w:hAnsi="Helvetica" w:cs="Arial"/>
          <w:sz w:val="20"/>
          <w:lang w:val="lt-LT"/>
        </w:rPr>
        <w:t>čių</w:t>
      </w:r>
      <w:r w:rsidRPr="00963774">
        <w:rPr>
          <w:rFonts w:ascii="Helvetica" w:hAnsi="Helvetica" w:cs="Arial"/>
          <w:sz w:val="20"/>
          <w:lang w:val="lt-LT"/>
        </w:rPr>
        <w:t xml:space="preserve"> sek</w:t>
      </w:r>
      <w:r w:rsidR="00E16C47" w:rsidRPr="00963774">
        <w:rPr>
          <w:rFonts w:ascii="Helvetica" w:hAnsi="Helvetica" w:cs="Arial"/>
          <w:sz w:val="20"/>
          <w:lang w:val="lt-LT"/>
        </w:rPr>
        <w:t>ą</w:t>
      </w:r>
      <w:r w:rsidRPr="00963774">
        <w:rPr>
          <w:rFonts w:ascii="Helvetica" w:hAnsi="Helvetica" w:cs="Arial"/>
          <w:sz w:val="20"/>
          <w:lang w:val="lt-LT"/>
        </w:rPr>
        <w:t xml:space="preserve"> SEQ ID Nr. 7, kur sunkiosios grandinės </w:t>
      </w:r>
      <w:r w:rsidR="00E16C47" w:rsidRPr="00963774">
        <w:rPr>
          <w:rFonts w:ascii="Helvetica" w:hAnsi="Helvetica" w:cs="Arial"/>
          <w:sz w:val="20"/>
          <w:lang w:val="lt-LT"/>
        </w:rPr>
        <w:t>kintamas</w:t>
      </w:r>
      <w:r w:rsidRPr="00963774">
        <w:rPr>
          <w:rFonts w:ascii="Helvetica" w:hAnsi="Helvetica" w:cs="Arial"/>
          <w:sz w:val="20"/>
          <w:lang w:val="lt-LT"/>
        </w:rPr>
        <w:t xml:space="preserve"> domenas apima aminorūgščių seką SEQ ID Nr. 28 </w:t>
      </w:r>
      <w:r w:rsidR="00E16C47" w:rsidRPr="00963774">
        <w:rPr>
          <w:rFonts w:ascii="Helvetica" w:hAnsi="Helvetica" w:cs="Arial"/>
          <w:sz w:val="20"/>
          <w:lang w:val="lt-LT"/>
        </w:rPr>
        <w:t>arba aminorūgščių seką, kuri yra mažiausiai 90 % jai identiška</w:t>
      </w:r>
      <w:r w:rsidRPr="00963774">
        <w:rPr>
          <w:rFonts w:ascii="Helvetica" w:hAnsi="Helvetica" w:cs="Arial"/>
          <w:sz w:val="20"/>
          <w:lang w:val="lt-LT"/>
        </w:rPr>
        <w:t xml:space="preserve">, ir kur lengvosios grandinės </w:t>
      </w:r>
      <w:r w:rsidR="00E16C47" w:rsidRPr="00963774">
        <w:rPr>
          <w:rFonts w:ascii="Helvetica" w:hAnsi="Helvetica" w:cs="Arial"/>
          <w:sz w:val="20"/>
          <w:lang w:val="lt-LT"/>
        </w:rPr>
        <w:t>kintamas</w:t>
      </w:r>
      <w:r w:rsidRPr="00963774">
        <w:rPr>
          <w:rFonts w:ascii="Helvetica" w:hAnsi="Helvetica" w:cs="Arial"/>
          <w:sz w:val="20"/>
          <w:lang w:val="lt-LT"/>
        </w:rPr>
        <w:t xml:space="preserve"> domenas apima aminorūgščių seką SEQ ID Nr. 31 </w:t>
      </w:r>
      <w:r w:rsidR="00E16C47" w:rsidRPr="00963774">
        <w:rPr>
          <w:rFonts w:ascii="Helvetica" w:hAnsi="Helvetica" w:cs="Arial"/>
          <w:sz w:val="20"/>
          <w:lang w:val="lt-LT"/>
        </w:rPr>
        <w:t>arba aminorūgščių seką, kuri yra mažiausiai 90 % jai identiška</w:t>
      </w:r>
      <w:r w:rsidRPr="00963774">
        <w:rPr>
          <w:rFonts w:ascii="Helvetica" w:hAnsi="Helvetica" w:cs="Arial"/>
          <w:sz w:val="20"/>
          <w:lang w:val="lt-LT"/>
        </w:rPr>
        <w:t>, ir (arba)</w:t>
      </w:r>
    </w:p>
    <w:p w14:paraId="55E07A42" w14:textId="0A11D94A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(ii) </w:t>
      </w:r>
      <w:r w:rsidR="00E16C47" w:rsidRPr="00963774">
        <w:rPr>
          <w:rFonts w:ascii="Helvetica" w:hAnsi="Helvetica" w:cs="Arial"/>
          <w:sz w:val="20"/>
          <w:lang w:val="lt-LT"/>
        </w:rPr>
        <w:t xml:space="preserve">rišimasis yra rišimasis prie žmogaus GDF-15 konformacinio arba nepertraukiamo linijinio </w:t>
      </w:r>
      <w:proofErr w:type="spellStart"/>
      <w:r w:rsidR="00E16C47" w:rsidRPr="00963774">
        <w:rPr>
          <w:rFonts w:ascii="Helvetica" w:hAnsi="Helvetica" w:cs="Arial"/>
          <w:sz w:val="20"/>
          <w:lang w:val="lt-LT"/>
        </w:rPr>
        <w:t>epitopo</w:t>
      </w:r>
      <w:proofErr w:type="spellEnd"/>
      <w:r w:rsidR="00E16C47" w:rsidRPr="00963774">
        <w:rPr>
          <w:rFonts w:ascii="Helvetica" w:hAnsi="Helvetica" w:cs="Arial"/>
          <w:sz w:val="20"/>
          <w:lang w:val="lt-LT"/>
        </w:rPr>
        <w:t>, kurį apima aminorūgščių sekos SEQ ID Nr. 25 ir SEQ ID Nr. 26</w:t>
      </w:r>
      <w:r w:rsidRPr="00963774">
        <w:rPr>
          <w:rFonts w:ascii="Helvetica" w:hAnsi="Helvetica" w:cs="Arial"/>
          <w:sz w:val="20"/>
          <w:lang w:val="lt-LT"/>
        </w:rPr>
        <w:t>,</w:t>
      </w:r>
    </w:p>
    <w:p w14:paraId="1FBF1CC8" w14:textId="2C4057C1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>skirt</w:t>
      </w:r>
      <w:r w:rsidR="00E16C47" w:rsidRPr="00963774">
        <w:rPr>
          <w:rFonts w:ascii="Helvetica" w:hAnsi="Helvetica" w:cs="Arial"/>
          <w:sz w:val="20"/>
          <w:lang w:val="lt-LT"/>
        </w:rPr>
        <w:t>i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E16C47" w:rsidRPr="00963774">
        <w:rPr>
          <w:rFonts w:ascii="Helvetica" w:hAnsi="Helvetica" w:cs="Arial"/>
          <w:sz w:val="20"/>
          <w:lang w:val="lt-LT"/>
        </w:rPr>
        <w:t>pa</w:t>
      </w:r>
      <w:r w:rsidRPr="00963774">
        <w:rPr>
          <w:rFonts w:ascii="Helvetica" w:hAnsi="Helvetica" w:cs="Arial"/>
          <w:sz w:val="20"/>
          <w:lang w:val="lt-LT"/>
        </w:rPr>
        <w:t xml:space="preserve">naudoti </w:t>
      </w:r>
      <w:r w:rsidR="00E16C47" w:rsidRPr="00963774">
        <w:rPr>
          <w:rFonts w:ascii="Helvetica" w:hAnsi="Helvetica" w:cs="Arial"/>
          <w:sz w:val="20"/>
          <w:lang w:val="lt-LT"/>
        </w:rPr>
        <w:t xml:space="preserve">taikant </w:t>
      </w:r>
      <w:r w:rsidRPr="00963774">
        <w:rPr>
          <w:rFonts w:ascii="Helvetica" w:hAnsi="Helvetica" w:cs="Arial"/>
          <w:sz w:val="20"/>
          <w:lang w:val="lt-LT"/>
        </w:rPr>
        <w:t>žinduoli</w:t>
      </w:r>
      <w:r w:rsidR="00E16C47" w:rsidRPr="00963774">
        <w:rPr>
          <w:rFonts w:ascii="Helvetica" w:hAnsi="Helvetica" w:cs="Arial"/>
          <w:sz w:val="20"/>
          <w:lang w:val="lt-LT"/>
        </w:rPr>
        <w:t>o</w:t>
      </w:r>
      <w:r w:rsidRPr="00963774">
        <w:rPr>
          <w:rFonts w:ascii="Helvetica" w:hAnsi="Helvetica" w:cs="Arial"/>
          <w:sz w:val="20"/>
          <w:lang w:val="lt-LT"/>
        </w:rPr>
        <w:t xml:space="preserve"> vėžio </w:t>
      </w:r>
      <w:proofErr w:type="spellStart"/>
      <w:r w:rsidRPr="00963774">
        <w:rPr>
          <w:rFonts w:ascii="Helvetica" w:hAnsi="Helvetica" w:cs="Arial"/>
          <w:sz w:val="20"/>
          <w:lang w:val="lt-LT"/>
        </w:rPr>
        <w:t>kacheksijos</w:t>
      </w:r>
      <w:proofErr w:type="spellEnd"/>
      <w:r w:rsidRPr="00963774">
        <w:rPr>
          <w:rFonts w:ascii="Helvetica" w:hAnsi="Helvetica" w:cs="Arial"/>
          <w:sz w:val="20"/>
          <w:lang w:val="lt-LT"/>
        </w:rPr>
        <w:t xml:space="preserve"> gydymo būd</w:t>
      </w:r>
      <w:r w:rsidR="00E16C47" w:rsidRPr="00963774">
        <w:rPr>
          <w:rFonts w:ascii="Helvetica" w:hAnsi="Helvetica" w:cs="Arial"/>
          <w:sz w:val="20"/>
          <w:lang w:val="lt-LT"/>
        </w:rPr>
        <w:t>ą</w:t>
      </w:r>
      <w:r w:rsidRPr="00963774">
        <w:rPr>
          <w:rFonts w:ascii="Helvetica" w:hAnsi="Helvetica" w:cs="Arial"/>
          <w:sz w:val="20"/>
          <w:lang w:val="lt-LT"/>
        </w:rPr>
        <w:t>.</w:t>
      </w:r>
    </w:p>
    <w:p w14:paraId="679ECA0E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91905C3" w14:textId="394010D1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14. </w:t>
      </w:r>
      <w:r w:rsidR="00900755" w:rsidRPr="00963774">
        <w:rPr>
          <w:rFonts w:ascii="Helvetica" w:hAnsi="Helvetica" w:cs="Arial"/>
          <w:sz w:val="20"/>
          <w:lang w:val="lt-LT"/>
        </w:rPr>
        <w:t>Antikūnas arba 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, skirti </w:t>
      </w:r>
      <w:r w:rsidR="001D23C1" w:rsidRPr="00963774">
        <w:rPr>
          <w:rFonts w:ascii="Helvetica" w:hAnsi="Helvetica" w:cs="Arial"/>
          <w:sz w:val="20"/>
          <w:lang w:val="lt-LT"/>
        </w:rPr>
        <w:t>pa</w:t>
      </w:r>
      <w:r w:rsidRPr="00963774">
        <w:rPr>
          <w:rFonts w:ascii="Helvetica" w:hAnsi="Helvetica" w:cs="Arial"/>
          <w:sz w:val="20"/>
          <w:lang w:val="lt-LT"/>
        </w:rPr>
        <w:t xml:space="preserve">naudoti pagal 13 punktą, </w:t>
      </w:r>
      <w:r w:rsidR="00E16C47" w:rsidRPr="00963774">
        <w:rPr>
          <w:rFonts w:ascii="Helvetica" w:hAnsi="Helvetica" w:cs="Arial"/>
          <w:sz w:val="20"/>
          <w:lang w:val="lt-LT"/>
        </w:rPr>
        <w:t xml:space="preserve">kur antikūno arba antigeną surišančios jo dalies pusiausvyros disociacijos konstanta žmogaus GDF-15 atžvilgiu yra lygi arba mažesnė negu 10 </w:t>
      </w:r>
      <w:proofErr w:type="spellStart"/>
      <w:r w:rsidR="00E16C47" w:rsidRPr="00963774">
        <w:rPr>
          <w:rFonts w:ascii="Helvetica" w:hAnsi="Helvetica" w:cs="Arial"/>
          <w:sz w:val="20"/>
          <w:lang w:val="lt-LT"/>
        </w:rPr>
        <w:t>nM</w:t>
      </w:r>
      <w:proofErr w:type="spellEnd"/>
      <w:r w:rsidR="00E16C47" w:rsidRPr="00963774">
        <w:rPr>
          <w:rFonts w:ascii="Helvetica" w:hAnsi="Helvetica" w:cs="Arial"/>
          <w:sz w:val="20"/>
          <w:lang w:val="lt-LT"/>
        </w:rPr>
        <w:t xml:space="preserve">, kaip nustatyta paviršiaus </w:t>
      </w:r>
      <w:proofErr w:type="spellStart"/>
      <w:r w:rsidR="00E16C47" w:rsidRPr="00963774">
        <w:rPr>
          <w:rFonts w:ascii="Helvetica" w:hAnsi="Helvetica" w:cs="Arial"/>
          <w:sz w:val="20"/>
          <w:lang w:val="lt-LT"/>
        </w:rPr>
        <w:t>plazmonų</w:t>
      </w:r>
      <w:proofErr w:type="spellEnd"/>
      <w:r w:rsidR="00E16C47" w:rsidRPr="00963774">
        <w:rPr>
          <w:rFonts w:ascii="Helvetica" w:hAnsi="Helvetica" w:cs="Arial"/>
          <w:sz w:val="20"/>
          <w:lang w:val="lt-LT"/>
        </w:rPr>
        <w:t xml:space="preserve"> rezonanso matavimais</w:t>
      </w:r>
      <w:r w:rsidRPr="00963774">
        <w:rPr>
          <w:rFonts w:ascii="Helvetica" w:hAnsi="Helvetica" w:cs="Arial"/>
          <w:sz w:val="20"/>
          <w:lang w:val="lt-LT"/>
        </w:rPr>
        <w:t>.</w:t>
      </w:r>
    </w:p>
    <w:p w14:paraId="56282055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1613AD0" w14:textId="07431713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15. </w:t>
      </w:r>
      <w:r w:rsidR="00900755" w:rsidRPr="00963774">
        <w:rPr>
          <w:rFonts w:ascii="Helvetica" w:hAnsi="Helvetica" w:cs="Arial"/>
          <w:sz w:val="20"/>
          <w:lang w:val="lt-LT"/>
        </w:rPr>
        <w:t>Antikūnas arba 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, skirti </w:t>
      </w:r>
      <w:r w:rsidR="00E16C47" w:rsidRPr="00963774">
        <w:rPr>
          <w:rFonts w:ascii="Helvetica" w:hAnsi="Helvetica" w:cs="Arial"/>
          <w:sz w:val="20"/>
          <w:lang w:val="lt-LT"/>
        </w:rPr>
        <w:t>pa</w:t>
      </w:r>
      <w:r w:rsidRPr="00963774">
        <w:rPr>
          <w:rFonts w:ascii="Helvetica" w:hAnsi="Helvetica" w:cs="Arial"/>
          <w:sz w:val="20"/>
          <w:lang w:val="lt-LT"/>
        </w:rPr>
        <w:t xml:space="preserve">naudoti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13-14 punktų, kur </w:t>
      </w:r>
      <w:r w:rsidR="00E16C47" w:rsidRPr="00963774">
        <w:rPr>
          <w:rFonts w:ascii="Helvetica" w:hAnsi="Helvetica" w:cs="Arial"/>
          <w:sz w:val="20"/>
          <w:lang w:val="lt-LT"/>
        </w:rPr>
        <w:t>a</w:t>
      </w:r>
      <w:r w:rsidR="00900755" w:rsidRPr="00963774">
        <w:rPr>
          <w:rFonts w:ascii="Helvetica" w:hAnsi="Helvetica" w:cs="Arial"/>
          <w:sz w:val="20"/>
          <w:lang w:val="lt-LT"/>
        </w:rPr>
        <w:t>ntikūnas arba 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 gali slopinti vėžio augimą žinduoli</w:t>
      </w:r>
      <w:r w:rsidR="00E16C47" w:rsidRPr="00963774">
        <w:rPr>
          <w:rFonts w:ascii="Helvetica" w:hAnsi="Helvetica" w:cs="Arial"/>
          <w:sz w:val="20"/>
          <w:lang w:val="lt-LT"/>
        </w:rPr>
        <w:t>ų organizme</w:t>
      </w:r>
      <w:r w:rsidRPr="00963774">
        <w:rPr>
          <w:rFonts w:ascii="Helvetica" w:hAnsi="Helvetica" w:cs="Arial"/>
          <w:sz w:val="20"/>
          <w:lang w:val="lt-LT"/>
        </w:rPr>
        <w:t>.</w:t>
      </w:r>
    </w:p>
    <w:p w14:paraId="2A68B5E4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B39053" w14:textId="4FD42B8F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16. Antikūnas arba </w:t>
      </w:r>
      <w:r w:rsidR="009A294A" w:rsidRPr="00963774">
        <w:rPr>
          <w:rFonts w:ascii="Helvetica" w:hAnsi="Helvetica" w:cs="Arial"/>
          <w:sz w:val="20"/>
          <w:lang w:val="lt-LT"/>
        </w:rPr>
        <w:t>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13-15 punktų, skirti panaudoti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13-15 punktų, kur</w:t>
      </w:r>
    </w:p>
    <w:p w14:paraId="20B49FEA" w14:textId="69D20042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>tik žinduolia</w:t>
      </w:r>
      <w:r w:rsidR="00902B35" w:rsidRPr="00963774">
        <w:rPr>
          <w:rFonts w:ascii="Helvetica" w:hAnsi="Helvetica" w:cs="Arial"/>
          <w:sz w:val="20"/>
          <w:lang w:val="lt-LT"/>
        </w:rPr>
        <w:t>ms</w:t>
      </w:r>
      <w:r w:rsidR="001D23C1" w:rsidRPr="00963774">
        <w:rPr>
          <w:rFonts w:ascii="Helvetica" w:hAnsi="Helvetica" w:cs="Arial"/>
          <w:sz w:val="20"/>
          <w:lang w:val="lt-LT"/>
        </w:rPr>
        <w:t>,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02B35" w:rsidRPr="00963774">
        <w:rPr>
          <w:rFonts w:ascii="Helvetica" w:hAnsi="Helvetica" w:cs="Arial"/>
          <w:sz w:val="20"/>
          <w:lang w:val="lt-LT"/>
        </w:rPr>
        <w:t>sergantiems</w:t>
      </w:r>
    </w:p>
    <w:p w14:paraId="4C678CBA" w14:textId="263CAC51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lastRenderedPageBreak/>
        <w:t>i) vėž</w:t>
      </w:r>
      <w:r w:rsidR="00902B35" w:rsidRPr="00963774">
        <w:rPr>
          <w:rFonts w:ascii="Helvetica" w:hAnsi="Helvetica" w:cs="Arial"/>
          <w:sz w:val="20"/>
          <w:lang w:val="lt-LT"/>
        </w:rPr>
        <w:t>iu</w:t>
      </w:r>
      <w:r w:rsidRPr="00963774">
        <w:rPr>
          <w:rFonts w:ascii="Helvetica" w:hAnsi="Helvetica" w:cs="Arial"/>
          <w:sz w:val="20"/>
          <w:lang w:val="lt-LT"/>
        </w:rPr>
        <w:t xml:space="preserve"> ir</w:t>
      </w:r>
    </w:p>
    <w:p w14:paraId="3B8EA8AB" w14:textId="3860D81E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ii) vėžio </w:t>
      </w:r>
      <w:proofErr w:type="spellStart"/>
      <w:r w:rsidRPr="00963774">
        <w:rPr>
          <w:rFonts w:ascii="Helvetica" w:hAnsi="Helvetica" w:cs="Arial"/>
          <w:sz w:val="20"/>
          <w:lang w:val="lt-LT"/>
        </w:rPr>
        <w:t>kacheksija</w:t>
      </w:r>
      <w:proofErr w:type="spellEnd"/>
      <w:r w:rsidR="001D23C1" w:rsidRPr="00963774">
        <w:rPr>
          <w:rFonts w:ascii="Helvetica" w:hAnsi="Helvetica" w:cs="Arial"/>
          <w:sz w:val="20"/>
          <w:lang w:val="lt-LT"/>
        </w:rPr>
        <w:t>,</w:t>
      </w:r>
    </w:p>
    <w:p w14:paraId="6AE96D94" w14:textId="7B0A8935" w:rsidR="00630500" w:rsidRPr="00963774" w:rsidRDefault="00902B35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>yra taikomas gydymo būdas</w:t>
      </w:r>
      <w:r w:rsidR="00630500" w:rsidRPr="00963774">
        <w:rPr>
          <w:rFonts w:ascii="Helvetica" w:hAnsi="Helvetica" w:cs="Arial"/>
          <w:sz w:val="20"/>
          <w:lang w:val="lt-LT"/>
        </w:rPr>
        <w:t xml:space="preserve">; </w:t>
      </w:r>
      <w:r w:rsidR="006A6B53" w:rsidRPr="00963774">
        <w:rPr>
          <w:rFonts w:ascii="Helvetica" w:hAnsi="Helvetica" w:cs="Arial"/>
          <w:sz w:val="20"/>
          <w:lang w:val="lt-LT"/>
        </w:rPr>
        <w:t>ir (arba)</w:t>
      </w:r>
    </w:p>
    <w:p w14:paraId="181DAF38" w14:textId="1EABADC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kur </w:t>
      </w:r>
      <w:r w:rsidR="00902B35" w:rsidRPr="00963774">
        <w:rPr>
          <w:rFonts w:ascii="Helvetica" w:hAnsi="Helvetica" w:cs="Arial"/>
          <w:sz w:val="20"/>
          <w:lang w:val="lt-LT"/>
        </w:rPr>
        <w:t xml:space="preserve">būdas </w:t>
      </w:r>
      <w:r w:rsidRPr="00963774">
        <w:rPr>
          <w:rFonts w:ascii="Helvetica" w:hAnsi="Helvetica" w:cs="Arial"/>
          <w:sz w:val="20"/>
          <w:lang w:val="lt-LT"/>
        </w:rPr>
        <w:t>yra būdas</w:t>
      </w:r>
      <w:r w:rsidR="00902B35" w:rsidRPr="00963774">
        <w:rPr>
          <w:rFonts w:ascii="Helvetica" w:hAnsi="Helvetica" w:cs="Arial"/>
          <w:sz w:val="20"/>
          <w:lang w:val="lt-LT"/>
        </w:rPr>
        <w:t>, skirtas</w:t>
      </w:r>
      <w:r w:rsidRPr="00963774">
        <w:rPr>
          <w:rFonts w:ascii="Helvetica" w:hAnsi="Helvetica" w:cs="Arial"/>
          <w:sz w:val="20"/>
          <w:lang w:val="lt-LT"/>
        </w:rPr>
        <w:t xml:space="preserve"> gydyti </w:t>
      </w:r>
      <w:r w:rsidR="00902B35" w:rsidRPr="00963774">
        <w:rPr>
          <w:rFonts w:ascii="Helvetica" w:hAnsi="Helvetica" w:cs="Arial"/>
          <w:sz w:val="20"/>
          <w:lang w:val="lt-LT"/>
        </w:rPr>
        <w:t xml:space="preserve">tiek </w:t>
      </w:r>
      <w:r w:rsidRPr="00963774">
        <w:rPr>
          <w:rFonts w:ascii="Helvetica" w:hAnsi="Helvetica" w:cs="Arial"/>
          <w:sz w:val="20"/>
          <w:lang w:val="lt-LT"/>
        </w:rPr>
        <w:t>vėžį</w:t>
      </w:r>
      <w:r w:rsidR="00902B35" w:rsidRPr="00963774">
        <w:rPr>
          <w:rFonts w:ascii="Helvetica" w:hAnsi="Helvetica" w:cs="Arial"/>
          <w:sz w:val="20"/>
          <w:lang w:val="lt-LT"/>
        </w:rPr>
        <w:t>, tiek</w:t>
      </w:r>
      <w:r w:rsidRPr="00963774">
        <w:rPr>
          <w:rFonts w:ascii="Helvetica" w:hAnsi="Helvetica" w:cs="Arial"/>
          <w:sz w:val="20"/>
          <w:lang w:val="lt-LT"/>
        </w:rPr>
        <w:t xml:space="preserve"> ir vėžio </w:t>
      </w:r>
      <w:proofErr w:type="spellStart"/>
      <w:r w:rsidRPr="00963774">
        <w:rPr>
          <w:rFonts w:ascii="Helvetica" w:hAnsi="Helvetica" w:cs="Arial"/>
          <w:sz w:val="20"/>
          <w:lang w:val="lt-LT"/>
        </w:rPr>
        <w:t>kacheksiją</w:t>
      </w:r>
      <w:proofErr w:type="spellEnd"/>
      <w:r w:rsidRPr="00963774">
        <w:rPr>
          <w:rFonts w:ascii="Helvetica" w:hAnsi="Helvetica" w:cs="Arial"/>
          <w:sz w:val="20"/>
          <w:lang w:val="lt-LT"/>
        </w:rPr>
        <w:t xml:space="preserve"> t</w:t>
      </w:r>
      <w:r w:rsidR="00902B35" w:rsidRPr="00963774">
        <w:rPr>
          <w:rFonts w:ascii="Helvetica" w:hAnsi="Helvetica" w:cs="Arial"/>
          <w:sz w:val="20"/>
          <w:lang w:val="lt-LT"/>
        </w:rPr>
        <w:t>o</w:t>
      </w:r>
      <w:r w:rsidRPr="00963774">
        <w:rPr>
          <w:rFonts w:ascii="Helvetica" w:hAnsi="Helvetica" w:cs="Arial"/>
          <w:sz w:val="20"/>
          <w:lang w:val="lt-LT"/>
        </w:rPr>
        <w:t xml:space="preserve"> pa</w:t>
      </w:r>
      <w:r w:rsidR="00902B35" w:rsidRPr="00963774">
        <w:rPr>
          <w:rFonts w:ascii="Helvetica" w:hAnsi="Helvetica" w:cs="Arial"/>
          <w:sz w:val="20"/>
          <w:lang w:val="lt-LT"/>
        </w:rPr>
        <w:t>ties</w:t>
      </w:r>
      <w:r w:rsidRPr="00963774">
        <w:rPr>
          <w:rFonts w:ascii="Helvetica" w:hAnsi="Helvetica" w:cs="Arial"/>
          <w:sz w:val="20"/>
          <w:lang w:val="lt-LT"/>
        </w:rPr>
        <w:t xml:space="preserve"> žinduoli</w:t>
      </w:r>
      <w:r w:rsidR="00902B35" w:rsidRPr="00963774">
        <w:rPr>
          <w:rFonts w:ascii="Helvetica" w:hAnsi="Helvetica" w:cs="Arial"/>
          <w:sz w:val="20"/>
          <w:lang w:val="lt-LT"/>
        </w:rPr>
        <w:t>o organizme</w:t>
      </w:r>
      <w:r w:rsidRPr="00963774">
        <w:rPr>
          <w:rFonts w:ascii="Helvetica" w:hAnsi="Helvetica" w:cs="Arial"/>
          <w:sz w:val="20"/>
          <w:lang w:val="lt-LT"/>
        </w:rPr>
        <w:t xml:space="preserve">, </w:t>
      </w:r>
      <w:r w:rsidR="006A6B53" w:rsidRPr="00963774">
        <w:rPr>
          <w:rFonts w:ascii="Helvetica" w:hAnsi="Helvetica" w:cs="Arial"/>
          <w:sz w:val="20"/>
          <w:lang w:val="lt-LT"/>
        </w:rPr>
        <w:t>ir (arba)</w:t>
      </w:r>
    </w:p>
    <w:p w14:paraId="45D7B2E9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>kur žinduolis yra žmogus.</w:t>
      </w:r>
    </w:p>
    <w:p w14:paraId="75560A76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81F77AD" w14:textId="33E890F9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17. Antikūnas arba </w:t>
      </w:r>
      <w:r w:rsidR="009A294A" w:rsidRPr="00963774">
        <w:rPr>
          <w:rFonts w:ascii="Helvetica" w:hAnsi="Helvetica" w:cs="Arial"/>
          <w:sz w:val="20"/>
          <w:lang w:val="lt-LT"/>
        </w:rPr>
        <w:t>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13-16 punktų, skirti </w:t>
      </w:r>
      <w:r w:rsidR="00902B35" w:rsidRPr="00963774">
        <w:rPr>
          <w:rFonts w:ascii="Helvetica" w:hAnsi="Helvetica" w:cs="Arial"/>
          <w:sz w:val="20"/>
          <w:lang w:val="lt-LT"/>
        </w:rPr>
        <w:t>pa</w:t>
      </w:r>
      <w:r w:rsidRPr="00963774">
        <w:rPr>
          <w:rFonts w:ascii="Helvetica" w:hAnsi="Helvetica" w:cs="Arial"/>
          <w:sz w:val="20"/>
          <w:lang w:val="lt-LT"/>
        </w:rPr>
        <w:t xml:space="preserve">naudoti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13-16 punktų, kur žmogaus GDF-15 yra </w:t>
      </w:r>
      <w:proofErr w:type="spellStart"/>
      <w:r w:rsidRPr="00963774">
        <w:rPr>
          <w:rFonts w:ascii="Helvetica" w:hAnsi="Helvetica" w:cs="Arial"/>
          <w:sz w:val="20"/>
          <w:lang w:val="lt-LT"/>
        </w:rPr>
        <w:t>rekombinantinis</w:t>
      </w:r>
      <w:proofErr w:type="spellEnd"/>
      <w:r w:rsidRPr="00963774">
        <w:rPr>
          <w:rFonts w:ascii="Helvetica" w:hAnsi="Helvetica" w:cs="Arial"/>
          <w:sz w:val="20"/>
          <w:lang w:val="lt-LT"/>
        </w:rPr>
        <w:t xml:space="preserve"> žmogaus GDF-15, </w:t>
      </w:r>
      <w:r w:rsidR="00902B35" w:rsidRPr="00963774">
        <w:rPr>
          <w:rFonts w:ascii="Helvetica" w:hAnsi="Helvetica" w:cs="Arial"/>
          <w:sz w:val="20"/>
          <w:lang w:val="lt-LT"/>
        </w:rPr>
        <w:t>kurio</w:t>
      </w:r>
      <w:r w:rsidRPr="00963774">
        <w:rPr>
          <w:rFonts w:ascii="Helvetica" w:hAnsi="Helvetica" w:cs="Arial"/>
          <w:sz w:val="20"/>
          <w:lang w:val="lt-LT"/>
        </w:rPr>
        <w:t xml:space="preserve"> aminorūgščių sek</w:t>
      </w:r>
      <w:r w:rsidR="00902B35" w:rsidRPr="00963774">
        <w:rPr>
          <w:rFonts w:ascii="Helvetica" w:hAnsi="Helvetica" w:cs="Arial"/>
          <w:sz w:val="20"/>
          <w:lang w:val="lt-LT"/>
        </w:rPr>
        <w:t>a yra</w:t>
      </w:r>
      <w:r w:rsidRPr="00963774">
        <w:rPr>
          <w:rFonts w:ascii="Helvetica" w:hAnsi="Helvetica" w:cs="Arial"/>
          <w:sz w:val="20"/>
          <w:lang w:val="lt-LT"/>
        </w:rPr>
        <w:t xml:space="preserve"> pavaizduotą SEQ ID. Nr</w:t>
      </w:r>
      <w:r w:rsidR="00902B35" w:rsidRPr="00963774">
        <w:rPr>
          <w:rFonts w:ascii="Helvetica" w:hAnsi="Helvetica" w:cs="Arial"/>
          <w:sz w:val="20"/>
          <w:lang w:val="lt-LT"/>
        </w:rPr>
        <w:t>.</w:t>
      </w:r>
      <w:r w:rsidRPr="00963774">
        <w:rPr>
          <w:rFonts w:ascii="Helvetica" w:hAnsi="Helvetica" w:cs="Arial"/>
          <w:sz w:val="20"/>
          <w:lang w:val="lt-LT"/>
        </w:rPr>
        <w:t xml:space="preserve"> 8.</w:t>
      </w:r>
    </w:p>
    <w:p w14:paraId="4945EB97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E1B2188" w14:textId="5BBD9D7D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18. </w:t>
      </w:r>
      <w:r w:rsidR="00900755" w:rsidRPr="00963774">
        <w:rPr>
          <w:rFonts w:ascii="Helvetica" w:hAnsi="Helvetica" w:cs="Arial"/>
          <w:sz w:val="20"/>
          <w:lang w:val="lt-LT"/>
        </w:rPr>
        <w:t>Antikūnas arba 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13-17 punktų, skirti panaudoti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13-17 punktų</w:t>
      </w:r>
      <w:r w:rsidR="00AC2631" w:rsidRPr="00963774">
        <w:rPr>
          <w:rFonts w:ascii="Helvetica" w:hAnsi="Helvetica" w:cs="Arial"/>
          <w:sz w:val="20"/>
          <w:lang w:val="lt-LT"/>
        </w:rPr>
        <w:t>,</w:t>
      </w:r>
    </w:p>
    <w:p w14:paraId="61E219E6" w14:textId="76B1AA07" w:rsidR="00630500" w:rsidRPr="00963774" w:rsidRDefault="00AC2631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kur sunkiosios grandinės </w:t>
      </w:r>
      <w:r w:rsidR="001D23C1" w:rsidRPr="00963774">
        <w:rPr>
          <w:rFonts w:ascii="Helvetica" w:hAnsi="Helvetica" w:cs="Arial"/>
          <w:sz w:val="20"/>
          <w:lang w:val="lt-LT"/>
        </w:rPr>
        <w:t>pastovusis</w:t>
      </w:r>
      <w:r w:rsidRPr="00963774">
        <w:rPr>
          <w:rFonts w:ascii="Helvetica" w:hAnsi="Helvetica" w:cs="Arial"/>
          <w:sz w:val="20"/>
          <w:lang w:val="lt-LT"/>
        </w:rPr>
        <w:t xml:space="preserve"> domenas apima aminorūgščių seką SEQ ID Nr. 29 arba aminorūgščių seką, kuri mažiausiai 85 %</w:t>
      </w:r>
      <w:r w:rsidR="00630500" w:rsidRPr="00963774">
        <w:rPr>
          <w:rFonts w:ascii="Helvetica" w:hAnsi="Helvetica" w:cs="Arial"/>
          <w:sz w:val="20"/>
          <w:lang w:val="lt-LT"/>
        </w:rPr>
        <w:t xml:space="preserve">, </w:t>
      </w:r>
      <w:r w:rsidRPr="00963774">
        <w:rPr>
          <w:rFonts w:ascii="Helvetica" w:hAnsi="Helvetica" w:cs="Arial"/>
          <w:sz w:val="20"/>
          <w:lang w:val="lt-LT"/>
        </w:rPr>
        <w:t>pageidautina</w:t>
      </w:r>
      <w:r w:rsidR="00630500"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mažiausiai</w:t>
      </w:r>
      <w:r w:rsidR="00630500" w:rsidRPr="00963774">
        <w:rPr>
          <w:rFonts w:ascii="Helvetica" w:hAnsi="Helvetica" w:cs="Arial"/>
          <w:sz w:val="20"/>
          <w:lang w:val="lt-LT"/>
        </w:rPr>
        <w:t xml:space="preserve"> 90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630500" w:rsidRPr="00963774">
        <w:rPr>
          <w:rFonts w:ascii="Helvetica" w:hAnsi="Helvetica" w:cs="Arial"/>
          <w:sz w:val="20"/>
          <w:lang w:val="lt-LT"/>
        </w:rPr>
        <w:t xml:space="preserve">%, </w:t>
      </w:r>
      <w:r w:rsidRPr="00963774">
        <w:rPr>
          <w:rFonts w:ascii="Helvetica" w:hAnsi="Helvetica" w:cs="Arial"/>
          <w:sz w:val="20"/>
          <w:lang w:val="lt-LT"/>
        </w:rPr>
        <w:t>labiau pageidautina</w:t>
      </w:r>
      <w:r w:rsidR="00630500"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mažiausiai</w:t>
      </w:r>
      <w:r w:rsidR="00630500" w:rsidRPr="00963774">
        <w:rPr>
          <w:rFonts w:ascii="Helvetica" w:hAnsi="Helvetica" w:cs="Arial"/>
          <w:sz w:val="20"/>
          <w:lang w:val="lt-LT"/>
        </w:rPr>
        <w:t xml:space="preserve"> 95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630500" w:rsidRPr="00963774">
        <w:rPr>
          <w:rFonts w:ascii="Helvetica" w:hAnsi="Helvetica" w:cs="Arial"/>
          <w:sz w:val="20"/>
          <w:lang w:val="lt-LT"/>
        </w:rPr>
        <w:t xml:space="preserve">% </w:t>
      </w:r>
      <w:r w:rsidRPr="00963774">
        <w:rPr>
          <w:rFonts w:ascii="Helvetica" w:hAnsi="Helvetica" w:cs="Arial"/>
          <w:sz w:val="20"/>
          <w:lang w:val="lt-LT"/>
        </w:rPr>
        <w:t xml:space="preserve">yra </w:t>
      </w:r>
      <w:r w:rsidR="00630500" w:rsidRPr="00963774">
        <w:rPr>
          <w:rFonts w:ascii="Helvetica" w:hAnsi="Helvetica" w:cs="Arial"/>
          <w:sz w:val="20"/>
          <w:lang w:val="lt-LT"/>
        </w:rPr>
        <w:t xml:space="preserve">jai identiška, ir kur </w:t>
      </w:r>
      <w:r w:rsidRPr="00963774">
        <w:rPr>
          <w:rFonts w:ascii="Helvetica" w:hAnsi="Helvetica" w:cs="Arial"/>
          <w:sz w:val="20"/>
          <w:lang w:val="lt-LT"/>
        </w:rPr>
        <w:t xml:space="preserve">lengvosios grandinės </w:t>
      </w:r>
      <w:r w:rsidR="001D23C1" w:rsidRPr="00963774">
        <w:rPr>
          <w:rFonts w:ascii="Helvetica" w:hAnsi="Helvetica" w:cs="Arial"/>
          <w:sz w:val="20"/>
          <w:lang w:val="lt-LT"/>
        </w:rPr>
        <w:t>pastovusis</w:t>
      </w:r>
      <w:r w:rsidRPr="00963774">
        <w:rPr>
          <w:rFonts w:ascii="Helvetica" w:hAnsi="Helvetica" w:cs="Arial"/>
          <w:sz w:val="20"/>
          <w:lang w:val="lt-LT"/>
        </w:rPr>
        <w:t xml:space="preserve"> domenas apima aminorūgščių seką SEQ ID Nr. 32 arba aminorūgščių seką, kuri mažiausiai 85 %, pageidautina mažiausiai 90 %, labiau pageidautina mažiausiai 95 % yra jai identiška</w:t>
      </w:r>
      <w:r w:rsidR="00630500" w:rsidRPr="00963774">
        <w:rPr>
          <w:rFonts w:ascii="Helvetica" w:hAnsi="Helvetica" w:cs="Arial"/>
          <w:sz w:val="20"/>
          <w:lang w:val="lt-LT"/>
        </w:rPr>
        <w:t>;</w:t>
      </w:r>
    </w:p>
    <w:p w14:paraId="3A086EF0" w14:textId="1BE9F535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arba kur </w:t>
      </w:r>
      <w:r w:rsidR="00AC2631" w:rsidRPr="00963774">
        <w:rPr>
          <w:rFonts w:ascii="Helvetica" w:hAnsi="Helvetica" w:cs="Arial"/>
          <w:sz w:val="20"/>
          <w:lang w:val="lt-LT"/>
        </w:rPr>
        <w:t xml:space="preserve">sunkiosios grandinės </w:t>
      </w:r>
      <w:r w:rsidR="001D23C1" w:rsidRPr="00963774">
        <w:rPr>
          <w:rFonts w:ascii="Helvetica" w:hAnsi="Helvetica" w:cs="Arial"/>
          <w:sz w:val="20"/>
          <w:lang w:val="lt-LT"/>
        </w:rPr>
        <w:t>pastovusis</w:t>
      </w:r>
      <w:r w:rsidR="00AC2631" w:rsidRPr="00963774">
        <w:rPr>
          <w:rFonts w:ascii="Helvetica" w:hAnsi="Helvetica" w:cs="Arial"/>
          <w:sz w:val="20"/>
          <w:lang w:val="lt-LT"/>
        </w:rPr>
        <w:t xml:space="preserve"> domenas</w:t>
      </w:r>
      <w:r w:rsidRPr="00963774">
        <w:rPr>
          <w:rFonts w:ascii="Helvetica" w:hAnsi="Helvetica" w:cs="Arial"/>
          <w:sz w:val="20"/>
          <w:lang w:val="lt-LT"/>
        </w:rPr>
        <w:t xml:space="preserve"> apima aminorūgščių seką SEQ ID Nr. 29 arba aminorūgščių seką, kuri </w:t>
      </w:r>
      <w:r w:rsidR="009A294A" w:rsidRPr="00963774">
        <w:rPr>
          <w:rFonts w:ascii="Helvetica" w:hAnsi="Helvetica" w:cs="Arial"/>
          <w:sz w:val="20"/>
          <w:lang w:val="lt-LT"/>
        </w:rPr>
        <w:t>mažiausiai</w:t>
      </w:r>
      <w:r w:rsidRPr="00963774">
        <w:rPr>
          <w:rFonts w:ascii="Helvetica" w:hAnsi="Helvetica" w:cs="Arial"/>
          <w:sz w:val="20"/>
          <w:lang w:val="lt-LT"/>
        </w:rPr>
        <w:t xml:space="preserve"> 98</w:t>
      </w:r>
      <w:r w:rsidR="00AC2631" w:rsidRPr="00963774">
        <w:rPr>
          <w:rFonts w:ascii="Helvetica" w:hAnsi="Helvetica" w:cs="Arial"/>
          <w:sz w:val="20"/>
          <w:lang w:val="lt-LT"/>
        </w:rPr>
        <w:t xml:space="preserve"> </w:t>
      </w:r>
      <w:r w:rsidRPr="00963774">
        <w:rPr>
          <w:rFonts w:ascii="Helvetica" w:hAnsi="Helvetica" w:cs="Arial"/>
          <w:sz w:val="20"/>
          <w:lang w:val="lt-LT"/>
        </w:rPr>
        <w:t xml:space="preserve">%, </w:t>
      </w:r>
      <w:r w:rsidR="00AC2631" w:rsidRPr="00963774">
        <w:rPr>
          <w:rFonts w:ascii="Helvetica" w:hAnsi="Helvetica" w:cs="Arial"/>
          <w:sz w:val="20"/>
          <w:lang w:val="lt-LT"/>
        </w:rPr>
        <w:t xml:space="preserve">pageidautina </w:t>
      </w:r>
      <w:r w:rsidR="009A294A" w:rsidRPr="00963774">
        <w:rPr>
          <w:rFonts w:ascii="Helvetica" w:hAnsi="Helvetica" w:cs="Arial"/>
          <w:sz w:val="20"/>
          <w:lang w:val="lt-LT"/>
        </w:rPr>
        <w:t>mažiausiai</w:t>
      </w:r>
      <w:r w:rsidRPr="00963774">
        <w:rPr>
          <w:rFonts w:ascii="Helvetica" w:hAnsi="Helvetica" w:cs="Arial"/>
          <w:sz w:val="20"/>
          <w:lang w:val="lt-LT"/>
        </w:rPr>
        <w:t xml:space="preserve"> 99</w:t>
      </w:r>
      <w:r w:rsidR="00AC2631" w:rsidRPr="00963774">
        <w:rPr>
          <w:rFonts w:ascii="Helvetica" w:hAnsi="Helvetica" w:cs="Arial"/>
          <w:sz w:val="20"/>
          <w:lang w:val="lt-LT"/>
        </w:rPr>
        <w:t xml:space="preserve"> </w:t>
      </w:r>
      <w:r w:rsidRPr="00963774">
        <w:rPr>
          <w:rFonts w:ascii="Helvetica" w:hAnsi="Helvetica" w:cs="Arial"/>
          <w:sz w:val="20"/>
          <w:lang w:val="lt-LT"/>
        </w:rPr>
        <w:t xml:space="preserve">% </w:t>
      </w:r>
      <w:r w:rsidR="00AC2631" w:rsidRPr="00963774">
        <w:rPr>
          <w:rFonts w:ascii="Helvetica" w:hAnsi="Helvetica" w:cs="Arial"/>
          <w:sz w:val="20"/>
          <w:lang w:val="lt-LT"/>
        </w:rPr>
        <w:t xml:space="preserve">yra </w:t>
      </w:r>
      <w:r w:rsidRPr="00963774">
        <w:rPr>
          <w:rFonts w:ascii="Helvetica" w:hAnsi="Helvetica" w:cs="Arial"/>
          <w:sz w:val="20"/>
          <w:lang w:val="lt-LT"/>
        </w:rPr>
        <w:t xml:space="preserve">jai identiška, ir kur lengvosios grandinės </w:t>
      </w:r>
      <w:r w:rsidR="001D23C1" w:rsidRPr="00963774">
        <w:rPr>
          <w:rFonts w:ascii="Helvetica" w:hAnsi="Helvetica" w:cs="Arial"/>
          <w:sz w:val="20"/>
          <w:lang w:val="lt-LT"/>
        </w:rPr>
        <w:t>pastovusis</w:t>
      </w:r>
      <w:r w:rsidR="00AC2631" w:rsidRPr="00963774">
        <w:rPr>
          <w:rFonts w:ascii="Helvetica" w:hAnsi="Helvetica" w:cs="Arial"/>
          <w:sz w:val="20"/>
          <w:lang w:val="lt-LT"/>
        </w:rPr>
        <w:t xml:space="preserve"> </w:t>
      </w:r>
      <w:r w:rsidRPr="00963774">
        <w:rPr>
          <w:rFonts w:ascii="Helvetica" w:hAnsi="Helvetica" w:cs="Arial"/>
          <w:sz w:val="20"/>
          <w:lang w:val="lt-LT"/>
        </w:rPr>
        <w:t>domenas apima aminorūgščių sek</w:t>
      </w:r>
      <w:r w:rsidR="00AC2631" w:rsidRPr="00963774">
        <w:rPr>
          <w:rFonts w:ascii="Helvetica" w:hAnsi="Helvetica" w:cs="Arial"/>
          <w:sz w:val="20"/>
          <w:lang w:val="lt-LT"/>
        </w:rPr>
        <w:t>ą</w:t>
      </w:r>
      <w:r w:rsidRPr="00963774">
        <w:rPr>
          <w:rFonts w:ascii="Helvetica" w:hAnsi="Helvetica" w:cs="Arial"/>
          <w:sz w:val="20"/>
          <w:lang w:val="lt-LT"/>
        </w:rPr>
        <w:t xml:space="preserve"> SEQ ID Nr. 32 arba aminorūgščių </w:t>
      </w:r>
      <w:r w:rsidR="00AC2631" w:rsidRPr="00963774">
        <w:rPr>
          <w:rFonts w:ascii="Helvetica" w:hAnsi="Helvetica" w:cs="Arial"/>
          <w:sz w:val="20"/>
          <w:lang w:val="lt-LT"/>
        </w:rPr>
        <w:t>seką, kuri mažiausiai</w:t>
      </w:r>
      <w:r w:rsidRPr="00963774">
        <w:rPr>
          <w:rFonts w:ascii="Helvetica" w:hAnsi="Helvetica" w:cs="Arial"/>
          <w:sz w:val="20"/>
          <w:lang w:val="lt-LT"/>
        </w:rPr>
        <w:t xml:space="preserve"> 98</w:t>
      </w:r>
      <w:r w:rsidR="00AC2631" w:rsidRPr="00963774">
        <w:rPr>
          <w:rFonts w:ascii="Helvetica" w:hAnsi="Helvetica" w:cs="Arial"/>
          <w:sz w:val="20"/>
          <w:lang w:val="lt-LT"/>
        </w:rPr>
        <w:t xml:space="preserve"> </w:t>
      </w:r>
      <w:r w:rsidRPr="00963774">
        <w:rPr>
          <w:rFonts w:ascii="Helvetica" w:hAnsi="Helvetica" w:cs="Arial"/>
          <w:sz w:val="20"/>
          <w:lang w:val="lt-LT"/>
        </w:rPr>
        <w:t xml:space="preserve">%, </w:t>
      </w:r>
      <w:r w:rsidR="00AC2631" w:rsidRPr="00963774">
        <w:rPr>
          <w:rFonts w:ascii="Helvetica" w:hAnsi="Helvetica" w:cs="Arial"/>
          <w:sz w:val="20"/>
          <w:lang w:val="lt-LT"/>
        </w:rPr>
        <w:t>pageidautina mažiausiai 99 % yra jai identiška</w:t>
      </w:r>
      <w:r w:rsidRPr="00963774">
        <w:rPr>
          <w:rFonts w:ascii="Helvetica" w:hAnsi="Helvetica" w:cs="Arial"/>
          <w:sz w:val="20"/>
          <w:lang w:val="lt-LT"/>
        </w:rPr>
        <w:t>;</w:t>
      </w:r>
    </w:p>
    <w:p w14:paraId="13BBAAB7" w14:textId="4C0FC3A5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arba kur sunkiosios grandinės </w:t>
      </w:r>
      <w:r w:rsidR="001D23C1" w:rsidRPr="00963774">
        <w:rPr>
          <w:rFonts w:ascii="Helvetica" w:hAnsi="Helvetica" w:cs="Arial"/>
          <w:sz w:val="20"/>
          <w:lang w:val="lt-LT"/>
        </w:rPr>
        <w:t>pastovusis</w:t>
      </w:r>
      <w:r w:rsidR="00AC2631" w:rsidRPr="00963774">
        <w:rPr>
          <w:rFonts w:ascii="Helvetica" w:hAnsi="Helvetica" w:cs="Arial"/>
          <w:sz w:val="20"/>
          <w:lang w:val="lt-LT"/>
        </w:rPr>
        <w:t xml:space="preserve"> </w:t>
      </w:r>
      <w:r w:rsidRPr="00963774">
        <w:rPr>
          <w:rFonts w:ascii="Helvetica" w:hAnsi="Helvetica" w:cs="Arial"/>
          <w:sz w:val="20"/>
          <w:lang w:val="lt-LT"/>
        </w:rPr>
        <w:t>domenas apima aminorūgščių seką SEQ ID Nr. 29</w:t>
      </w:r>
      <w:r w:rsidR="00AC2631" w:rsidRPr="00963774">
        <w:rPr>
          <w:rFonts w:ascii="Helvetica" w:hAnsi="Helvetica" w:cs="Arial"/>
          <w:sz w:val="20"/>
          <w:lang w:val="lt-LT"/>
        </w:rPr>
        <w:t>,</w:t>
      </w:r>
      <w:r w:rsidRPr="00963774">
        <w:rPr>
          <w:rFonts w:ascii="Helvetica" w:hAnsi="Helvetica" w:cs="Arial"/>
          <w:sz w:val="20"/>
          <w:lang w:val="lt-LT"/>
        </w:rPr>
        <w:t xml:space="preserve"> ir</w:t>
      </w:r>
      <w:r w:rsidR="00AC2631" w:rsidRPr="00963774">
        <w:rPr>
          <w:rFonts w:ascii="Helvetica" w:hAnsi="Helvetica" w:cs="Arial"/>
          <w:sz w:val="20"/>
          <w:lang w:val="lt-LT"/>
        </w:rPr>
        <w:t xml:space="preserve"> </w:t>
      </w:r>
      <w:r w:rsidRPr="00963774">
        <w:rPr>
          <w:rFonts w:ascii="Helvetica" w:hAnsi="Helvetica" w:cs="Arial"/>
          <w:sz w:val="20"/>
          <w:lang w:val="lt-LT"/>
        </w:rPr>
        <w:t xml:space="preserve">kur lengvosios grandinės </w:t>
      </w:r>
      <w:r w:rsidR="001D23C1" w:rsidRPr="00963774">
        <w:rPr>
          <w:rFonts w:ascii="Helvetica" w:hAnsi="Helvetica" w:cs="Arial"/>
          <w:sz w:val="20"/>
          <w:lang w:val="lt-LT"/>
        </w:rPr>
        <w:t>pastovusis</w:t>
      </w:r>
      <w:r w:rsidR="00AC2631" w:rsidRPr="00963774">
        <w:rPr>
          <w:rFonts w:ascii="Helvetica" w:hAnsi="Helvetica" w:cs="Arial"/>
          <w:sz w:val="20"/>
          <w:lang w:val="lt-LT"/>
        </w:rPr>
        <w:t xml:space="preserve"> </w:t>
      </w:r>
      <w:r w:rsidRPr="00963774">
        <w:rPr>
          <w:rFonts w:ascii="Helvetica" w:hAnsi="Helvetica" w:cs="Arial"/>
          <w:sz w:val="20"/>
          <w:lang w:val="lt-LT"/>
        </w:rPr>
        <w:t>domenas apima aminorūgščių seką SEQ ID Nr. 32.</w:t>
      </w:r>
    </w:p>
    <w:p w14:paraId="2B10349D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CB21BC" w14:textId="760327B0" w:rsidR="00630500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19. Antikūnas arba </w:t>
      </w:r>
      <w:r w:rsidR="009A294A" w:rsidRPr="00963774">
        <w:rPr>
          <w:rFonts w:ascii="Helvetica" w:hAnsi="Helvetica" w:cs="Arial"/>
          <w:sz w:val="20"/>
          <w:lang w:val="lt-LT"/>
        </w:rPr>
        <w:t>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13-18 punktų, skirti </w:t>
      </w:r>
      <w:r w:rsidR="00AC2631" w:rsidRPr="00963774">
        <w:rPr>
          <w:rFonts w:ascii="Helvetica" w:hAnsi="Helvetica" w:cs="Arial"/>
          <w:sz w:val="20"/>
          <w:lang w:val="lt-LT"/>
        </w:rPr>
        <w:t>pa</w:t>
      </w:r>
      <w:r w:rsidRPr="00963774">
        <w:rPr>
          <w:rFonts w:ascii="Helvetica" w:hAnsi="Helvetica" w:cs="Arial"/>
          <w:sz w:val="20"/>
          <w:lang w:val="lt-LT"/>
        </w:rPr>
        <w:t xml:space="preserve">naudoti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13-18 punktų, kur antikūnas yra humanizuotas antikūnas</w:t>
      </w:r>
      <w:r w:rsidR="00AC2631" w:rsidRPr="00963774">
        <w:rPr>
          <w:rFonts w:ascii="Helvetica" w:hAnsi="Helvetica" w:cs="Arial"/>
          <w:sz w:val="20"/>
          <w:lang w:val="lt-LT"/>
        </w:rPr>
        <w:t>,</w:t>
      </w:r>
      <w:r w:rsidRPr="00963774">
        <w:rPr>
          <w:rFonts w:ascii="Helvetica" w:hAnsi="Helvetica" w:cs="Arial"/>
          <w:sz w:val="20"/>
          <w:lang w:val="lt-LT"/>
        </w:rPr>
        <w:t xml:space="preserve"> ir kur visi antikūno kintami domenai yra humanizuoti kintami domenai.</w:t>
      </w:r>
    </w:p>
    <w:p w14:paraId="52F3B833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504A676" w14:textId="18D4C934" w:rsidR="00687249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20. </w:t>
      </w:r>
      <w:r w:rsidR="00900755" w:rsidRPr="00963774">
        <w:rPr>
          <w:rFonts w:ascii="Helvetica" w:hAnsi="Helvetica" w:cs="Arial"/>
          <w:sz w:val="20"/>
          <w:lang w:val="lt-LT"/>
        </w:rPr>
        <w:t>Antikūnas arba 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13-19 punktų, skirti </w:t>
      </w:r>
      <w:r w:rsidR="00AC2631" w:rsidRPr="00963774">
        <w:rPr>
          <w:rFonts w:ascii="Helvetica" w:hAnsi="Helvetica" w:cs="Arial"/>
          <w:sz w:val="20"/>
          <w:lang w:val="lt-LT"/>
        </w:rPr>
        <w:t>pa</w:t>
      </w:r>
      <w:r w:rsidRPr="00963774">
        <w:rPr>
          <w:rFonts w:ascii="Helvetica" w:hAnsi="Helvetica" w:cs="Arial"/>
          <w:sz w:val="20"/>
          <w:lang w:val="lt-LT"/>
        </w:rPr>
        <w:t xml:space="preserve">naudoti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13-19 punktų, kur sunkiosios grandinės </w:t>
      </w:r>
      <w:r w:rsidR="00E16C47" w:rsidRPr="00963774">
        <w:rPr>
          <w:rFonts w:ascii="Helvetica" w:hAnsi="Helvetica" w:cs="Arial"/>
          <w:sz w:val="20"/>
          <w:lang w:val="lt-LT"/>
        </w:rPr>
        <w:t>kintamas</w:t>
      </w:r>
      <w:r w:rsidRPr="00963774">
        <w:rPr>
          <w:rFonts w:ascii="Helvetica" w:hAnsi="Helvetica" w:cs="Arial"/>
          <w:sz w:val="20"/>
          <w:lang w:val="lt-LT"/>
        </w:rPr>
        <w:t xml:space="preserve"> domenas apima aminorūgščių seką SEQ ID Nr. 28 arba </w:t>
      </w:r>
      <w:r w:rsidR="00AC2631" w:rsidRPr="00963774">
        <w:rPr>
          <w:rFonts w:ascii="Helvetica" w:hAnsi="Helvetica" w:cs="Arial"/>
          <w:sz w:val="20"/>
          <w:lang w:val="lt-LT"/>
        </w:rPr>
        <w:t>aminorūgščių seką</w:t>
      </w:r>
      <w:r w:rsidR="00687249" w:rsidRPr="00963774">
        <w:rPr>
          <w:rFonts w:ascii="Helvetica" w:hAnsi="Helvetica" w:cs="Arial"/>
          <w:sz w:val="20"/>
          <w:lang w:val="lt-LT"/>
        </w:rPr>
        <w:t>,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687249" w:rsidRPr="00963774">
        <w:rPr>
          <w:rFonts w:ascii="Helvetica" w:hAnsi="Helvetica" w:cs="Arial"/>
          <w:sz w:val="20"/>
          <w:lang w:val="lt-LT"/>
        </w:rPr>
        <w:t>kuri mažiausiai 95</w:t>
      </w:r>
      <w:r w:rsidR="001D23C1" w:rsidRPr="00963774">
        <w:rPr>
          <w:rFonts w:ascii="Helvetica" w:hAnsi="Helvetica" w:cs="Arial"/>
          <w:sz w:val="20"/>
          <w:lang w:val="lt-LT"/>
        </w:rPr>
        <w:t xml:space="preserve"> </w:t>
      </w:r>
      <w:r w:rsidR="00687249" w:rsidRPr="00963774">
        <w:rPr>
          <w:rFonts w:ascii="Helvetica" w:hAnsi="Helvetica" w:cs="Arial"/>
          <w:sz w:val="20"/>
          <w:lang w:val="lt-LT"/>
        </w:rPr>
        <w:t>%, labiau pageidautina mažiausiai 98 %, dar labiau pageidautina mažiausiai 99 % yra jai identiška</w:t>
      </w:r>
      <w:r w:rsidRPr="00963774">
        <w:rPr>
          <w:rFonts w:ascii="Helvetica" w:hAnsi="Helvetica" w:cs="Arial"/>
          <w:sz w:val="20"/>
          <w:lang w:val="lt-LT"/>
        </w:rPr>
        <w:t xml:space="preserve">, ir kur lengvosios grandinės </w:t>
      </w:r>
      <w:r w:rsidR="00E16C47" w:rsidRPr="00963774">
        <w:rPr>
          <w:rFonts w:ascii="Helvetica" w:hAnsi="Helvetica" w:cs="Arial"/>
          <w:sz w:val="20"/>
          <w:lang w:val="lt-LT"/>
        </w:rPr>
        <w:t>kintamas</w:t>
      </w:r>
      <w:r w:rsidRPr="00963774">
        <w:rPr>
          <w:rFonts w:ascii="Helvetica" w:hAnsi="Helvetica" w:cs="Arial"/>
          <w:sz w:val="20"/>
          <w:lang w:val="lt-LT"/>
        </w:rPr>
        <w:t xml:space="preserve"> domenas apima aminorūgščių seką SEQ ID Nr. 31 arba aminorūgščių seką</w:t>
      </w:r>
      <w:r w:rsidR="00687249" w:rsidRPr="00963774">
        <w:rPr>
          <w:rFonts w:ascii="Helvetica" w:hAnsi="Helvetica" w:cs="Arial"/>
          <w:sz w:val="20"/>
          <w:lang w:val="lt-LT"/>
        </w:rPr>
        <w:t>,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687249" w:rsidRPr="00963774">
        <w:rPr>
          <w:rFonts w:ascii="Helvetica" w:hAnsi="Helvetica" w:cs="Arial"/>
          <w:sz w:val="20"/>
          <w:lang w:val="lt-LT"/>
        </w:rPr>
        <w:t>kuri mažiausiai 95 %, labiau pageidautina mažiausiai 98 %, dar labiau pageidautina mažiausiai 99 % yra jai identiška</w:t>
      </w:r>
      <w:r w:rsidRPr="00963774">
        <w:rPr>
          <w:rFonts w:ascii="Helvetica" w:hAnsi="Helvetica" w:cs="Arial"/>
          <w:sz w:val="20"/>
          <w:lang w:val="lt-LT"/>
        </w:rPr>
        <w:t xml:space="preserve">; </w:t>
      </w:r>
    </w:p>
    <w:p w14:paraId="7999F9CD" w14:textId="576D464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arba kur sunkiosios grandinės </w:t>
      </w:r>
      <w:r w:rsidR="00E16C47" w:rsidRPr="00963774">
        <w:rPr>
          <w:rFonts w:ascii="Helvetica" w:hAnsi="Helvetica" w:cs="Arial"/>
          <w:sz w:val="20"/>
          <w:lang w:val="lt-LT"/>
        </w:rPr>
        <w:t>kintamas</w:t>
      </w:r>
      <w:r w:rsidRPr="00963774">
        <w:rPr>
          <w:rFonts w:ascii="Helvetica" w:hAnsi="Helvetica" w:cs="Arial"/>
          <w:sz w:val="20"/>
          <w:lang w:val="lt-LT"/>
        </w:rPr>
        <w:t xml:space="preserve"> domenas apima aminorūgščių seką SEQ ID Nr. 28, ir kur lengvosios grandinės </w:t>
      </w:r>
      <w:r w:rsidR="00E16C47" w:rsidRPr="00963774">
        <w:rPr>
          <w:rFonts w:ascii="Helvetica" w:hAnsi="Helvetica" w:cs="Arial"/>
          <w:sz w:val="20"/>
          <w:lang w:val="lt-LT"/>
        </w:rPr>
        <w:t>kintamas</w:t>
      </w:r>
      <w:r w:rsidRPr="00963774">
        <w:rPr>
          <w:rFonts w:ascii="Helvetica" w:hAnsi="Helvetica" w:cs="Arial"/>
          <w:sz w:val="20"/>
          <w:lang w:val="lt-LT"/>
        </w:rPr>
        <w:t xml:space="preserve"> domenas apima </w:t>
      </w:r>
      <w:r w:rsidR="00687249" w:rsidRPr="00963774">
        <w:rPr>
          <w:rFonts w:ascii="Helvetica" w:hAnsi="Helvetica" w:cs="Arial"/>
          <w:sz w:val="20"/>
          <w:lang w:val="lt-LT"/>
        </w:rPr>
        <w:t>aminorūgščių seką</w:t>
      </w:r>
      <w:r w:rsidRPr="00963774">
        <w:rPr>
          <w:rFonts w:ascii="Helvetica" w:hAnsi="Helvetica" w:cs="Arial"/>
          <w:sz w:val="20"/>
          <w:lang w:val="lt-LT"/>
        </w:rPr>
        <w:t xml:space="preserve"> SEQ ID Nr. 31.</w:t>
      </w:r>
    </w:p>
    <w:p w14:paraId="0135872F" w14:textId="77777777" w:rsidR="00630500" w:rsidRPr="00963774" w:rsidRDefault="00630500" w:rsidP="009637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987A52" w14:textId="7F4FFF30" w:rsidR="00027AFF" w:rsidRPr="00963774" w:rsidRDefault="00630500" w:rsidP="0096377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63774">
        <w:rPr>
          <w:rFonts w:ascii="Helvetica" w:hAnsi="Helvetica" w:cs="Arial"/>
          <w:sz w:val="20"/>
          <w:lang w:val="lt-LT"/>
        </w:rPr>
        <w:t xml:space="preserve">21. Antikūnas arba </w:t>
      </w:r>
      <w:r w:rsidR="009A294A" w:rsidRPr="00963774">
        <w:rPr>
          <w:rFonts w:ascii="Helvetica" w:hAnsi="Helvetica" w:cs="Arial"/>
          <w:sz w:val="20"/>
          <w:lang w:val="lt-LT"/>
        </w:rPr>
        <w:t>antigeną surišanti jo dalis</w:t>
      </w:r>
      <w:r w:rsidRPr="00963774">
        <w:rPr>
          <w:rFonts w:ascii="Helvetica" w:hAnsi="Helvetica" w:cs="Arial"/>
          <w:sz w:val="20"/>
          <w:lang w:val="lt-LT"/>
        </w:rPr>
        <w:t xml:space="preserve">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13-20 punktų, skirti </w:t>
      </w:r>
      <w:r w:rsidR="00687249" w:rsidRPr="00963774">
        <w:rPr>
          <w:rFonts w:ascii="Helvetica" w:hAnsi="Helvetica" w:cs="Arial"/>
          <w:sz w:val="20"/>
          <w:lang w:val="lt-LT"/>
        </w:rPr>
        <w:t>pa</w:t>
      </w:r>
      <w:r w:rsidRPr="00963774">
        <w:rPr>
          <w:rFonts w:ascii="Helvetica" w:hAnsi="Helvetica" w:cs="Arial"/>
          <w:sz w:val="20"/>
          <w:lang w:val="lt-LT"/>
        </w:rPr>
        <w:t xml:space="preserve">naudoti </w:t>
      </w:r>
      <w:r w:rsidR="009A294A" w:rsidRPr="00963774">
        <w:rPr>
          <w:rFonts w:ascii="Helvetica" w:hAnsi="Helvetica" w:cs="Arial"/>
          <w:sz w:val="20"/>
          <w:lang w:val="lt-LT"/>
        </w:rPr>
        <w:t>pagal bet kurį vieną iš</w:t>
      </w:r>
      <w:r w:rsidRPr="00963774">
        <w:rPr>
          <w:rFonts w:ascii="Helvetica" w:hAnsi="Helvetica" w:cs="Arial"/>
          <w:sz w:val="20"/>
          <w:lang w:val="lt-LT"/>
        </w:rPr>
        <w:t xml:space="preserve"> 13-20 punktų, kur sunkioji grandinė apima aminorūgščių seką SEQ ID Nr. 27, ir kur lengvoji grandinė apima aminorūgščių seką SEQ ID Nr. 30.</w:t>
      </w:r>
    </w:p>
    <w:sectPr w:rsidR="00027AFF" w:rsidRPr="00963774" w:rsidSect="0096377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A39C" w14:textId="77777777" w:rsidR="00973E9D" w:rsidRDefault="00973E9D" w:rsidP="007B0A41">
      <w:pPr>
        <w:spacing w:after="0" w:line="240" w:lineRule="auto"/>
      </w:pPr>
      <w:r>
        <w:separator/>
      </w:r>
    </w:p>
  </w:endnote>
  <w:endnote w:type="continuationSeparator" w:id="0">
    <w:p w14:paraId="35064A3D" w14:textId="77777777" w:rsidR="00973E9D" w:rsidRDefault="00973E9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F469" w14:textId="77777777" w:rsidR="00973E9D" w:rsidRDefault="00973E9D" w:rsidP="007B0A41">
      <w:pPr>
        <w:spacing w:after="0" w:line="240" w:lineRule="auto"/>
      </w:pPr>
      <w:r>
        <w:separator/>
      </w:r>
    </w:p>
  </w:footnote>
  <w:footnote w:type="continuationSeparator" w:id="0">
    <w:p w14:paraId="11C98658" w14:textId="77777777" w:rsidR="00973E9D" w:rsidRDefault="00973E9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41EAB"/>
    <w:rsid w:val="00062A8E"/>
    <w:rsid w:val="00065F0D"/>
    <w:rsid w:val="00070D8A"/>
    <w:rsid w:val="00092D0B"/>
    <w:rsid w:val="000C68F9"/>
    <w:rsid w:val="000D0403"/>
    <w:rsid w:val="000E6C31"/>
    <w:rsid w:val="000F1D6A"/>
    <w:rsid w:val="00120AC9"/>
    <w:rsid w:val="001308ED"/>
    <w:rsid w:val="0013504A"/>
    <w:rsid w:val="001427C4"/>
    <w:rsid w:val="001668DF"/>
    <w:rsid w:val="001711C1"/>
    <w:rsid w:val="00192F10"/>
    <w:rsid w:val="001A3E8E"/>
    <w:rsid w:val="001C33D1"/>
    <w:rsid w:val="001D23C1"/>
    <w:rsid w:val="001F266E"/>
    <w:rsid w:val="00217EFE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23D7"/>
    <w:rsid w:val="003E51FF"/>
    <w:rsid w:val="003F49EF"/>
    <w:rsid w:val="00412B35"/>
    <w:rsid w:val="00416928"/>
    <w:rsid w:val="00431822"/>
    <w:rsid w:val="00433732"/>
    <w:rsid w:val="00434733"/>
    <w:rsid w:val="00443029"/>
    <w:rsid w:val="0044384C"/>
    <w:rsid w:val="00473E17"/>
    <w:rsid w:val="004A11D8"/>
    <w:rsid w:val="004C1469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0500"/>
    <w:rsid w:val="006375BB"/>
    <w:rsid w:val="006636D5"/>
    <w:rsid w:val="00675FB8"/>
    <w:rsid w:val="00683CBB"/>
    <w:rsid w:val="00683EAE"/>
    <w:rsid w:val="00687249"/>
    <w:rsid w:val="0069131F"/>
    <w:rsid w:val="006A5176"/>
    <w:rsid w:val="006A6B53"/>
    <w:rsid w:val="006B1F43"/>
    <w:rsid w:val="006C3CD4"/>
    <w:rsid w:val="006C5EA4"/>
    <w:rsid w:val="006C673E"/>
    <w:rsid w:val="006D08E0"/>
    <w:rsid w:val="006D15AB"/>
    <w:rsid w:val="006F1620"/>
    <w:rsid w:val="006F52F9"/>
    <w:rsid w:val="00774070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4998"/>
    <w:rsid w:val="00837B1E"/>
    <w:rsid w:val="00847DA0"/>
    <w:rsid w:val="00864E7D"/>
    <w:rsid w:val="00886FF4"/>
    <w:rsid w:val="008A7B6E"/>
    <w:rsid w:val="008B41AC"/>
    <w:rsid w:val="008C60D6"/>
    <w:rsid w:val="008E0E9E"/>
    <w:rsid w:val="00900755"/>
    <w:rsid w:val="00902B35"/>
    <w:rsid w:val="0090596D"/>
    <w:rsid w:val="00907FD8"/>
    <w:rsid w:val="00920625"/>
    <w:rsid w:val="0093370F"/>
    <w:rsid w:val="00947ACD"/>
    <w:rsid w:val="009520D8"/>
    <w:rsid w:val="00963774"/>
    <w:rsid w:val="00963C86"/>
    <w:rsid w:val="00971B8A"/>
    <w:rsid w:val="00973E9D"/>
    <w:rsid w:val="009766FA"/>
    <w:rsid w:val="009846F7"/>
    <w:rsid w:val="0098532A"/>
    <w:rsid w:val="00992879"/>
    <w:rsid w:val="009A294A"/>
    <w:rsid w:val="009B138F"/>
    <w:rsid w:val="009B2E35"/>
    <w:rsid w:val="009B6C12"/>
    <w:rsid w:val="009D4583"/>
    <w:rsid w:val="009E1482"/>
    <w:rsid w:val="00A02F0C"/>
    <w:rsid w:val="00A15FF7"/>
    <w:rsid w:val="00A22BBD"/>
    <w:rsid w:val="00A3340C"/>
    <w:rsid w:val="00A4282B"/>
    <w:rsid w:val="00A51B6C"/>
    <w:rsid w:val="00A534B9"/>
    <w:rsid w:val="00AA3A1F"/>
    <w:rsid w:val="00AC2631"/>
    <w:rsid w:val="00AD4691"/>
    <w:rsid w:val="00AE4C3F"/>
    <w:rsid w:val="00AE51EA"/>
    <w:rsid w:val="00AE7DF3"/>
    <w:rsid w:val="00B200E3"/>
    <w:rsid w:val="00B20A18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6C47"/>
    <w:rsid w:val="00E1780E"/>
    <w:rsid w:val="00E2583B"/>
    <w:rsid w:val="00E321B7"/>
    <w:rsid w:val="00E91AE0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1379</Words>
  <Characters>7756</Characters>
  <Application>Microsoft Office Word</Application>
  <DocSecurity>0</DocSecurity>
  <Lines>133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2023-11-22T17:38:00Z</dcterms:created>
  <dcterms:modified xsi:type="dcterms:W3CDTF">2023-12-13T09:35:00Z</dcterms:modified>
</cp:coreProperties>
</file>