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A1C" w14:textId="09223F8C" w:rsidR="0095679D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1.</w:t>
      </w:r>
      <w:r w:rsidR="00DB10D0" w:rsidRPr="00DB10D0">
        <w:rPr>
          <w:rFonts w:ascii="Helvetica" w:hAnsi="Helvetica" w:cs="Arial"/>
          <w:sz w:val="20"/>
          <w:lang w:val="lt-LT"/>
        </w:rPr>
        <w:t xml:space="preserve"> </w:t>
      </w:r>
      <w:r w:rsidR="0095679D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 xml:space="preserve">skaidi </w:t>
      </w:r>
      <w:r w:rsidR="0095679D" w:rsidRPr="00DB10D0">
        <w:rPr>
          <w:rFonts w:ascii="Helvetica" w:hAnsi="Helvetica" w:cs="Arial"/>
          <w:sz w:val="20"/>
          <w:lang w:val="lt-LT"/>
        </w:rPr>
        <w:t xml:space="preserve">vaistų tiekimo kompozicija, </w:t>
      </w:r>
      <w:r w:rsidR="00CA4380" w:rsidRPr="00DB10D0">
        <w:rPr>
          <w:rFonts w:ascii="Helvetica" w:hAnsi="Helvetica" w:cs="Arial"/>
          <w:sz w:val="20"/>
          <w:lang w:val="lt-LT"/>
        </w:rPr>
        <w:t>apimanti</w:t>
      </w:r>
      <w:r w:rsidR="0095679D" w:rsidRPr="00DB10D0">
        <w:rPr>
          <w:rFonts w:ascii="Helvetica" w:hAnsi="Helvetica" w:cs="Arial"/>
          <w:sz w:val="20"/>
          <w:lang w:val="lt-LT"/>
        </w:rPr>
        <w:t xml:space="preserve"> :</w:t>
      </w:r>
    </w:p>
    <w:p w14:paraId="0FFCDF2C" w14:textId="5C775F99" w:rsidR="0095679D" w:rsidRPr="00DB10D0" w:rsidRDefault="0095679D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(i) mažiausiai trijų skirtingų blokinių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mišin</w:t>
      </w:r>
      <w:r w:rsidR="00CA4380" w:rsidRPr="00DB10D0">
        <w:rPr>
          <w:rFonts w:ascii="Helvetica" w:hAnsi="Helvetica" w:cs="Arial"/>
          <w:sz w:val="20"/>
          <w:lang w:val="lt-LT"/>
        </w:rPr>
        <w:t>į</w:t>
      </w:r>
      <w:r w:rsidRPr="00DB10D0">
        <w:rPr>
          <w:rFonts w:ascii="Helvetica" w:hAnsi="Helvetica" w:cs="Arial"/>
          <w:sz w:val="20"/>
          <w:lang w:val="lt-LT"/>
        </w:rPr>
        <w:t xml:space="preserve">, kur kiekvienas blokinis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kopolimeras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yra:</w:t>
      </w:r>
    </w:p>
    <w:p w14:paraId="7D981A24" w14:textId="77777777" w:rsidR="00CA4380" w:rsidRPr="00DB10D0" w:rsidRDefault="0095679D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(a) biologiškai skaidus </w:t>
      </w:r>
      <w:proofErr w:type="spellStart"/>
      <w:r w:rsidRPr="00DB10D0">
        <w:rPr>
          <w:rFonts w:ascii="Helvetica" w:hAnsi="Helvetica" w:cs="Arial"/>
          <w:sz w:val="20"/>
          <w:lang w:val="lt-LT"/>
        </w:rPr>
        <w:t>triblokinis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kopolimeras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231461A7" w14:textId="3AE48B40" w:rsidR="00DB10D0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proofErr w:type="spellStart"/>
      <w:r w:rsidRPr="00DB10D0">
        <w:rPr>
          <w:rFonts w:ascii="Helvetica" w:hAnsi="Helvetica" w:cs="Arial"/>
          <w:sz w:val="20"/>
          <w:lang w:val="lt-LT"/>
        </w:rPr>
        <w:t>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v</w:t>
      </w:r>
      <w:r w:rsidRPr="00DB10D0">
        <w:rPr>
          <w:rFonts w:ascii="Helvetica" w:hAnsi="Helvetica" w:cs="Arial"/>
          <w:sz w:val="20"/>
          <w:lang w:val="lt-LT"/>
        </w:rPr>
        <w:t>-B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w</w:t>
      </w:r>
      <w:r w:rsidRPr="00DB10D0">
        <w:rPr>
          <w:rFonts w:ascii="Helvetica" w:hAnsi="Helvetica" w:cs="Arial"/>
          <w:sz w:val="20"/>
          <w:lang w:val="lt-LT"/>
        </w:rPr>
        <w:t>-A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x</w:t>
      </w:r>
      <w:proofErr w:type="spellEnd"/>
    </w:p>
    <w:p w14:paraId="3DCA74ED" w14:textId="3B5E133A" w:rsidR="008B215F" w:rsidRPr="00DB10D0" w:rsidRDefault="008B215F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kur A yra poliesteris, </w:t>
      </w:r>
      <w:r w:rsidR="004B5431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B </w:t>
      </w:r>
      <w:r w:rsidR="004B5431" w:rsidRPr="00DB10D0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DB10D0">
        <w:rPr>
          <w:rFonts w:ascii="Helvetica" w:hAnsi="Helvetica" w:cs="Arial"/>
          <w:sz w:val="20"/>
          <w:lang w:val="lt-LT"/>
        </w:rPr>
        <w:t>polietilenglikolis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, </w:t>
      </w:r>
      <w:r w:rsidR="004B5431" w:rsidRPr="00DB10D0">
        <w:rPr>
          <w:rFonts w:ascii="Helvetica" w:hAnsi="Helvetica" w:cs="Arial"/>
          <w:sz w:val="20"/>
          <w:lang w:val="lt-LT"/>
        </w:rPr>
        <w:t xml:space="preserve">bei </w:t>
      </w:r>
      <w:r w:rsidRPr="00DB10D0">
        <w:rPr>
          <w:rFonts w:ascii="Helvetica" w:hAnsi="Helvetica" w:cs="Arial"/>
          <w:sz w:val="20"/>
          <w:lang w:val="lt-LT"/>
        </w:rPr>
        <w:t xml:space="preserve">v ir x </w:t>
      </w:r>
      <w:r w:rsidR="004B5431" w:rsidRPr="00DB10D0">
        <w:rPr>
          <w:rFonts w:ascii="Helvetica" w:hAnsi="Helvetica" w:cs="Arial"/>
          <w:sz w:val="20"/>
          <w:lang w:val="lt-LT"/>
        </w:rPr>
        <w:t xml:space="preserve">yra </w:t>
      </w:r>
      <w:r w:rsidRPr="00DB10D0">
        <w:rPr>
          <w:rFonts w:ascii="Helvetica" w:hAnsi="Helvetica" w:cs="Arial"/>
          <w:sz w:val="20"/>
          <w:lang w:val="lt-LT"/>
        </w:rPr>
        <w:t xml:space="preserve">pasikartojančių vienetų skaičius nuo 1 iki 3000, </w:t>
      </w:r>
      <w:r w:rsidR="004B5431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w </w:t>
      </w:r>
      <w:r w:rsidR="004B5431" w:rsidRPr="00DB10D0">
        <w:rPr>
          <w:rFonts w:ascii="Helvetica" w:hAnsi="Helvetica" w:cs="Arial"/>
          <w:sz w:val="20"/>
          <w:lang w:val="lt-LT"/>
        </w:rPr>
        <w:t xml:space="preserve">yra </w:t>
      </w:r>
      <w:r w:rsidRPr="00DB10D0">
        <w:rPr>
          <w:rFonts w:ascii="Helvetica" w:hAnsi="Helvetica" w:cs="Arial"/>
          <w:sz w:val="20"/>
          <w:lang w:val="lt-LT"/>
        </w:rPr>
        <w:t>pasikartojančių vienetų skaičius nuo 3 iki 300</w:t>
      </w:r>
      <w:r w:rsidR="004B5431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v=x arba </w:t>
      </w:r>
      <w:proofErr w:type="spellStart"/>
      <w:r w:rsidRPr="00DB10D0">
        <w:rPr>
          <w:rFonts w:ascii="Helvetica" w:hAnsi="Helvetica" w:cs="Arial"/>
          <w:sz w:val="20"/>
          <w:lang w:val="lt-LT"/>
        </w:rPr>
        <w:t>v≠x</w:t>
      </w:r>
      <w:proofErr w:type="spellEnd"/>
      <w:r w:rsidRPr="00DB10D0">
        <w:rPr>
          <w:rFonts w:ascii="Helvetica" w:hAnsi="Helvetica" w:cs="Arial"/>
          <w:sz w:val="20"/>
          <w:lang w:val="lt-LT"/>
        </w:rPr>
        <w:t>; arba</w:t>
      </w:r>
    </w:p>
    <w:p w14:paraId="68D9717A" w14:textId="77777777" w:rsidR="00DB10D0" w:rsidRPr="00DB10D0" w:rsidRDefault="008B215F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(b) biologiškai skaidus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kopolimeras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413B0B1D" w14:textId="6CBEE4EC" w:rsidR="008454D8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C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y</w:t>
      </w:r>
      <w:r w:rsidRPr="00DB10D0">
        <w:rPr>
          <w:rFonts w:ascii="Helvetica" w:hAnsi="Helvetica" w:cs="Arial"/>
          <w:sz w:val="20"/>
          <w:lang w:val="lt-LT"/>
        </w:rPr>
        <w:t>-</w:t>
      </w:r>
      <w:proofErr w:type="spellStart"/>
      <w:r w:rsidRPr="00DB10D0">
        <w:rPr>
          <w:rFonts w:ascii="Helvetica" w:hAnsi="Helvetica" w:cs="Arial"/>
          <w:sz w:val="20"/>
          <w:lang w:val="lt-LT"/>
        </w:rPr>
        <w:t>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z</w:t>
      </w:r>
      <w:proofErr w:type="spellEnd"/>
    </w:p>
    <w:p w14:paraId="0F6EE307" w14:textId="6982D3F7" w:rsidR="003900C8" w:rsidRPr="00DB10D0" w:rsidRDefault="003900C8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kur A yra poliesteris, </w:t>
      </w:r>
      <w:r w:rsidR="004B5431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C </w:t>
      </w:r>
      <w:r w:rsidR="004B5431" w:rsidRPr="00DB10D0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DB10D0">
        <w:rPr>
          <w:rFonts w:ascii="Helvetica" w:hAnsi="Helvetica" w:cs="Arial"/>
          <w:sz w:val="20"/>
          <w:lang w:val="lt-LT"/>
        </w:rPr>
        <w:t>polietilenglikolis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su </w:t>
      </w:r>
      <w:r w:rsidR="004B5431" w:rsidRPr="00DB10D0">
        <w:rPr>
          <w:rFonts w:ascii="Helvetica" w:hAnsi="Helvetica" w:cs="Arial"/>
          <w:sz w:val="20"/>
          <w:lang w:val="lt-LT"/>
        </w:rPr>
        <w:t>blokuota galine grupe</w:t>
      </w:r>
      <w:r w:rsidRPr="00DB10D0">
        <w:rPr>
          <w:rFonts w:ascii="Helvetica" w:hAnsi="Helvetica" w:cs="Arial"/>
          <w:sz w:val="20"/>
          <w:lang w:val="lt-LT"/>
        </w:rPr>
        <w:t xml:space="preserve">, </w:t>
      </w:r>
      <w:r w:rsidR="004B5431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y ir z </w:t>
      </w:r>
      <w:r w:rsidR="004B5431" w:rsidRPr="00DB10D0">
        <w:rPr>
          <w:rFonts w:ascii="Helvetica" w:hAnsi="Helvetica" w:cs="Arial"/>
          <w:sz w:val="20"/>
          <w:lang w:val="lt-LT"/>
        </w:rPr>
        <w:t xml:space="preserve">yra </w:t>
      </w:r>
      <w:r w:rsidRPr="00DB10D0">
        <w:rPr>
          <w:rFonts w:ascii="Helvetica" w:hAnsi="Helvetica" w:cs="Arial"/>
          <w:sz w:val="20"/>
          <w:lang w:val="lt-LT"/>
        </w:rPr>
        <w:t xml:space="preserve">pasikartojančių vienetų skaičius, </w:t>
      </w:r>
      <w:r w:rsidR="004B5431" w:rsidRPr="00DB10D0">
        <w:rPr>
          <w:rFonts w:ascii="Helvetica" w:hAnsi="Helvetica" w:cs="Arial"/>
          <w:sz w:val="20"/>
          <w:lang w:val="lt-LT"/>
        </w:rPr>
        <w:t xml:space="preserve">kur </w:t>
      </w:r>
      <w:r w:rsidRPr="00DB10D0">
        <w:rPr>
          <w:rFonts w:ascii="Helvetica" w:hAnsi="Helvetica" w:cs="Arial"/>
          <w:sz w:val="20"/>
          <w:lang w:val="lt-LT"/>
        </w:rPr>
        <w:t xml:space="preserve">y yra nuo 2 iki 250, </w:t>
      </w:r>
      <w:r w:rsidR="004B5431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z </w:t>
      </w:r>
      <w:r w:rsidR="004B5431" w:rsidRPr="00DB10D0">
        <w:rPr>
          <w:rFonts w:ascii="Helvetica" w:hAnsi="Helvetica" w:cs="Arial"/>
          <w:sz w:val="20"/>
          <w:lang w:val="lt-LT"/>
        </w:rPr>
        <w:t xml:space="preserve">yra </w:t>
      </w:r>
      <w:r w:rsidRPr="00DB10D0">
        <w:rPr>
          <w:rFonts w:ascii="Helvetica" w:hAnsi="Helvetica" w:cs="Arial"/>
          <w:sz w:val="20"/>
          <w:lang w:val="lt-LT"/>
        </w:rPr>
        <w:t xml:space="preserve">nuo 1 iki </w:t>
      </w:r>
      <w:r w:rsidR="004B5431" w:rsidRPr="00DB10D0">
        <w:rPr>
          <w:rFonts w:ascii="Helvetica" w:hAnsi="Helvetica" w:cs="Arial"/>
          <w:sz w:val="20"/>
          <w:lang w:val="lt-LT"/>
        </w:rPr>
        <w:t>3 </w:t>
      </w:r>
      <w:r w:rsidRPr="00DB10D0">
        <w:rPr>
          <w:rFonts w:ascii="Helvetica" w:hAnsi="Helvetica" w:cs="Arial"/>
          <w:sz w:val="20"/>
          <w:lang w:val="lt-LT"/>
        </w:rPr>
        <w:t>000; ir</w:t>
      </w:r>
    </w:p>
    <w:p w14:paraId="2C0839CB" w14:textId="2770A508" w:rsidR="003900C8" w:rsidRPr="00DB10D0" w:rsidRDefault="003900C8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kur mišin</w:t>
      </w:r>
      <w:r w:rsidR="004B5431" w:rsidRPr="00DB10D0">
        <w:rPr>
          <w:rFonts w:ascii="Helvetica" w:hAnsi="Helvetica" w:cs="Arial"/>
          <w:sz w:val="20"/>
          <w:lang w:val="lt-LT"/>
        </w:rPr>
        <w:t>ys apima</w:t>
      </w:r>
      <w:r w:rsidRPr="00DB10D0">
        <w:rPr>
          <w:rFonts w:ascii="Helvetica" w:hAnsi="Helvetica" w:cs="Arial"/>
          <w:sz w:val="20"/>
          <w:lang w:val="lt-LT"/>
        </w:rPr>
        <w:t xml:space="preserve"> bent </w:t>
      </w:r>
      <w:r w:rsidR="004B5431" w:rsidRPr="00DB10D0">
        <w:rPr>
          <w:rFonts w:ascii="Helvetica" w:hAnsi="Helvetica" w:cs="Arial"/>
          <w:sz w:val="20"/>
          <w:lang w:val="lt-LT"/>
        </w:rPr>
        <w:t xml:space="preserve">vieną </w:t>
      </w:r>
      <w:r w:rsidRPr="00DB10D0">
        <w:rPr>
          <w:rFonts w:ascii="Helvetica" w:hAnsi="Helvetica" w:cs="Arial"/>
          <w:sz w:val="20"/>
          <w:lang w:val="lt-LT"/>
        </w:rPr>
        <w:t xml:space="preserve">(a) ir bent </w:t>
      </w:r>
      <w:r w:rsidR="004B5431" w:rsidRPr="00DB10D0">
        <w:rPr>
          <w:rFonts w:ascii="Helvetica" w:hAnsi="Helvetica" w:cs="Arial"/>
          <w:sz w:val="20"/>
          <w:lang w:val="lt-LT"/>
        </w:rPr>
        <w:t xml:space="preserve">vieną </w:t>
      </w:r>
      <w:r w:rsidRPr="00DB10D0">
        <w:rPr>
          <w:rFonts w:ascii="Helvetica" w:hAnsi="Helvetica" w:cs="Arial"/>
          <w:sz w:val="20"/>
          <w:lang w:val="lt-LT"/>
        </w:rPr>
        <w:t>(b</w:t>
      </w:r>
      <w:r w:rsidR="004B5431" w:rsidRPr="00DB10D0">
        <w:rPr>
          <w:rFonts w:ascii="Helvetica" w:hAnsi="Helvetica" w:cs="Arial"/>
          <w:sz w:val="20"/>
          <w:lang w:val="lt-LT"/>
        </w:rPr>
        <w:t xml:space="preserve">); </w:t>
      </w:r>
      <w:r w:rsidR="005F0003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(a) </w:t>
      </w:r>
      <w:r w:rsidR="005F0003" w:rsidRPr="00DB10D0">
        <w:rPr>
          <w:rFonts w:ascii="Helvetica" w:hAnsi="Helvetica" w:cs="Arial"/>
          <w:sz w:val="20"/>
          <w:lang w:val="lt-LT"/>
        </w:rPr>
        <w:t xml:space="preserve">bei </w:t>
      </w:r>
      <w:r w:rsidRPr="00DB10D0">
        <w:rPr>
          <w:rFonts w:ascii="Helvetica" w:hAnsi="Helvetica" w:cs="Arial"/>
          <w:sz w:val="20"/>
          <w:lang w:val="lt-LT"/>
        </w:rPr>
        <w:t xml:space="preserve">(b) masės santykis yra nuo 1:19 iki 5:1; ir kur bent vieno iš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pagal (a) arba (b) A yra poli(pieno-ko-glikolio rūgštis) (PLGA); ir</w:t>
      </w:r>
    </w:p>
    <w:p w14:paraId="3B9E5A3B" w14:textId="77777777" w:rsidR="00DB10D0" w:rsidRPr="00DB10D0" w:rsidRDefault="003900C8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(ii) bent </w:t>
      </w:r>
      <w:r w:rsidR="005F0003" w:rsidRPr="00DB10D0">
        <w:rPr>
          <w:rFonts w:ascii="Helvetica" w:hAnsi="Helvetica" w:cs="Arial"/>
          <w:sz w:val="20"/>
          <w:lang w:val="lt-LT"/>
        </w:rPr>
        <w:t xml:space="preserve">vieną </w:t>
      </w:r>
      <w:r w:rsidRPr="00DB10D0">
        <w:rPr>
          <w:rFonts w:ascii="Helvetica" w:hAnsi="Helvetica" w:cs="Arial"/>
          <w:sz w:val="20"/>
          <w:lang w:val="lt-LT"/>
        </w:rPr>
        <w:t xml:space="preserve">farmaciniu požiūriu </w:t>
      </w:r>
      <w:r w:rsidR="005F0003" w:rsidRPr="00DB10D0">
        <w:rPr>
          <w:rFonts w:ascii="Helvetica" w:hAnsi="Helvetica" w:cs="Arial"/>
          <w:sz w:val="20"/>
          <w:lang w:val="lt-LT"/>
        </w:rPr>
        <w:t>veikliąją medžiagą</w:t>
      </w:r>
      <w:r w:rsidRPr="00DB10D0">
        <w:rPr>
          <w:rFonts w:ascii="Helvetica" w:hAnsi="Helvetica" w:cs="Arial"/>
          <w:sz w:val="20"/>
          <w:lang w:val="lt-LT"/>
        </w:rPr>
        <w:t>.</w:t>
      </w:r>
    </w:p>
    <w:p w14:paraId="2249C9CC" w14:textId="77777777" w:rsidR="00DB10D0" w:rsidRPr="00DB10D0" w:rsidRDefault="00DB10D0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215FE8" w14:textId="3EDCE733" w:rsidR="00DB784F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2.</w:t>
      </w:r>
      <w:r w:rsidR="00DB10D0" w:rsidRPr="00DB10D0">
        <w:rPr>
          <w:rFonts w:ascii="Helvetica" w:hAnsi="Helvetica" w:cs="Arial"/>
          <w:sz w:val="20"/>
          <w:lang w:val="lt-LT"/>
        </w:rPr>
        <w:t xml:space="preserve"> </w:t>
      </w:r>
      <w:r w:rsidR="00DB784F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 xml:space="preserve">skaidi </w:t>
      </w:r>
      <w:r w:rsidR="00DB784F" w:rsidRPr="00DB10D0">
        <w:rPr>
          <w:rFonts w:ascii="Helvetica" w:hAnsi="Helvetica" w:cs="Arial"/>
          <w:sz w:val="20"/>
          <w:lang w:val="lt-LT"/>
        </w:rPr>
        <w:t xml:space="preserve">vaistų tiekimo kompozicija pagal 1 punktą, kur bent vieno biologiškai </w:t>
      </w:r>
      <w:r w:rsidR="005F0003" w:rsidRPr="00DB10D0">
        <w:rPr>
          <w:rFonts w:ascii="Helvetica" w:hAnsi="Helvetica" w:cs="Arial"/>
          <w:sz w:val="20"/>
          <w:lang w:val="lt-LT"/>
        </w:rPr>
        <w:t xml:space="preserve">skaidaus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="00DB784F"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="00DB784F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B784F"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="00DB784F" w:rsidRPr="00DB10D0">
        <w:rPr>
          <w:rFonts w:ascii="Helvetica" w:hAnsi="Helvetica" w:cs="Arial"/>
          <w:sz w:val="20"/>
          <w:lang w:val="lt-LT"/>
        </w:rPr>
        <w:t xml:space="preserve"> (a) A yra PLGA; ir (arba) bent vieno biologiškai </w:t>
      </w:r>
      <w:r w:rsidR="005F0003" w:rsidRPr="00DB10D0">
        <w:rPr>
          <w:rFonts w:ascii="Helvetica" w:hAnsi="Helvetica" w:cs="Arial"/>
          <w:sz w:val="20"/>
          <w:lang w:val="lt-LT"/>
        </w:rPr>
        <w:t xml:space="preserve">skaidaus </w:t>
      </w:r>
      <w:proofErr w:type="spellStart"/>
      <w:r w:rsidR="00DB784F"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="00DB784F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B784F"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="00DB784F" w:rsidRPr="00DB10D0">
        <w:rPr>
          <w:rFonts w:ascii="Helvetica" w:hAnsi="Helvetica" w:cs="Arial"/>
          <w:sz w:val="20"/>
          <w:lang w:val="lt-LT"/>
        </w:rPr>
        <w:t xml:space="preserve"> (b) A yra PLGA.</w:t>
      </w:r>
    </w:p>
    <w:p w14:paraId="44DCF21A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5DD2BFA" w14:textId="528A6FE9" w:rsidR="00DB10D0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3.</w:t>
      </w:r>
      <w:r w:rsidR="00DB10D0" w:rsidRPr="00DB10D0">
        <w:rPr>
          <w:rFonts w:ascii="Helvetica" w:hAnsi="Helvetica" w:cs="Arial"/>
          <w:sz w:val="20"/>
          <w:lang w:val="lt-LT"/>
        </w:rPr>
        <w:t xml:space="preserve"> </w:t>
      </w:r>
      <w:r w:rsidR="004C4CE6" w:rsidRPr="00DB10D0">
        <w:rPr>
          <w:rFonts w:ascii="Helvetica" w:hAnsi="Helvetica" w:cs="Arial"/>
          <w:sz w:val="20"/>
          <w:lang w:val="lt-LT"/>
        </w:rPr>
        <w:t xml:space="preserve">Biologiškai skaidi vaistų tiekimo kompozicija pagal bet kurį ankstesnį </w:t>
      </w:r>
      <w:r w:rsidR="005F0003" w:rsidRPr="00DB10D0">
        <w:rPr>
          <w:rFonts w:ascii="Helvetica" w:hAnsi="Helvetica" w:cs="Arial"/>
          <w:sz w:val="20"/>
          <w:lang w:val="lt-LT"/>
        </w:rPr>
        <w:t>punktą</w:t>
      </w:r>
      <w:r w:rsidR="004C4CE6" w:rsidRPr="00DB10D0">
        <w:rPr>
          <w:rFonts w:ascii="Helvetica" w:hAnsi="Helvetica" w:cs="Arial"/>
          <w:sz w:val="20"/>
          <w:lang w:val="lt-LT"/>
        </w:rPr>
        <w:t xml:space="preserve">, apimanti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 xml:space="preserve">, kaip apibrėžta </w:t>
      </w:r>
      <w:r w:rsidR="005F0003" w:rsidRPr="00DB10D0">
        <w:rPr>
          <w:rFonts w:ascii="Helvetica" w:hAnsi="Helvetica" w:cs="Arial"/>
          <w:sz w:val="20"/>
          <w:lang w:val="lt-LT"/>
        </w:rPr>
        <w:t>(</w:t>
      </w:r>
      <w:r w:rsidR="004C4CE6" w:rsidRPr="00DB10D0">
        <w:rPr>
          <w:rFonts w:ascii="Helvetica" w:hAnsi="Helvetica" w:cs="Arial"/>
          <w:sz w:val="20"/>
          <w:lang w:val="lt-LT"/>
        </w:rPr>
        <w:t>a</w:t>
      </w:r>
      <w:r w:rsidR="005F0003" w:rsidRPr="00DB10D0">
        <w:rPr>
          <w:rFonts w:ascii="Helvetica" w:hAnsi="Helvetica" w:cs="Arial"/>
          <w:sz w:val="20"/>
          <w:lang w:val="lt-LT"/>
        </w:rPr>
        <w:t>)</w:t>
      </w:r>
      <w:r w:rsidR="004C4CE6" w:rsidRPr="00DB10D0">
        <w:rPr>
          <w:rFonts w:ascii="Helvetica" w:hAnsi="Helvetica" w:cs="Arial"/>
          <w:sz w:val="20"/>
          <w:lang w:val="lt-LT"/>
        </w:rPr>
        <w:t xml:space="preserve"> arba </w:t>
      </w:r>
      <w:r w:rsidR="005F0003" w:rsidRPr="00DB10D0">
        <w:rPr>
          <w:rFonts w:ascii="Helvetica" w:hAnsi="Helvetica" w:cs="Arial"/>
          <w:sz w:val="20"/>
          <w:lang w:val="lt-LT"/>
        </w:rPr>
        <w:t>(</w:t>
      </w:r>
      <w:r w:rsidR="004C4CE6" w:rsidRPr="00DB10D0">
        <w:rPr>
          <w:rFonts w:ascii="Helvetica" w:hAnsi="Helvetica" w:cs="Arial"/>
          <w:sz w:val="20"/>
          <w:lang w:val="lt-LT"/>
        </w:rPr>
        <w:t>b</w:t>
      </w:r>
      <w:r w:rsidR="005F0003" w:rsidRPr="00DB10D0">
        <w:rPr>
          <w:rFonts w:ascii="Helvetica" w:hAnsi="Helvetica" w:cs="Arial"/>
          <w:sz w:val="20"/>
          <w:lang w:val="lt-LT"/>
        </w:rPr>
        <w:t>)</w:t>
      </w:r>
      <w:r w:rsidR="004C4CE6" w:rsidRPr="00DB10D0">
        <w:rPr>
          <w:rFonts w:ascii="Helvetica" w:hAnsi="Helvetica" w:cs="Arial"/>
          <w:sz w:val="20"/>
          <w:lang w:val="lt-LT"/>
        </w:rPr>
        <w:t xml:space="preserve">, </w:t>
      </w:r>
      <w:r w:rsidR="005F0003" w:rsidRPr="00DB10D0">
        <w:rPr>
          <w:rFonts w:ascii="Helvetica" w:hAnsi="Helvetica" w:cs="Arial"/>
          <w:sz w:val="20"/>
          <w:lang w:val="lt-LT"/>
        </w:rPr>
        <w:t xml:space="preserve">kur </w:t>
      </w:r>
      <w:r w:rsidR="004C4CE6" w:rsidRPr="00DB10D0">
        <w:rPr>
          <w:rFonts w:ascii="Helvetica" w:hAnsi="Helvetica" w:cs="Arial"/>
          <w:sz w:val="20"/>
          <w:lang w:val="lt-LT"/>
        </w:rPr>
        <w:t xml:space="preserve">minėtas poliesteris A nėra PLGA, A yra pasirinktas iš </w:t>
      </w:r>
      <w:r w:rsidR="005F0003" w:rsidRPr="00DB10D0">
        <w:rPr>
          <w:rFonts w:ascii="Helvetica" w:hAnsi="Helvetica" w:cs="Arial"/>
          <w:sz w:val="20"/>
          <w:lang w:val="lt-LT"/>
        </w:rPr>
        <w:t xml:space="preserve">polimerinės pieno </w:t>
      </w:r>
      <w:r w:rsidR="004C4CE6" w:rsidRPr="00DB10D0">
        <w:rPr>
          <w:rFonts w:ascii="Helvetica" w:hAnsi="Helvetica" w:cs="Arial"/>
          <w:sz w:val="20"/>
          <w:lang w:val="lt-LT"/>
        </w:rPr>
        <w:t xml:space="preserve">rūgšties (PLA),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poliglikolio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polikaprolaktono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>, poli(ε-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kaprolaktono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>-ko-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laktido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 xml:space="preserve">) (PCLA), polietileno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adipato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polihidroksialkanoato</w:t>
      </w:r>
      <w:proofErr w:type="spellEnd"/>
      <w:r w:rsidR="00295C7C" w:rsidRPr="00DB10D0">
        <w:rPr>
          <w:rFonts w:ascii="Helvetica" w:hAnsi="Helvetica" w:cs="Arial"/>
          <w:sz w:val="20"/>
          <w:lang w:val="lt-LT"/>
        </w:rPr>
        <w:t xml:space="preserve"> grupės</w:t>
      </w:r>
      <w:r w:rsidR="004C4CE6" w:rsidRPr="00DB10D0">
        <w:rPr>
          <w:rFonts w:ascii="Helvetica" w:hAnsi="Helvetica" w:cs="Arial"/>
          <w:sz w:val="20"/>
          <w:lang w:val="lt-LT"/>
        </w:rPr>
        <w:t xml:space="preserve"> ir jų mišinių, ir pasirinktinai, </w:t>
      </w:r>
      <w:r w:rsidR="00295C7C" w:rsidRPr="00DB10D0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polietilenglikolis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 xml:space="preserve"> su </w:t>
      </w:r>
      <w:r w:rsidR="00295C7C" w:rsidRPr="00DB10D0">
        <w:rPr>
          <w:rFonts w:ascii="Helvetica" w:hAnsi="Helvetica" w:cs="Arial"/>
          <w:sz w:val="20"/>
          <w:lang w:val="lt-LT"/>
        </w:rPr>
        <w:t>blokuota galine grupe</w:t>
      </w:r>
      <w:r w:rsidR="004C4CE6" w:rsidRPr="00DB10D0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metoksi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C4CE6" w:rsidRPr="00DB10D0">
        <w:rPr>
          <w:rFonts w:ascii="Helvetica" w:hAnsi="Helvetica" w:cs="Arial"/>
          <w:sz w:val="20"/>
          <w:lang w:val="lt-LT"/>
        </w:rPr>
        <w:t>polietilenglikolis</w:t>
      </w:r>
      <w:proofErr w:type="spellEnd"/>
      <w:r w:rsidR="004C4CE6" w:rsidRPr="00DB10D0">
        <w:rPr>
          <w:rFonts w:ascii="Helvetica" w:hAnsi="Helvetica" w:cs="Arial"/>
          <w:sz w:val="20"/>
          <w:lang w:val="lt-LT"/>
        </w:rPr>
        <w:t>.</w:t>
      </w:r>
    </w:p>
    <w:p w14:paraId="28D0DC88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7CB9146" w14:textId="6BC0FE00" w:rsidR="008454D8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4.</w:t>
      </w:r>
      <w:r w:rsidR="00DB10D0" w:rsidRPr="00DB10D0">
        <w:rPr>
          <w:rFonts w:ascii="Helvetica" w:hAnsi="Helvetica" w:cs="Arial"/>
          <w:sz w:val="20"/>
          <w:lang w:val="lt-LT"/>
        </w:rPr>
        <w:t xml:space="preserve"> </w:t>
      </w:r>
      <w:r w:rsidR="007610DB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7610DB" w:rsidRPr="00DB10D0">
        <w:rPr>
          <w:rFonts w:ascii="Helvetica" w:hAnsi="Helvetica" w:cs="Arial"/>
          <w:sz w:val="20"/>
          <w:lang w:val="lt-LT"/>
        </w:rPr>
        <w:t xml:space="preserve"> vaistų tiekimo kompozicija pagal 3 punktą, kur</w:t>
      </w:r>
      <w:r w:rsidR="00295C7C" w:rsidRPr="00DB10D0">
        <w:rPr>
          <w:rFonts w:ascii="Helvetica" w:hAnsi="Helvetica" w:cs="Arial"/>
          <w:sz w:val="20"/>
          <w:lang w:val="lt-LT"/>
        </w:rPr>
        <w:t xml:space="preserve"> tuo atveju</w:t>
      </w:r>
      <w:r w:rsidR="007610DB" w:rsidRPr="00DB10D0">
        <w:rPr>
          <w:rFonts w:ascii="Helvetica" w:hAnsi="Helvetica" w:cs="Arial"/>
          <w:sz w:val="20"/>
          <w:lang w:val="lt-LT"/>
        </w:rPr>
        <w:t>, kai minėtas poliesteris A nėra PLGA, A yra PLA arba, kai minėtas poliesteris A nėra PLGA, A yra PCLA.</w:t>
      </w:r>
    </w:p>
    <w:p w14:paraId="45AFC071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13740B3" w14:textId="09148598" w:rsidR="00DB10D0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5.</w:t>
      </w:r>
      <w:r w:rsidR="00DB10D0" w:rsidRPr="00DB10D0">
        <w:rPr>
          <w:rFonts w:ascii="Helvetica" w:hAnsi="Helvetica" w:cs="Arial"/>
          <w:sz w:val="20"/>
          <w:lang w:val="lt-LT"/>
        </w:rPr>
        <w:t xml:space="preserve"> </w:t>
      </w:r>
      <w:r w:rsidR="00350E1D" w:rsidRPr="00DB10D0">
        <w:rPr>
          <w:rFonts w:ascii="Helvetica" w:hAnsi="Helvetica" w:cs="Arial"/>
          <w:sz w:val="20"/>
          <w:lang w:val="lt-LT"/>
        </w:rPr>
        <w:t xml:space="preserve">Biologiškai skaidi vaisto tiekimo kompozicija pagal bet kurį ankstesnį punktą, kuri dar </w:t>
      </w:r>
      <w:r w:rsidR="00295C7C" w:rsidRPr="00DB10D0">
        <w:rPr>
          <w:rFonts w:ascii="Helvetica" w:hAnsi="Helvetica" w:cs="Arial"/>
          <w:sz w:val="20"/>
          <w:lang w:val="lt-LT"/>
        </w:rPr>
        <w:t xml:space="preserve">apima </w:t>
      </w:r>
      <w:r w:rsidR="00350E1D" w:rsidRPr="00DB10D0">
        <w:rPr>
          <w:rFonts w:ascii="Helvetica" w:hAnsi="Helvetica" w:cs="Arial"/>
          <w:sz w:val="20"/>
          <w:lang w:val="lt-LT"/>
        </w:rPr>
        <w:t xml:space="preserve">bent </w:t>
      </w:r>
      <w:r w:rsidR="00295C7C" w:rsidRPr="00DB10D0">
        <w:rPr>
          <w:rFonts w:ascii="Helvetica" w:hAnsi="Helvetica" w:cs="Arial"/>
          <w:sz w:val="20"/>
          <w:lang w:val="lt-LT"/>
        </w:rPr>
        <w:t>vieną organinį tirpiklį</w:t>
      </w:r>
      <w:r w:rsidR="00350E1D" w:rsidRPr="00DB10D0">
        <w:rPr>
          <w:rFonts w:ascii="Helvetica" w:hAnsi="Helvetica" w:cs="Arial"/>
          <w:sz w:val="20"/>
          <w:lang w:val="lt-LT"/>
        </w:rPr>
        <w:t>.</w:t>
      </w:r>
    </w:p>
    <w:p w14:paraId="168B7A3B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80A19D5" w14:textId="0E2EB736" w:rsidR="00093AB9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6.</w:t>
      </w:r>
      <w:r w:rsidR="00DB10D0" w:rsidRPr="00DB10D0">
        <w:rPr>
          <w:rFonts w:ascii="Helvetica" w:hAnsi="Helvetica" w:cs="Arial"/>
          <w:sz w:val="20"/>
          <w:lang w:val="lt-LT"/>
        </w:rPr>
        <w:t xml:space="preserve"> </w:t>
      </w:r>
      <w:r w:rsidR="00093AB9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093AB9" w:rsidRPr="00DB10D0">
        <w:rPr>
          <w:rFonts w:ascii="Helvetica" w:hAnsi="Helvetica" w:cs="Arial"/>
          <w:sz w:val="20"/>
          <w:lang w:val="lt-LT"/>
        </w:rPr>
        <w:t xml:space="preserve"> vaistų tiekimo kompozicija pagal bet kurį ankstesnį punktą, kur</w:t>
      </w:r>
      <w:r w:rsidR="00295C7C" w:rsidRPr="00DB10D0">
        <w:rPr>
          <w:rFonts w:ascii="Helvetica" w:hAnsi="Helvetica" w:cs="Arial"/>
          <w:sz w:val="20"/>
          <w:lang w:val="lt-LT"/>
        </w:rPr>
        <w:t xml:space="preserve"> kompozicija</w:t>
      </w:r>
      <w:r w:rsidR="00093AB9" w:rsidRPr="00DB10D0">
        <w:rPr>
          <w:rFonts w:ascii="Helvetica" w:hAnsi="Helvetica" w:cs="Arial"/>
          <w:sz w:val="20"/>
          <w:lang w:val="lt-LT"/>
        </w:rPr>
        <w:t xml:space="preserve"> taip pat </w:t>
      </w:r>
      <w:r w:rsidR="00295C7C" w:rsidRPr="00DB10D0">
        <w:rPr>
          <w:rFonts w:ascii="Helvetica" w:hAnsi="Helvetica" w:cs="Arial"/>
          <w:sz w:val="20"/>
          <w:lang w:val="lt-LT"/>
        </w:rPr>
        <w:t>apima</w:t>
      </w:r>
      <w:r w:rsidR="00093AB9" w:rsidRPr="00DB10D0">
        <w:rPr>
          <w:rFonts w:ascii="Helvetica" w:hAnsi="Helvetica" w:cs="Arial"/>
          <w:sz w:val="20"/>
          <w:lang w:val="lt-LT"/>
        </w:rPr>
        <w:t>:</w:t>
      </w:r>
    </w:p>
    <w:p w14:paraId="6D491C59" w14:textId="77777777" w:rsidR="00DB10D0" w:rsidRPr="00DB10D0" w:rsidRDefault="00093AB9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(a) biologiškai </w:t>
      </w:r>
      <w:r w:rsidR="00295C7C" w:rsidRPr="00DB10D0">
        <w:rPr>
          <w:rFonts w:ascii="Helvetica" w:hAnsi="Helvetica" w:cs="Arial"/>
          <w:sz w:val="20"/>
          <w:lang w:val="lt-LT"/>
        </w:rPr>
        <w:t xml:space="preserve">skaidų </w:t>
      </w:r>
      <w:proofErr w:type="spellStart"/>
      <w:r w:rsidR="00295C7C" w:rsidRPr="00DB10D0">
        <w:rPr>
          <w:rFonts w:ascii="Helvetica" w:hAnsi="Helvetica" w:cs="Arial"/>
          <w:sz w:val="20"/>
          <w:lang w:val="lt-LT"/>
        </w:rPr>
        <w:t>triblokinį</w:t>
      </w:r>
      <w:proofErr w:type="spellEnd"/>
      <w:r w:rsidR="00295C7C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95C7C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29A89A82" w14:textId="431B6E13" w:rsidR="00DB10D0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proofErr w:type="spellStart"/>
      <w:r w:rsidRPr="00DB10D0">
        <w:rPr>
          <w:rFonts w:ascii="Helvetica" w:hAnsi="Helvetica" w:cs="Arial"/>
          <w:sz w:val="20"/>
          <w:lang w:val="lt-LT"/>
        </w:rPr>
        <w:t>PLGA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v</w:t>
      </w:r>
      <w:r w:rsidRPr="00DB10D0">
        <w:rPr>
          <w:rFonts w:ascii="Helvetica" w:hAnsi="Helvetica" w:cs="Arial"/>
          <w:sz w:val="20"/>
          <w:lang w:val="lt-LT"/>
        </w:rPr>
        <w:t>-PEG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w</w:t>
      </w:r>
      <w:r w:rsidRPr="00DB10D0">
        <w:rPr>
          <w:rFonts w:ascii="Helvetica" w:hAnsi="Helvetica" w:cs="Arial"/>
          <w:sz w:val="20"/>
          <w:lang w:val="lt-LT"/>
        </w:rPr>
        <w:t>-PLGA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x</w:t>
      </w:r>
      <w:proofErr w:type="spellEnd"/>
    </w:p>
    <w:p w14:paraId="70F10E60" w14:textId="5821F45E" w:rsidR="008B3F5C" w:rsidRPr="00DB10D0" w:rsidRDefault="008B3F5C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kur v ir x yra pasikartojančių vienetų skaičius nuo 1 iki 3</w:t>
      </w:r>
      <w:r w:rsidR="00295C7C" w:rsidRPr="00DB10D0">
        <w:rPr>
          <w:rFonts w:ascii="Helvetica" w:hAnsi="Helvetica" w:cs="Arial"/>
          <w:sz w:val="20"/>
          <w:lang w:val="lt-LT"/>
        </w:rPr>
        <w:t> </w:t>
      </w:r>
      <w:r w:rsidRPr="00DB10D0">
        <w:rPr>
          <w:rFonts w:ascii="Helvetica" w:hAnsi="Helvetica" w:cs="Arial"/>
          <w:sz w:val="20"/>
          <w:lang w:val="lt-LT"/>
        </w:rPr>
        <w:t xml:space="preserve">000, </w:t>
      </w:r>
      <w:r w:rsidR="00295C7C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>w yra pasikartojančių vienetų skaičius nuo 3 iki 300</w:t>
      </w:r>
      <w:r w:rsidR="00295C7C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v=x arba </w:t>
      </w:r>
      <w:proofErr w:type="spellStart"/>
      <w:r w:rsidRPr="00DB10D0">
        <w:rPr>
          <w:rFonts w:ascii="Helvetica" w:hAnsi="Helvetica" w:cs="Arial"/>
          <w:sz w:val="20"/>
          <w:lang w:val="lt-LT"/>
        </w:rPr>
        <w:t>v≠x</w:t>
      </w:r>
      <w:proofErr w:type="spellEnd"/>
      <w:r w:rsidRPr="00DB10D0">
        <w:rPr>
          <w:rFonts w:ascii="Helvetica" w:hAnsi="Helvetica" w:cs="Arial"/>
          <w:sz w:val="20"/>
          <w:lang w:val="lt-LT"/>
        </w:rPr>
        <w:t>; ir (arba)</w:t>
      </w:r>
    </w:p>
    <w:p w14:paraId="0EFF5829" w14:textId="77777777" w:rsidR="00DB10D0" w:rsidRPr="00DB10D0" w:rsidRDefault="008B3F5C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(b) biologiškai </w:t>
      </w:r>
      <w:r w:rsidR="00295C7C" w:rsidRPr="00DB10D0">
        <w:rPr>
          <w:rFonts w:ascii="Helvetica" w:hAnsi="Helvetica" w:cs="Arial"/>
          <w:sz w:val="20"/>
          <w:lang w:val="lt-LT"/>
        </w:rPr>
        <w:t xml:space="preserve">skaidų </w:t>
      </w:r>
      <w:proofErr w:type="spellStart"/>
      <w:r w:rsidR="00295C7C" w:rsidRPr="00DB10D0">
        <w:rPr>
          <w:rFonts w:ascii="Helvetica" w:hAnsi="Helvetica" w:cs="Arial"/>
          <w:sz w:val="20"/>
          <w:lang w:val="lt-LT"/>
        </w:rPr>
        <w:t>diblokinį</w:t>
      </w:r>
      <w:proofErr w:type="spellEnd"/>
      <w:r w:rsidR="00295C7C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95C7C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0167DE9C" w14:textId="010F35C3" w:rsidR="00EB75D1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proofErr w:type="spellStart"/>
      <w:r w:rsidRPr="00DB10D0">
        <w:rPr>
          <w:rFonts w:ascii="Helvetica" w:hAnsi="Helvetica" w:cs="Arial"/>
          <w:sz w:val="20"/>
          <w:lang w:val="lt-LT"/>
        </w:rPr>
        <w:t>mPEG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y</w:t>
      </w:r>
      <w:r w:rsidRPr="00DB10D0">
        <w:rPr>
          <w:rFonts w:ascii="Helvetica" w:hAnsi="Helvetica" w:cs="Arial"/>
          <w:sz w:val="20"/>
          <w:lang w:val="lt-LT"/>
        </w:rPr>
        <w:t>-PLGA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z</w:t>
      </w:r>
      <w:proofErr w:type="spellEnd"/>
    </w:p>
    <w:p w14:paraId="21A59164" w14:textId="730AD3AF" w:rsidR="008454D8" w:rsidRPr="00DB10D0" w:rsidRDefault="00061082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kur y ir z yra pasikartojančių vienetų skaičius</w:t>
      </w:r>
      <w:r w:rsidR="00295C7C" w:rsidRPr="00DB10D0">
        <w:rPr>
          <w:rFonts w:ascii="Helvetica" w:hAnsi="Helvetica" w:cs="Arial"/>
          <w:sz w:val="20"/>
          <w:lang w:val="lt-LT"/>
        </w:rPr>
        <w:t xml:space="preserve">, kur </w:t>
      </w:r>
      <w:r w:rsidRPr="00DB10D0">
        <w:rPr>
          <w:rFonts w:ascii="Helvetica" w:hAnsi="Helvetica" w:cs="Arial"/>
          <w:sz w:val="20"/>
          <w:lang w:val="lt-LT"/>
        </w:rPr>
        <w:t xml:space="preserve">y </w:t>
      </w:r>
      <w:r w:rsidR="00295C7C" w:rsidRPr="00DB10D0">
        <w:rPr>
          <w:rFonts w:ascii="Helvetica" w:hAnsi="Helvetica" w:cs="Arial"/>
          <w:sz w:val="20"/>
          <w:lang w:val="lt-LT"/>
        </w:rPr>
        <w:t xml:space="preserve">svyruoja </w:t>
      </w:r>
      <w:r w:rsidRPr="00DB10D0">
        <w:rPr>
          <w:rFonts w:ascii="Helvetica" w:hAnsi="Helvetica" w:cs="Arial"/>
          <w:sz w:val="20"/>
          <w:lang w:val="lt-LT"/>
        </w:rPr>
        <w:t xml:space="preserve">nuo 2 iki 250, </w:t>
      </w:r>
      <w:r w:rsidR="00295C7C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z </w:t>
      </w:r>
      <w:r w:rsidR="00295C7C" w:rsidRPr="00DB10D0">
        <w:rPr>
          <w:rFonts w:ascii="Helvetica" w:hAnsi="Helvetica" w:cs="Arial"/>
          <w:sz w:val="20"/>
          <w:lang w:val="lt-LT"/>
        </w:rPr>
        <w:t xml:space="preserve">svyruoja </w:t>
      </w:r>
      <w:r w:rsidRPr="00DB10D0">
        <w:rPr>
          <w:rFonts w:ascii="Helvetica" w:hAnsi="Helvetica" w:cs="Arial"/>
          <w:sz w:val="20"/>
          <w:lang w:val="lt-LT"/>
        </w:rPr>
        <w:t>nuo 1 iki 3 000.</w:t>
      </w:r>
    </w:p>
    <w:p w14:paraId="57477CFE" w14:textId="77777777" w:rsidR="00DB10D0" w:rsidRPr="00DB10D0" w:rsidRDefault="00DB10D0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3E1FA5" w14:textId="5198F34F" w:rsidR="004A75B7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7.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4A75B7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4A75B7" w:rsidRPr="00DB10D0">
        <w:rPr>
          <w:rFonts w:ascii="Helvetica" w:hAnsi="Helvetica" w:cs="Arial"/>
          <w:sz w:val="20"/>
          <w:lang w:val="lt-LT"/>
        </w:rPr>
        <w:t xml:space="preserve"> vaistų tiekimo kompozicija pagal bet kurį ankstesnį punktą, kur</w:t>
      </w:r>
      <w:r w:rsidR="00295C7C" w:rsidRPr="00DB10D0">
        <w:rPr>
          <w:rFonts w:ascii="Helvetica" w:hAnsi="Helvetica" w:cs="Arial"/>
          <w:sz w:val="20"/>
          <w:lang w:val="lt-LT"/>
        </w:rPr>
        <w:t xml:space="preserve"> kompozicija</w:t>
      </w:r>
      <w:r w:rsidR="004A75B7" w:rsidRPr="00DB10D0">
        <w:rPr>
          <w:rFonts w:ascii="Helvetica" w:hAnsi="Helvetica" w:cs="Arial"/>
          <w:sz w:val="20"/>
          <w:lang w:val="lt-LT"/>
        </w:rPr>
        <w:t xml:space="preserve"> taip pat </w:t>
      </w:r>
      <w:r w:rsidR="00295C7C" w:rsidRPr="00DB10D0">
        <w:rPr>
          <w:rFonts w:ascii="Helvetica" w:hAnsi="Helvetica" w:cs="Arial"/>
          <w:sz w:val="20"/>
          <w:lang w:val="lt-LT"/>
        </w:rPr>
        <w:t>apima</w:t>
      </w:r>
      <w:r w:rsidR="004A75B7" w:rsidRPr="00DB10D0">
        <w:rPr>
          <w:rFonts w:ascii="Helvetica" w:hAnsi="Helvetica" w:cs="Arial"/>
          <w:sz w:val="20"/>
          <w:lang w:val="lt-LT"/>
        </w:rPr>
        <w:t>:</w:t>
      </w:r>
    </w:p>
    <w:p w14:paraId="1F6F74A0" w14:textId="77777777" w:rsidR="00EB75D1" w:rsidRPr="00DB10D0" w:rsidRDefault="004A75B7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(a) biologiškai </w:t>
      </w:r>
      <w:r w:rsidR="00295C7C" w:rsidRPr="00DB10D0">
        <w:rPr>
          <w:rFonts w:ascii="Helvetica" w:hAnsi="Helvetica" w:cs="Arial"/>
          <w:sz w:val="20"/>
          <w:lang w:val="lt-LT"/>
        </w:rPr>
        <w:t xml:space="preserve">skaidų </w:t>
      </w:r>
      <w:proofErr w:type="spellStart"/>
      <w:r w:rsidRPr="00DB10D0">
        <w:rPr>
          <w:rFonts w:ascii="Helvetica" w:hAnsi="Helvetica" w:cs="Arial"/>
          <w:sz w:val="20"/>
          <w:lang w:val="lt-LT"/>
        </w:rPr>
        <w:t>triblokin</w:t>
      </w:r>
      <w:r w:rsidR="00295C7C" w:rsidRPr="00DB10D0">
        <w:rPr>
          <w:rFonts w:ascii="Helvetica" w:hAnsi="Helvetica" w:cs="Arial"/>
          <w:sz w:val="20"/>
          <w:lang w:val="lt-LT"/>
        </w:rPr>
        <w:t>į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95C7C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29E3E048" w14:textId="2E1267FF" w:rsidR="00EB75D1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proofErr w:type="spellStart"/>
      <w:r w:rsidRPr="00DB10D0">
        <w:rPr>
          <w:rFonts w:ascii="Helvetica" w:hAnsi="Helvetica" w:cs="Arial"/>
          <w:sz w:val="20"/>
          <w:lang w:val="lt-LT"/>
        </w:rPr>
        <w:t>PCLA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v</w:t>
      </w:r>
      <w:r w:rsidRPr="00DB10D0">
        <w:rPr>
          <w:rFonts w:ascii="Helvetica" w:hAnsi="Helvetica" w:cs="Arial"/>
          <w:sz w:val="20"/>
          <w:lang w:val="lt-LT"/>
        </w:rPr>
        <w:t>-PEG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w</w:t>
      </w:r>
      <w:r w:rsidRPr="00DB10D0">
        <w:rPr>
          <w:rFonts w:ascii="Helvetica" w:hAnsi="Helvetica" w:cs="Arial"/>
          <w:sz w:val="20"/>
          <w:lang w:val="lt-LT"/>
        </w:rPr>
        <w:t>-PCLA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x</w:t>
      </w:r>
      <w:proofErr w:type="spellEnd"/>
    </w:p>
    <w:p w14:paraId="2113024F" w14:textId="03031FB4" w:rsidR="00D5692D" w:rsidRPr="00DB10D0" w:rsidRDefault="00D5692D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lastRenderedPageBreak/>
        <w:t>kur v ir x yra pasikartojančių vienetų skaičius nuo 1 iki 3</w:t>
      </w:r>
      <w:r w:rsidR="00295C7C" w:rsidRPr="00DB10D0">
        <w:rPr>
          <w:rFonts w:ascii="Helvetica" w:hAnsi="Helvetica" w:cs="Arial"/>
          <w:sz w:val="20"/>
          <w:lang w:val="lt-LT"/>
        </w:rPr>
        <w:t> </w:t>
      </w:r>
      <w:r w:rsidRPr="00DB10D0">
        <w:rPr>
          <w:rFonts w:ascii="Helvetica" w:hAnsi="Helvetica" w:cs="Arial"/>
          <w:sz w:val="20"/>
          <w:lang w:val="lt-LT"/>
        </w:rPr>
        <w:t xml:space="preserve">000, </w:t>
      </w:r>
      <w:r w:rsidR="00295C7C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>w yra pasikartojančių vienetų skaičius nuo 3 iki 300</w:t>
      </w:r>
      <w:r w:rsidR="00295C7C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v=x arba </w:t>
      </w:r>
      <w:proofErr w:type="spellStart"/>
      <w:r w:rsidRPr="00DB10D0">
        <w:rPr>
          <w:rFonts w:ascii="Helvetica" w:hAnsi="Helvetica" w:cs="Arial"/>
          <w:sz w:val="20"/>
          <w:lang w:val="lt-LT"/>
        </w:rPr>
        <w:t>v≠x</w:t>
      </w:r>
      <w:proofErr w:type="spellEnd"/>
      <w:r w:rsidRPr="00DB10D0">
        <w:rPr>
          <w:rFonts w:ascii="Helvetica" w:hAnsi="Helvetica" w:cs="Arial"/>
          <w:sz w:val="20"/>
          <w:lang w:val="lt-LT"/>
        </w:rPr>
        <w:t>; ir (arba)</w:t>
      </w:r>
    </w:p>
    <w:p w14:paraId="39A93A55" w14:textId="77777777" w:rsidR="00EB75D1" w:rsidRPr="00DB10D0" w:rsidRDefault="00D5692D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(b) biologiškai </w:t>
      </w:r>
      <w:r w:rsidR="00665735" w:rsidRPr="00DB10D0">
        <w:rPr>
          <w:rFonts w:ascii="Helvetica" w:hAnsi="Helvetica" w:cs="Arial"/>
          <w:sz w:val="20"/>
          <w:lang w:val="lt-LT"/>
        </w:rPr>
        <w:t xml:space="preserve">skaidų </w:t>
      </w:r>
      <w:proofErr w:type="spellStart"/>
      <w:r w:rsidR="00665735" w:rsidRPr="00DB10D0">
        <w:rPr>
          <w:rFonts w:ascii="Helvetica" w:hAnsi="Helvetica" w:cs="Arial"/>
          <w:sz w:val="20"/>
          <w:lang w:val="lt-LT"/>
        </w:rPr>
        <w:t>diblokinį</w:t>
      </w:r>
      <w:proofErr w:type="spellEnd"/>
      <w:r w:rsidR="00665735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65735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5F90CA12" w14:textId="38079D79" w:rsidR="00EB75D1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proofErr w:type="spellStart"/>
      <w:r w:rsidRPr="00DB10D0">
        <w:rPr>
          <w:rFonts w:ascii="Helvetica" w:hAnsi="Helvetica" w:cs="Arial"/>
          <w:sz w:val="20"/>
          <w:lang w:val="lt-LT"/>
        </w:rPr>
        <w:t>mPEG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y</w:t>
      </w:r>
      <w:r w:rsidRPr="00DB10D0">
        <w:rPr>
          <w:rFonts w:ascii="Helvetica" w:hAnsi="Helvetica" w:cs="Arial"/>
          <w:sz w:val="20"/>
          <w:lang w:val="lt-LT"/>
        </w:rPr>
        <w:t>-PCLA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z</w:t>
      </w:r>
      <w:proofErr w:type="spellEnd"/>
    </w:p>
    <w:p w14:paraId="402DB50D" w14:textId="20D9D36D" w:rsidR="008454D8" w:rsidRPr="00DB10D0" w:rsidRDefault="0063768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kur y ir z yra pasikartojančių vienetų skaičius</w:t>
      </w:r>
      <w:r w:rsidR="00295C7C" w:rsidRPr="00DB10D0">
        <w:rPr>
          <w:rFonts w:ascii="Helvetica" w:hAnsi="Helvetica" w:cs="Arial"/>
          <w:sz w:val="20"/>
          <w:lang w:val="lt-LT"/>
        </w:rPr>
        <w:t xml:space="preserve">, kur </w:t>
      </w:r>
      <w:r w:rsidRPr="00DB10D0">
        <w:rPr>
          <w:rFonts w:ascii="Helvetica" w:hAnsi="Helvetica" w:cs="Arial"/>
          <w:sz w:val="20"/>
          <w:lang w:val="lt-LT"/>
        </w:rPr>
        <w:t xml:space="preserve">y </w:t>
      </w:r>
      <w:r w:rsidR="00295C7C" w:rsidRPr="00DB10D0">
        <w:rPr>
          <w:rFonts w:ascii="Helvetica" w:hAnsi="Helvetica" w:cs="Arial"/>
          <w:sz w:val="20"/>
          <w:lang w:val="lt-LT"/>
        </w:rPr>
        <w:t xml:space="preserve">svyruoja </w:t>
      </w:r>
      <w:r w:rsidRPr="00DB10D0">
        <w:rPr>
          <w:rFonts w:ascii="Helvetica" w:hAnsi="Helvetica" w:cs="Arial"/>
          <w:sz w:val="20"/>
          <w:lang w:val="lt-LT"/>
        </w:rPr>
        <w:t xml:space="preserve">nuo 2 iki 250, </w:t>
      </w:r>
      <w:r w:rsidR="00295C7C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z </w:t>
      </w:r>
      <w:r w:rsidR="00295C7C" w:rsidRPr="00DB10D0">
        <w:rPr>
          <w:rFonts w:ascii="Helvetica" w:hAnsi="Helvetica" w:cs="Arial"/>
          <w:sz w:val="20"/>
          <w:lang w:val="lt-LT"/>
        </w:rPr>
        <w:t xml:space="preserve">svyruoja </w:t>
      </w:r>
      <w:r w:rsidRPr="00DB10D0">
        <w:rPr>
          <w:rFonts w:ascii="Helvetica" w:hAnsi="Helvetica" w:cs="Arial"/>
          <w:sz w:val="20"/>
          <w:lang w:val="lt-LT"/>
        </w:rPr>
        <w:t>nuo 1 iki 3 000.</w:t>
      </w:r>
    </w:p>
    <w:p w14:paraId="5BF0141B" w14:textId="77777777" w:rsidR="00DB10D0" w:rsidRPr="00DB10D0" w:rsidRDefault="00DB10D0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4DB410" w14:textId="55AAF6A8" w:rsidR="00142969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8.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142969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142969" w:rsidRPr="00DB10D0">
        <w:rPr>
          <w:rFonts w:ascii="Helvetica" w:hAnsi="Helvetica" w:cs="Arial"/>
          <w:sz w:val="20"/>
          <w:lang w:val="lt-LT"/>
        </w:rPr>
        <w:t xml:space="preserve"> vaistų tiekimo kompozicija pagal bet kurį ankstesnį punktą, </w:t>
      </w:r>
      <w:r w:rsidR="00BB167D" w:rsidRPr="00DB10D0">
        <w:rPr>
          <w:rFonts w:ascii="Helvetica" w:hAnsi="Helvetica" w:cs="Arial"/>
          <w:sz w:val="20"/>
          <w:lang w:val="lt-LT"/>
        </w:rPr>
        <w:t xml:space="preserve">kur kompozicija </w:t>
      </w:r>
      <w:r w:rsidR="00142969" w:rsidRPr="00DB10D0">
        <w:rPr>
          <w:rFonts w:ascii="Helvetica" w:hAnsi="Helvetica" w:cs="Arial"/>
          <w:sz w:val="20"/>
          <w:lang w:val="lt-LT"/>
        </w:rPr>
        <w:t xml:space="preserve">taip pat </w:t>
      </w:r>
      <w:r w:rsidR="00BB167D" w:rsidRPr="00DB10D0">
        <w:rPr>
          <w:rFonts w:ascii="Helvetica" w:hAnsi="Helvetica" w:cs="Arial"/>
          <w:sz w:val="20"/>
          <w:lang w:val="lt-LT"/>
        </w:rPr>
        <w:t>apima</w:t>
      </w:r>
      <w:r w:rsidR="00142969" w:rsidRPr="00DB10D0">
        <w:rPr>
          <w:rFonts w:ascii="Helvetica" w:hAnsi="Helvetica" w:cs="Arial"/>
          <w:sz w:val="20"/>
          <w:lang w:val="lt-LT"/>
        </w:rPr>
        <w:t>:</w:t>
      </w:r>
    </w:p>
    <w:p w14:paraId="658F8D2F" w14:textId="77777777" w:rsidR="00EB75D1" w:rsidRPr="00DB10D0" w:rsidRDefault="00142969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(a) biologiškai </w:t>
      </w:r>
      <w:r w:rsidR="00665735" w:rsidRPr="00DB10D0">
        <w:rPr>
          <w:rFonts w:ascii="Helvetica" w:hAnsi="Helvetica" w:cs="Arial"/>
          <w:sz w:val="20"/>
          <w:lang w:val="lt-LT"/>
        </w:rPr>
        <w:t xml:space="preserve">skaidų </w:t>
      </w:r>
      <w:proofErr w:type="spellStart"/>
      <w:r w:rsidR="00665735" w:rsidRPr="00DB10D0">
        <w:rPr>
          <w:rFonts w:ascii="Helvetica" w:hAnsi="Helvetica" w:cs="Arial"/>
          <w:sz w:val="20"/>
          <w:lang w:val="lt-LT"/>
        </w:rPr>
        <w:t>triblokinį</w:t>
      </w:r>
      <w:proofErr w:type="spellEnd"/>
      <w:r w:rsidR="00665735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65735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0547392D" w14:textId="18A23A52" w:rsidR="00EB75D1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proofErr w:type="spellStart"/>
      <w:r w:rsidRPr="00DB10D0">
        <w:rPr>
          <w:rFonts w:ascii="Helvetica" w:hAnsi="Helvetica" w:cs="Arial"/>
          <w:sz w:val="20"/>
          <w:lang w:val="lt-LT"/>
        </w:rPr>
        <w:t>PLA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v</w:t>
      </w:r>
      <w:r w:rsidRPr="00DB10D0">
        <w:rPr>
          <w:rFonts w:ascii="Helvetica" w:hAnsi="Helvetica" w:cs="Arial"/>
          <w:sz w:val="20"/>
          <w:lang w:val="lt-LT"/>
        </w:rPr>
        <w:t>-PEG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w</w:t>
      </w:r>
      <w:r w:rsidRPr="00DB10D0">
        <w:rPr>
          <w:rFonts w:ascii="Helvetica" w:hAnsi="Helvetica" w:cs="Arial"/>
          <w:sz w:val="20"/>
          <w:lang w:val="lt-LT"/>
        </w:rPr>
        <w:t>-PLA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x</w:t>
      </w:r>
      <w:proofErr w:type="spellEnd"/>
    </w:p>
    <w:p w14:paraId="0B82EBEB" w14:textId="653D8C96" w:rsidR="006C089A" w:rsidRPr="00DB10D0" w:rsidRDefault="006C089A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kur v ir x yra pasikartojančių vienetų skaičius nuo 1 iki 3</w:t>
      </w:r>
      <w:r w:rsidR="00665735" w:rsidRPr="00DB10D0">
        <w:rPr>
          <w:rFonts w:ascii="Helvetica" w:hAnsi="Helvetica" w:cs="Arial"/>
          <w:sz w:val="20"/>
          <w:lang w:val="lt-LT"/>
        </w:rPr>
        <w:t> </w:t>
      </w:r>
      <w:r w:rsidRPr="00DB10D0">
        <w:rPr>
          <w:rFonts w:ascii="Helvetica" w:hAnsi="Helvetica" w:cs="Arial"/>
          <w:sz w:val="20"/>
          <w:lang w:val="lt-LT"/>
        </w:rPr>
        <w:t xml:space="preserve">000, </w:t>
      </w:r>
      <w:r w:rsidR="00665735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>w yra pasikartojančių vienetų skaičius nuo 3 iki 300</w:t>
      </w:r>
      <w:r w:rsidR="00665735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v=x arba </w:t>
      </w:r>
      <w:proofErr w:type="spellStart"/>
      <w:r w:rsidRPr="00DB10D0">
        <w:rPr>
          <w:rFonts w:ascii="Helvetica" w:hAnsi="Helvetica" w:cs="Arial"/>
          <w:sz w:val="20"/>
          <w:lang w:val="lt-LT"/>
        </w:rPr>
        <w:t>v≠x</w:t>
      </w:r>
      <w:proofErr w:type="spellEnd"/>
      <w:r w:rsidRPr="00DB10D0">
        <w:rPr>
          <w:rFonts w:ascii="Helvetica" w:hAnsi="Helvetica" w:cs="Arial"/>
          <w:sz w:val="20"/>
          <w:lang w:val="lt-LT"/>
        </w:rPr>
        <w:t>; ir (arba)</w:t>
      </w:r>
    </w:p>
    <w:p w14:paraId="6E5D368C" w14:textId="77777777" w:rsidR="00EB75D1" w:rsidRPr="00DB10D0" w:rsidRDefault="006C089A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(b) biologiškai </w:t>
      </w:r>
      <w:r w:rsidR="00665735" w:rsidRPr="00DB10D0">
        <w:rPr>
          <w:rFonts w:ascii="Helvetica" w:hAnsi="Helvetica" w:cs="Arial"/>
          <w:sz w:val="20"/>
          <w:lang w:val="lt-LT"/>
        </w:rPr>
        <w:t xml:space="preserve">skaidų </w:t>
      </w:r>
      <w:proofErr w:type="spellStart"/>
      <w:r w:rsidR="00665735" w:rsidRPr="00DB10D0">
        <w:rPr>
          <w:rFonts w:ascii="Helvetica" w:hAnsi="Helvetica" w:cs="Arial"/>
          <w:sz w:val="20"/>
          <w:lang w:val="lt-LT"/>
        </w:rPr>
        <w:t>diblokinį</w:t>
      </w:r>
      <w:proofErr w:type="spellEnd"/>
      <w:r w:rsidR="00665735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65735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Pr="00DB10D0">
        <w:rPr>
          <w:rFonts w:ascii="Helvetica" w:hAnsi="Helvetica" w:cs="Arial"/>
          <w:sz w:val="20"/>
          <w:lang w:val="lt-LT"/>
        </w:rPr>
        <w:t>, kurio formulė:</w:t>
      </w:r>
    </w:p>
    <w:p w14:paraId="75297452" w14:textId="5B4A5785" w:rsidR="00EB75D1" w:rsidRPr="00DB10D0" w:rsidRDefault="008454D8" w:rsidP="0020580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proofErr w:type="spellStart"/>
      <w:r w:rsidRPr="00DB10D0">
        <w:rPr>
          <w:rFonts w:ascii="Helvetica" w:hAnsi="Helvetica" w:cs="Arial"/>
          <w:sz w:val="20"/>
          <w:lang w:val="lt-LT"/>
        </w:rPr>
        <w:t>mPEG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y</w:t>
      </w:r>
      <w:r w:rsidRPr="00DB10D0">
        <w:rPr>
          <w:rFonts w:ascii="Helvetica" w:hAnsi="Helvetica" w:cs="Arial"/>
          <w:sz w:val="20"/>
          <w:lang w:val="lt-LT"/>
        </w:rPr>
        <w:t>-PLA</w:t>
      </w:r>
      <w:r w:rsidRPr="00DB10D0">
        <w:rPr>
          <w:rFonts w:ascii="Helvetica" w:hAnsi="Helvetica" w:cs="Arial"/>
          <w:sz w:val="20"/>
          <w:vertAlign w:val="subscript"/>
          <w:lang w:val="lt-LT"/>
        </w:rPr>
        <w:t>z</w:t>
      </w:r>
      <w:proofErr w:type="spellEnd"/>
    </w:p>
    <w:p w14:paraId="0415589B" w14:textId="62C33086" w:rsidR="00EB75D1" w:rsidRPr="00DB10D0" w:rsidRDefault="006C089A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kur y ir z yra pasikartojančių vienetų skaičius</w:t>
      </w:r>
      <w:r w:rsidR="00665735" w:rsidRPr="00DB10D0">
        <w:rPr>
          <w:rFonts w:ascii="Helvetica" w:hAnsi="Helvetica" w:cs="Arial"/>
          <w:sz w:val="20"/>
          <w:lang w:val="lt-LT"/>
        </w:rPr>
        <w:t xml:space="preserve">, kur </w:t>
      </w:r>
      <w:r w:rsidRPr="00DB10D0">
        <w:rPr>
          <w:rFonts w:ascii="Helvetica" w:hAnsi="Helvetica" w:cs="Arial"/>
          <w:sz w:val="20"/>
          <w:lang w:val="lt-LT"/>
        </w:rPr>
        <w:t xml:space="preserve">y </w:t>
      </w:r>
      <w:r w:rsidR="00665735" w:rsidRPr="00DB10D0">
        <w:rPr>
          <w:rFonts w:ascii="Helvetica" w:hAnsi="Helvetica" w:cs="Arial"/>
          <w:sz w:val="20"/>
          <w:lang w:val="lt-LT"/>
        </w:rPr>
        <w:t xml:space="preserve">svyruoja </w:t>
      </w:r>
      <w:r w:rsidRPr="00DB10D0">
        <w:rPr>
          <w:rFonts w:ascii="Helvetica" w:hAnsi="Helvetica" w:cs="Arial"/>
          <w:sz w:val="20"/>
          <w:lang w:val="lt-LT"/>
        </w:rPr>
        <w:t xml:space="preserve">nuo 2 iki 250, </w:t>
      </w:r>
      <w:r w:rsidR="00665735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z </w:t>
      </w:r>
      <w:r w:rsidR="00665735" w:rsidRPr="00DB10D0">
        <w:rPr>
          <w:rFonts w:ascii="Helvetica" w:hAnsi="Helvetica" w:cs="Arial"/>
          <w:sz w:val="20"/>
          <w:lang w:val="lt-LT"/>
        </w:rPr>
        <w:t>svyruoja</w:t>
      </w:r>
      <w:r w:rsidRPr="00DB10D0">
        <w:rPr>
          <w:rFonts w:ascii="Helvetica" w:hAnsi="Helvetica" w:cs="Arial"/>
          <w:sz w:val="20"/>
          <w:lang w:val="lt-LT"/>
        </w:rPr>
        <w:t xml:space="preserve"> nuo 1 iki 3</w:t>
      </w:r>
      <w:r w:rsidR="00EB75D1" w:rsidRPr="00DB10D0">
        <w:rPr>
          <w:rFonts w:ascii="Helvetica" w:hAnsi="Helvetica" w:cs="Arial"/>
          <w:sz w:val="20"/>
          <w:lang w:val="lt-LT"/>
        </w:rPr>
        <w:t> </w:t>
      </w:r>
      <w:r w:rsidRPr="00DB10D0">
        <w:rPr>
          <w:rFonts w:ascii="Helvetica" w:hAnsi="Helvetica" w:cs="Arial"/>
          <w:sz w:val="20"/>
          <w:lang w:val="lt-LT"/>
        </w:rPr>
        <w:t>000.</w:t>
      </w:r>
    </w:p>
    <w:p w14:paraId="4BD29F41" w14:textId="77777777" w:rsidR="00DB10D0" w:rsidRPr="00DB10D0" w:rsidRDefault="00DB10D0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87BE0E" w14:textId="041711DF" w:rsidR="00EB75D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9.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B63BBE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B63BBE" w:rsidRPr="00DB10D0">
        <w:rPr>
          <w:rFonts w:ascii="Helvetica" w:hAnsi="Helvetica" w:cs="Arial"/>
          <w:sz w:val="20"/>
          <w:lang w:val="lt-LT"/>
        </w:rPr>
        <w:t xml:space="preserve"> vaisto tiekimo kompozicija pagal bet kurį ankstesnį punktą, </w:t>
      </w:r>
      <w:r w:rsidR="00EF68BD" w:rsidRPr="00DB10D0">
        <w:rPr>
          <w:rFonts w:ascii="Helvetica" w:hAnsi="Helvetica" w:cs="Arial"/>
          <w:sz w:val="20"/>
          <w:lang w:val="lt-LT"/>
        </w:rPr>
        <w:t xml:space="preserve">kur </w:t>
      </w:r>
      <w:r w:rsidR="00B63BBE" w:rsidRPr="00DB10D0">
        <w:rPr>
          <w:rFonts w:ascii="Helvetica" w:hAnsi="Helvetica" w:cs="Arial"/>
          <w:sz w:val="20"/>
          <w:lang w:val="lt-LT"/>
        </w:rPr>
        <w:t>minėta kompozicija yra švirkščiamas skystis</w:t>
      </w:r>
      <w:r w:rsidR="00EF68BD" w:rsidRPr="00DB10D0">
        <w:rPr>
          <w:rFonts w:ascii="Helvetica" w:hAnsi="Helvetica" w:cs="Arial"/>
          <w:sz w:val="20"/>
          <w:lang w:val="lt-LT"/>
        </w:rPr>
        <w:t xml:space="preserve"> ir yra </w:t>
      </w:r>
      <w:r w:rsidR="00B63BBE" w:rsidRPr="00DB10D0">
        <w:rPr>
          <w:rFonts w:ascii="Helvetica" w:hAnsi="Helvetica" w:cs="Arial"/>
          <w:sz w:val="20"/>
          <w:lang w:val="lt-LT"/>
        </w:rPr>
        <w:t xml:space="preserve">tinkama depo formavimui, kai įšvirkščiama į organizmą, arba mažos kietos dalelės, strypiniai implantai ar erdviniai preparatai; ir (arba) kur 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polietilenglikolio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grandinės masė yra nuo 180 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iki 12 kg/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arba nuo 194 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iki 12 kg/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>, arba nuo 200 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iki 12 kg/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>, arba nuo 100 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iki 4 kg/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, </w:t>
      </w:r>
      <w:r w:rsidR="00015EE8" w:rsidRPr="00DB10D0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polietilenglikolio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grandinės su </w:t>
      </w:r>
      <w:r w:rsidR="00015EE8" w:rsidRPr="00DB10D0">
        <w:rPr>
          <w:rFonts w:ascii="Helvetica" w:hAnsi="Helvetica" w:cs="Arial"/>
          <w:sz w:val="20"/>
          <w:lang w:val="lt-LT"/>
        </w:rPr>
        <w:t>blokuota galine grupe</w:t>
      </w:r>
      <w:r w:rsidR="00B63BBE" w:rsidRPr="00DB10D0">
        <w:rPr>
          <w:rFonts w:ascii="Helvetica" w:hAnsi="Helvetica" w:cs="Arial"/>
          <w:sz w:val="20"/>
          <w:lang w:val="lt-LT"/>
        </w:rPr>
        <w:t xml:space="preserve"> molekulinė masė yra nuo 100 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iki 2 kg/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arba nuo 164 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 xml:space="preserve"> iki 10 kg/</w:t>
      </w:r>
      <w:proofErr w:type="spellStart"/>
      <w:r w:rsidR="00B63BBE" w:rsidRPr="00DB10D0">
        <w:rPr>
          <w:rFonts w:ascii="Helvetica" w:hAnsi="Helvetica" w:cs="Arial"/>
          <w:sz w:val="20"/>
          <w:lang w:val="lt-LT"/>
        </w:rPr>
        <w:t>mol</w:t>
      </w:r>
      <w:proofErr w:type="spellEnd"/>
      <w:r w:rsidR="00B63BBE" w:rsidRPr="00DB10D0">
        <w:rPr>
          <w:rFonts w:ascii="Helvetica" w:hAnsi="Helvetica" w:cs="Arial"/>
          <w:sz w:val="20"/>
          <w:lang w:val="lt-LT"/>
        </w:rPr>
        <w:t>.</w:t>
      </w:r>
    </w:p>
    <w:p w14:paraId="74B5AEDD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3304A0C" w14:textId="797E2CC0" w:rsidR="00EB75D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10.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AC78F7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AC78F7" w:rsidRPr="00DB10D0">
        <w:rPr>
          <w:rFonts w:ascii="Helvetica" w:hAnsi="Helvetica" w:cs="Arial"/>
          <w:sz w:val="20"/>
          <w:lang w:val="lt-LT"/>
        </w:rPr>
        <w:t xml:space="preserve"> vaisto tiekimo kompozicija pagal bet kurį ankstesnį punktą, </w:t>
      </w:r>
      <w:r w:rsidR="00015EE8" w:rsidRPr="00DB10D0">
        <w:rPr>
          <w:rFonts w:ascii="Helvetica" w:hAnsi="Helvetica" w:cs="Arial"/>
          <w:sz w:val="20"/>
          <w:lang w:val="lt-LT"/>
        </w:rPr>
        <w:t>dar apimanti</w:t>
      </w:r>
      <w:r w:rsidR="00AC78F7" w:rsidRPr="00DB10D0">
        <w:rPr>
          <w:rFonts w:ascii="Helvetica" w:hAnsi="Helvetica" w:cs="Arial"/>
          <w:sz w:val="20"/>
          <w:lang w:val="lt-LT"/>
        </w:rPr>
        <w:t xml:space="preserve"> farmaciniu požiūriu </w:t>
      </w:r>
      <w:r w:rsidR="00015EE8" w:rsidRPr="00DB10D0">
        <w:rPr>
          <w:rFonts w:ascii="Helvetica" w:hAnsi="Helvetica" w:cs="Arial"/>
          <w:sz w:val="20"/>
          <w:lang w:val="lt-LT"/>
        </w:rPr>
        <w:t xml:space="preserve">priimtiną nešiklį; </w:t>
      </w:r>
      <w:r w:rsidR="00AC78F7" w:rsidRPr="00DB10D0">
        <w:rPr>
          <w:rFonts w:ascii="Helvetica" w:hAnsi="Helvetica" w:cs="Arial"/>
          <w:sz w:val="20"/>
          <w:lang w:val="lt-LT"/>
        </w:rPr>
        <w:t>ir (arba) kur farmaciniu požiūriu veiklioji medžiaga yra hidrofobinė</w:t>
      </w:r>
      <w:r w:rsidR="00015EE8" w:rsidRPr="00DB10D0">
        <w:rPr>
          <w:rFonts w:ascii="Helvetica" w:hAnsi="Helvetica" w:cs="Arial"/>
          <w:sz w:val="20"/>
          <w:lang w:val="lt-LT"/>
        </w:rPr>
        <w:t xml:space="preserve">; </w:t>
      </w:r>
      <w:r w:rsidR="00AC78F7" w:rsidRPr="00DB10D0">
        <w:rPr>
          <w:rFonts w:ascii="Helvetica" w:hAnsi="Helvetica" w:cs="Arial"/>
          <w:sz w:val="20"/>
          <w:lang w:val="lt-LT"/>
        </w:rPr>
        <w:t xml:space="preserve">ir (arba) kur farmaciniu požiūriu veiklioji medžiaga yra </w:t>
      </w:r>
      <w:proofErr w:type="spellStart"/>
      <w:r w:rsidR="00AC78F7" w:rsidRPr="00DB10D0">
        <w:rPr>
          <w:rFonts w:ascii="Helvetica" w:hAnsi="Helvetica" w:cs="Arial"/>
          <w:sz w:val="20"/>
          <w:lang w:val="lt-LT"/>
        </w:rPr>
        <w:t>meloksikamas</w:t>
      </w:r>
      <w:proofErr w:type="spellEnd"/>
      <w:r w:rsidR="00AC78F7" w:rsidRPr="00DB10D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C78F7" w:rsidRPr="00DB10D0">
        <w:rPr>
          <w:rFonts w:ascii="Helvetica" w:hAnsi="Helvetica" w:cs="Arial"/>
          <w:sz w:val="20"/>
          <w:lang w:val="lt-LT"/>
        </w:rPr>
        <w:t>paracetamolis</w:t>
      </w:r>
      <w:proofErr w:type="spellEnd"/>
      <w:r w:rsidR="00AC78F7" w:rsidRPr="00DB10D0">
        <w:rPr>
          <w:rFonts w:ascii="Helvetica" w:hAnsi="Helvetica" w:cs="Arial"/>
          <w:sz w:val="20"/>
          <w:lang w:val="lt-LT"/>
        </w:rPr>
        <w:t xml:space="preserve"> arba jų deriniai.</w:t>
      </w:r>
    </w:p>
    <w:p w14:paraId="669BB1BF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82F3D4C" w14:textId="33C9E3AE" w:rsidR="00EB75D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11.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015EE8" w:rsidRPr="00DB10D0">
        <w:rPr>
          <w:rFonts w:ascii="Helvetica" w:hAnsi="Helvetica" w:cs="Arial"/>
          <w:sz w:val="20"/>
          <w:lang w:val="lt-LT"/>
        </w:rPr>
        <w:t>Biologiškai skaidi vaisto tiekimo kompozicija pagal bet kurį ankstesnį punktą</w:t>
      </w:r>
      <w:r w:rsidR="00240802" w:rsidRPr="00DB10D0">
        <w:rPr>
          <w:rFonts w:ascii="Helvetica" w:hAnsi="Helvetica" w:cs="Arial"/>
          <w:sz w:val="20"/>
          <w:lang w:val="lt-LT"/>
        </w:rPr>
        <w:t xml:space="preserve">, </w:t>
      </w:r>
      <w:r w:rsidR="00015EE8" w:rsidRPr="00DB10D0">
        <w:rPr>
          <w:rFonts w:ascii="Helvetica" w:hAnsi="Helvetica" w:cs="Arial"/>
          <w:sz w:val="20"/>
          <w:lang w:val="lt-LT"/>
        </w:rPr>
        <w:t>kur bent vienos</w:t>
      </w:r>
      <w:r w:rsidR="00240802" w:rsidRPr="00DB10D0">
        <w:rPr>
          <w:rFonts w:ascii="Helvetica" w:hAnsi="Helvetica" w:cs="Arial"/>
          <w:sz w:val="20"/>
          <w:lang w:val="lt-LT"/>
        </w:rPr>
        <w:t xml:space="preserve"> </w:t>
      </w:r>
      <w:r w:rsidR="00015EE8" w:rsidRPr="00DB10D0">
        <w:rPr>
          <w:rFonts w:ascii="Helvetica" w:hAnsi="Helvetica" w:cs="Arial"/>
          <w:sz w:val="20"/>
          <w:lang w:val="lt-LT"/>
        </w:rPr>
        <w:t>farmaciniu požiūriu veikliosios medžiagos kiekis yra nuo</w:t>
      </w:r>
      <w:r w:rsidR="00240802" w:rsidRPr="00DB10D0">
        <w:rPr>
          <w:rFonts w:ascii="Helvetica" w:hAnsi="Helvetica" w:cs="Arial"/>
          <w:sz w:val="20"/>
          <w:lang w:val="lt-LT"/>
        </w:rPr>
        <w:t xml:space="preserve"> 0</w:t>
      </w:r>
      <w:r w:rsidR="00015EE8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 xml:space="preserve">05 % </w:t>
      </w:r>
      <w:r w:rsidR="00015EE8" w:rsidRPr="00DB10D0">
        <w:rPr>
          <w:rFonts w:ascii="Helvetica" w:hAnsi="Helvetica" w:cs="Arial"/>
          <w:sz w:val="20"/>
          <w:lang w:val="lt-LT"/>
        </w:rPr>
        <w:t xml:space="preserve">iki </w:t>
      </w:r>
      <w:r w:rsidR="00240802" w:rsidRPr="00DB10D0">
        <w:rPr>
          <w:rFonts w:ascii="Helvetica" w:hAnsi="Helvetica" w:cs="Arial"/>
          <w:sz w:val="20"/>
          <w:lang w:val="lt-LT"/>
        </w:rPr>
        <w:t>60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>% (</w:t>
      </w:r>
      <w:r w:rsidR="00015EE8" w:rsidRPr="00DB10D0">
        <w:rPr>
          <w:rFonts w:ascii="Helvetica" w:hAnsi="Helvetica" w:cs="Arial"/>
          <w:sz w:val="20"/>
          <w:lang w:val="lt-LT"/>
        </w:rPr>
        <w:t>m</w:t>
      </w:r>
      <w:r w:rsidR="00240802" w:rsidRPr="00DB10D0">
        <w:rPr>
          <w:rFonts w:ascii="Helvetica" w:hAnsi="Helvetica" w:cs="Arial"/>
          <w:sz w:val="20"/>
          <w:lang w:val="lt-LT"/>
        </w:rPr>
        <w:t>/</w:t>
      </w:r>
      <w:r w:rsidR="00015EE8" w:rsidRPr="00DB10D0">
        <w:rPr>
          <w:rFonts w:ascii="Helvetica" w:hAnsi="Helvetica" w:cs="Arial"/>
          <w:sz w:val="20"/>
          <w:lang w:val="lt-LT"/>
        </w:rPr>
        <w:t>m</w:t>
      </w:r>
      <w:r w:rsidR="00240802" w:rsidRPr="00DB10D0">
        <w:rPr>
          <w:rFonts w:ascii="Helvetica" w:hAnsi="Helvetica" w:cs="Arial"/>
          <w:sz w:val="20"/>
          <w:lang w:val="lt-LT"/>
        </w:rPr>
        <w:t xml:space="preserve">%), </w:t>
      </w:r>
      <w:r w:rsidR="00015EE8" w:rsidRPr="00DB10D0">
        <w:rPr>
          <w:rFonts w:ascii="Helvetica" w:hAnsi="Helvetica" w:cs="Arial"/>
          <w:sz w:val="20"/>
          <w:lang w:val="lt-LT"/>
        </w:rPr>
        <w:t xml:space="preserve">pasirinktinai nuo </w:t>
      </w:r>
      <w:r w:rsidR="00240802" w:rsidRPr="00DB10D0">
        <w:rPr>
          <w:rFonts w:ascii="Helvetica" w:hAnsi="Helvetica" w:cs="Arial"/>
          <w:sz w:val="20"/>
          <w:lang w:val="lt-LT"/>
        </w:rPr>
        <w:t>0</w:t>
      </w:r>
      <w:r w:rsidR="00015EE8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>05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 </w:t>
      </w:r>
      <w:r w:rsidR="00015EE8" w:rsidRPr="00DB10D0">
        <w:rPr>
          <w:rFonts w:ascii="Helvetica" w:hAnsi="Helvetica" w:cs="Arial"/>
          <w:sz w:val="20"/>
          <w:lang w:val="lt-LT"/>
        </w:rPr>
        <w:t xml:space="preserve">iki </w:t>
      </w:r>
      <w:r w:rsidR="00240802" w:rsidRPr="00DB10D0">
        <w:rPr>
          <w:rFonts w:ascii="Helvetica" w:hAnsi="Helvetica" w:cs="Arial"/>
          <w:sz w:val="20"/>
          <w:lang w:val="lt-LT"/>
        </w:rPr>
        <w:t>40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%, </w:t>
      </w:r>
      <w:r w:rsidR="00015EE8" w:rsidRPr="00DB10D0">
        <w:rPr>
          <w:rFonts w:ascii="Helvetica" w:hAnsi="Helvetica" w:cs="Arial"/>
          <w:sz w:val="20"/>
          <w:lang w:val="lt-LT"/>
        </w:rPr>
        <w:t>pasirinktinai nuo</w:t>
      </w:r>
      <w:r w:rsidR="00240802" w:rsidRPr="00DB10D0">
        <w:rPr>
          <w:rFonts w:ascii="Helvetica" w:hAnsi="Helvetica" w:cs="Arial"/>
          <w:sz w:val="20"/>
          <w:lang w:val="lt-LT"/>
        </w:rPr>
        <w:t xml:space="preserve"> 0</w:t>
      </w:r>
      <w:r w:rsidR="00015EE8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>05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 </w:t>
      </w:r>
      <w:r w:rsidR="00015EE8" w:rsidRPr="00DB10D0">
        <w:rPr>
          <w:rFonts w:ascii="Helvetica" w:hAnsi="Helvetica" w:cs="Arial"/>
          <w:sz w:val="20"/>
          <w:lang w:val="lt-LT"/>
        </w:rPr>
        <w:t xml:space="preserve">iki </w:t>
      </w:r>
      <w:r w:rsidR="00240802" w:rsidRPr="00DB10D0">
        <w:rPr>
          <w:rFonts w:ascii="Helvetica" w:hAnsi="Helvetica" w:cs="Arial"/>
          <w:sz w:val="20"/>
          <w:lang w:val="lt-LT"/>
        </w:rPr>
        <w:t>30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%, </w:t>
      </w:r>
      <w:r w:rsidR="00015EE8" w:rsidRPr="00DB10D0">
        <w:rPr>
          <w:rFonts w:ascii="Helvetica" w:hAnsi="Helvetica" w:cs="Arial"/>
          <w:sz w:val="20"/>
          <w:lang w:val="lt-LT"/>
        </w:rPr>
        <w:t>pasirinktinai nuo</w:t>
      </w:r>
      <w:r w:rsidR="00240802" w:rsidRPr="00DB10D0">
        <w:rPr>
          <w:rFonts w:ascii="Helvetica" w:hAnsi="Helvetica" w:cs="Arial"/>
          <w:sz w:val="20"/>
          <w:lang w:val="lt-LT"/>
        </w:rPr>
        <w:t xml:space="preserve"> 0</w:t>
      </w:r>
      <w:r w:rsidR="00015EE8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>05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 </w:t>
      </w:r>
      <w:r w:rsidR="00015EE8" w:rsidRPr="00DB10D0">
        <w:rPr>
          <w:rFonts w:ascii="Helvetica" w:hAnsi="Helvetica" w:cs="Arial"/>
          <w:sz w:val="20"/>
          <w:lang w:val="lt-LT"/>
        </w:rPr>
        <w:t xml:space="preserve">iki </w:t>
      </w:r>
      <w:r w:rsidR="00240802" w:rsidRPr="00DB10D0">
        <w:rPr>
          <w:rFonts w:ascii="Helvetica" w:hAnsi="Helvetica" w:cs="Arial"/>
          <w:sz w:val="20"/>
          <w:lang w:val="lt-LT"/>
        </w:rPr>
        <w:t>10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>%,</w:t>
      </w:r>
      <w:r w:rsidR="00015EE8" w:rsidRPr="00DB10D0">
        <w:rPr>
          <w:rFonts w:ascii="Helvetica" w:hAnsi="Helvetica" w:cs="Arial"/>
          <w:sz w:val="20"/>
          <w:lang w:val="lt-LT"/>
        </w:rPr>
        <w:t xml:space="preserve"> pasirinktinai nuo</w:t>
      </w:r>
      <w:r w:rsidR="00240802" w:rsidRPr="00DB10D0">
        <w:rPr>
          <w:rFonts w:ascii="Helvetica" w:hAnsi="Helvetica" w:cs="Arial"/>
          <w:sz w:val="20"/>
          <w:lang w:val="lt-LT"/>
        </w:rPr>
        <w:t xml:space="preserve"> 0</w:t>
      </w:r>
      <w:r w:rsidR="00015EE8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>05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 </w:t>
      </w:r>
      <w:r w:rsidR="00015EE8" w:rsidRPr="00DB10D0">
        <w:rPr>
          <w:rFonts w:ascii="Helvetica" w:hAnsi="Helvetica" w:cs="Arial"/>
          <w:sz w:val="20"/>
          <w:lang w:val="lt-LT"/>
        </w:rPr>
        <w:t xml:space="preserve">iki </w:t>
      </w:r>
      <w:r w:rsidR="00240802" w:rsidRPr="00DB10D0">
        <w:rPr>
          <w:rFonts w:ascii="Helvetica" w:hAnsi="Helvetica" w:cs="Arial"/>
          <w:sz w:val="20"/>
          <w:lang w:val="lt-LT"/>
        </w:rPr>
        <w:t>7</w:t>
      </w:r>
      <w:r w:rsidR="00015EE8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%, </w:t>
      </w:r>
      <w:r w:rsidR="00824A82" w:rsidRPr="00DB10D0">
        <w:rPr>
          <w:rFonts w:ascii="Helvetica" w:hAnsi="Helvetica" w:cs="Arial"/>
          <w:sz w:val="20"/>
          <w:lang w:val="lt-LT"/>
        </w:rPr>
        <w:t>pasirinktinai nuo</w:t>
      </w:r>
      <w:r w:rsidR="00240802" w:rsidRPr="00DB10D0">
        <w:rPr>
          <w:rFonts w:ascii="Helvetica" w:hAnsi="Helvetica" w:cs="Arial"/>
          <w:sz w:val="20"/>
          <w:lang w:val="lt-LT"/>
        </w:rPr>
        <w:t xml:space="preserve"> 0</w:t>
      </w:r>
      <w:r w:rsidR="00824A82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 xml:space="preserve">05 % iki 2 % visos kompozicijos; pasirinktinai </w:t>
      </w:r>
      <w:r w:rsidR="00824A82" w:rsidRPr="00DB10D0">
        <w:rPr>
          <w:rFonts w:ascii="Helvetica" w:hAnsi="Helvetica" w:cs="Arial"/>
          <w:sz w:val="20"/>
          <w:lang w:val="lt-LT"/>
        </w:rPr>
        <w:t xml:space="preserve">kuri </w:t>
      </w:r>
      <w:r w:rsidR="00240802" w:rsidRPr="00DB10D0">
        <w:rPr>
          <w:rFonts w:ascii="Helvetica" w:hAnsi="Helvetica" w:cs="Arial"/>
          <w:sz w:val="20"/>
          <w:lang w:val="lt-LT"/>
        </w:rPr>
        <w:t xml:space="preserve">yra injekcinis skystis, </w:t>
      </w:r>
      <w:r w:rsidR="00824A82" w:rsidRPr="00DB10D0">
        <w:rPr>
          <w:rFonts w:ascii="Helvetica" w:hAnsi="Helvetica" w:cs="Arial"/>
          <w:sz w:val="20"/>
          <w:lang w:val="lt-LT"/>
        </w:rPr>
        <w:t xml:space="preserve">ir </w:t>
      </w:r>
      <w:r w:rsidR="00240802" w:rsidRPr="00DB10D0">
        <w:rPr>
          <w:rFonts w:ascii="Helvetica" w:hAnsi="Helvetica" w:cs="Arial"/>
          <w:sz w:val="20"/>
          <w:lang w:val="lt-LT"/>
        </w:rPr>
        <w:t xml:space="preserve">kur bent vienos farmaciniu požiūriu veikliosios medžiagos </w:t>
      </w:r>
      <w:r w:rsidR="00824A82" w:rsidRPr="00DB10D0">
        <w:rPr>
          <w:rFonts w:ascii="Helvetica" w:hAnsi="Helvetica" w:cs="Arial"/>
          <w:sz w:val="20"/>
          <w:lang w:val="lt-LT"/>
        </w:rPr>
        <w:t xml:space="preserve">kiekis </w:t>
      </w:r>
      <w:r w:rsidR="00240802" w:rsidRPr="00DB10D0">
        <w:rPr>
          <w:rFonts w:ascii="Helvetica" w:hAnsi="Helvetica" w:cs="Arial"/>
          <w:sz w:val="20"/>
          <w:lang w:val="lt-LT"/>
        </w:rPr>
        <w:t>yra nuo 0,05 % iki 60 % (m/m%)</w:t>
      </w:r>
      <w:r w:rsidR="00824A82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 xml:space="preserve"> arba </w:t>
      </w:r>
      <w:r w:rsidR="00824A82" w:rsidRPr="00DB10D0">
        <w:rPr>
          <w:rFonts w:ascii="Helvetica" w:hAnsi="Helvetica" w:cs="Arial"/>
          <w:sz w:val="20"/>
          <w:lang w:val="lt-LT"/>
        </w:rPr>
        <w:t xml:space="preserve">kuri </w:t>
      </w:r>
      <w:r w:rsidR="00240802" w:rsidRPr="00DB10D0">
        <w:rPr>
          <w:rFonts w:ascii="Helvetica" w:hAnsi="Helvetica" w:cs="Arial"/>
          <w:sz w:val="20"/>
          <w:lang w:val="lt-LT"/>
        </w:rPr>
        <w:t xml:space="preserve">yra </w:t>
      </w:r>
      <w:r w:rsidR="00824A82" w:rsidRPr="00DB10D0">
        <w:rPr>
          <w:rFonts w:ascii="Helvetica" w:hAnsi="Helvetica" w:cs="Arial"/>
          <w:sz w:val="20"/>
          <w:lang w:val="lt-LT"/>
        </w:rPr>
        <w:t>strypinis</w:t>
      </w:r>
      <w:r w:rsidR="00240802" w:rsidRPr="00DB10D0">
        <w:rPr>
          <w:rFonts w:ascii="Helvetica" w:hAnsi="Helvetica" w:cs="Arial"/>
          <w:sz w:val="20"/>
          <w:lang w:val="lt-LT"/>
        </w:rPr>
        <w:t xml:space="preserve"> implantas, </w:t>
      </w:r>
      <w:r w:rsidR="00824A82" w:rsidRPr="00DB10D0">
        <w:rPr>
          <w:rFonts w:ascii="Helvetica" w:hAnsi="Helvetica" w:cs="Arial"/>
          <w:sz w:val="20"/>
          <w:lang w:val="lt-LT"/>
        </w:rPr>
        <w:t xml:space="preserve">ir </w:t>
      </w:r>
      <w:r w:rsidR="00240802" w:rsidRPr="00DB10D0">
        <w:rPr>
          <w:rFonts w:ascii="Helvetica" w:hAnsi="Helvetica" w:cs="Arial"/>
          <w:sz w:val="20"/>
          <w:lang w:val="lt-LT"/>
        </w:rPr>
        <w:t>kur bent vienos farmaciniu požiūriu veikliosios medžiagos yra nuo 50 % iki 80 % (m/m%).</w:t>
      </w:r>
    </w:p>
    <w:p w14:paraId="336BE0B5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40B76E8B" w14:textId="158AC834" w:rsidR="00EB75D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12.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240802" w:rsidRPr="00DB10D0">
        <w:rPr>
          <w:rFonts w:ascii="Helvetica" w:hAnsi="Helvetica" w:cs="Arial"/>
          <w:sz w:val="20"/>
          <w:lang w:val="lt-LT"/>
        </w:rPr>
        <w:t xml:space="preserve"> vaistų tiekimo kompozicija pagal bet kurį iš ankstesnių punktų, kur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yra nuo 2 % iki 60 % (</w:t>
      </w:r>
      <w:r w:rsidR="007A1A3D" w:rsidRPr="00DB10D0">
        <w:rPr>
          <w:rFonts w:ascii="Helvetica" w:hAnsi="Helvetica" w:cs="Arial"/>
          <w:sz w:val="20"/>
          <w:lang w:val="lt-LT"/>
        </w:rPr>
        <w:t>m/m</w:t>
      </w:r>
      <w:r w:rsidR="00240802" w:rsidRPr="00DB10D0">
        <w:rPr>
          <w:rFonts w:ascii="Helvetica" w:hAnsi="Helvetica" w:cs="Arial"/>
          <w:sz w:val="20"/>
          <w:lang w:val="lt-LT"/>
        </w:rPr>
        <w:t xml:space="preserve">%) visos kompozicijos, pasirinktinai nuo 10 % iki 50 %, </w:t>
      </w:r>
      <w:r w:rsidR="007A1A3D" w:rsidRPr="00DB10D0">
        <w:rPr>
          <w:rFonts w:ascii="Helvetica" w:hAnsi="Helvetica" w:cs="Arial"/>
          <w:sz w:val="20"/>
          <w:lang w:val="lt-LT"/>
        </w:rPr>
        <w:t xml:space="preserve">pasirinktinai </w:t>
      </w:r>
      <w:r w:rsidR="00240802" w:rsidRPr="00DB10D0">
        <w:rPr>
          <w:rFonts w:ascii="Helvetica" w:hAnsi="Helvetica" w:cs="Arial"/>
          <w:sz w:val="20"/>
          <w:lang w:val="lt-LT"/>
        </w:rPr>
        <w:t xml:space="preserve">nuo 20 % iki 40 %, </w:t>
      </w:r>
      <w:r w:rsidR="007A1A3D" w:rsidRPr="00DB10D0">
        <w:rPr>
          <w:rFonts w:ascii="Helvetica" w:hAnsi="Helvetica" w:cs="Arial"/>
          <w:sz w:val="20"/>
          <w:lang w:val="lt-LT"/>
        </w:rPr>
        <w:t xml:space="preserve">pasirinktinai </w:t>
      </w:r>
      <w:r w:rsidR="00240802" w:rsidRPr="00DB10D0">
        <w:rPr>
          <w:rFonts w:ascii="Helvetica" w:hAnsi="Helvetica" w:cs="Arial"/>
          <w:sz w:val="20"/>
          <w:lang w:val="lt-LT"/>
        </w:rPr>
        <w:t xml:space="preserve">nuo 20 % iki 35 %, </w:t>
      </w:r>
      <w:r w:rsidR="007A1A3D" w:rsidRPr="00DB10D0">
        <w:rPr>
          <w:rFonts w:ascii="Helvetica" w:hAnsi="Helvetica" w:cs="Arial"/>
          <w:sz w:val="20"/>
          <w:lang w:val="lt-LT"/>
        </w:rPr>
        <w:t xml:space="preserve">pasirinktinai </w:t>
      </w:r>
      <w:r w:rsidR="00240802" w:rsidRPr="00DB10D0">
        <w:rPr>
          <w:rFonts w:ascii="Helvetica" w:hAnsi="Helvetica" w:cs="Arial"/>
          <w:sz w:val="20"/>
          <w:lang w:val="lt-LT"/>
        </w:rPr>
        <w:t xml:space="preserve">nuo 30 % iki 50 %; ir (arba) kur vieno ar daugiau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="00240802" w:rsidRPr="00DB10D0">
        <w:rPr>
          <w:rFonts w:ascii="Helvetica" w:hAnsi="Helvetica" w:cs="Arial"/>
          <w:sz w:val="20"/>
          <w:lang w:val="lt-LT"/>
        </w:rPr>
        <w:t>okinių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yra nuo 1 % iki 50 % (</w:t>
      </w:r>
      <w:r w:rsidR="007A1A3D" w:rsidRPr="00DB10D0">
        <w:rPr>
          <w:rFonts w:ascii="Helvetica" w:hAnsi="Helvetica" w:cs="Arial"/>
          <w:sz w:val="20"/>
          <w:lang w:val="lt-LT"/>
        </w:rPr>
        <w:t>m/m</w:t>
      </w:r>
      <w:r w:rsidR="007A1A3D" w:rsidRPr="00DB10D0" w:rsidDel="007A1A3D">
        <w:rPr>
          <w:rFonts w:ascii="Helvetica" w:hAnsi="Helvetica" w:cs="Arial"/>
          <w:sz w:val="20"/>
          <w:lang w:val="lt-LT"/>
        </w:rPr>
        <w:t xml:space="preserve"> </w:t>
      </w:r>
      <w:r w:rsidR="00240802" w:rsidRPr="00DB10D0">
        <w:rPr>
          <w:rFonts w:ascii="Helvetica" w:hAnsi="Helvetica" w:cs="Arial"/>
          <w:sz w:val="20"/>
          <w:lang w:val="lt-LT"/>
        </w:rPr>
        <w:t xml:space="preserve">%), </w:t>
      </w:r>
      <w:r w:rsidR="007A1A3D" w:rsidRPr="00DB10D0">
        <w:rPr>
          <w:rFonts w:ascii="Helvetica" w:hAnsi="Helvetica" w:cs="Arial"/>
          <w:sz w:val="20"/>
          <w:lang w:val="lt-LT"/>
        </w:rPr>
        <w:t xml:space="preserve">pasirinktinai </w:t>
      </w:r>
      <w:r w:rsidR="00240802" w:rsidRPr="00DB10D0">
        <w:rPr>
          <w:rFonts w:ascii="Helvetica" w:hAnsi="Helvetica" w:cs="Arial"/>
          <w:sz w:val="20"/>
          <w:lang w:val="lt-LT"/>
        </w:rPr>
        <w:t xml:space="preserve">nuo 5 % iki 40 % visos kompozicijos; ir (arba) kur vieno ar daugiau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diblokinių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yra nuo 1 % iki 57 % (</w:t>
      </w:r>
      <w:r w:rsidR="007A1A3D" w:rsidRPr="00DB10D0">
        <w:rPr>
          <w:rFonts w:ascii="Helvetica" w:hAnsi="Helvetica" w:cs="Arial"/>
          <w:sz w:val="20"/>
          <w:lang w:val="lt-LT"/>
        </w:rPr>
        <w:t>m/m</w:t>
      </w:r>
      <w:r w:rsidR="00240802" w:rsidRPr="00DB10D0">
        <w:rPr>
          <w:rFonts w:ascii="Helvetica" w:hAnsi="Helvetica" w:cs="Arial"/>
          <w:sz w:val="20"/>
          <w:lang w:val="lt-LT"/>
        </w:rPr>
        <w:t xml:space="preserve">%), </w:t>
      </w:r>
      <w:r w:rsidR="007A1A3D" w:rsidRPr="00DB10D0">
        <w:rPr>
          <w:rFonts w:ascii="Helvetica" w:hAnsi="Helvetica" w:cs="Arial"/>
          <w:sz w:val="20"/>
          <w:lang w:val="lt-LT"/>
        </w:rPr>
        <w:t xml:space="preserve">nuo </w:t>
      </w:r>
      <w:r w:rsidR="00240802" w:rsidRPr="00DB10D0">
        <w:rPr>
          <w:rFonts w:ascii="Helvetica" w:hAnsi="Helvetica" w:cs="Arial"/>
          <w:sz w:val="20"/>
          <w:lang w:val="lt-LT"/>
        </w:rPr>
        <w:t>2</w:t>
      </w:r>
      <w:r w:rsidR="007A1A3D" w:rsidRPr="00DB10D0">
        <w:rPr>
          <w:rFonts w:ascii="Helvetica" w:hAnsi="Helvetica" w:cs="Arial"/>
          <w:sz w:val="20"/>
          <w:lang w:val="lt-LT"/>
        </w:rPr>
        <w:t>,</w:t>
      </w:r>
      <w:r w:rsidR="00240802" w:rsidRPr="00DB10D0">
        <w:rPr>
          <w:rFonts w:ascii="Helvetica" w:hAnsi="Helvetica" w:cs="Arial"/>
          <w:sz w:val="20"/>
          <w:lang w:val="lt-LT"/>
        </w:rPr>
        <w:t>5</w:t>
      </w:r>
      <w:r w:rsidR="007A1A3D" w:rsidRPr="00DB10D0">
        <w:rPr>
          <w:rFonts w:ascii="Helvetica" w:hAnsi="Helvetica" w:cs="Arial"/>
          <w:sz w:val="20"/>
          <w:lang w:val="lt-LT"/>
        </w:rPr>
        <w:t xml:space="preserve"> % iki </w:t>
      </w:r>
      <w:r w:rsidR="00240802" w:rsidRPr="00DB10D0">
        <w:rPr>
          <w:rFonts w:ascii="Helvetica" w:hAnsi="Helvetica" w:cs="Arial"/>
          <w:sz w:val="20"/>
          <w:lang w:val="lt-LT"/>
        </w:rPr>
        <w:t xml:space="preserve">45 % visos kompozicijos; ir (arba) </w:t>
      </w:r>
      <w:r w:rsidR="007A1A3D" w:rsidRPr="00DB10D0">
        <w:rPr>
          <w:rFonts w:ascii="Helvetica" w:hAnsi="Helvetica" w:cs="Arial"/>
          <w:sz w:val="20"/>
          <w:lang w:val="lt-LT"/>
        </w:rPr>
        <w:t xml:space="preserve">kur </w:t>
      </w:r>
      <w:r w:rsidR="00240802" w:rsidRPr="00DB10D0">
        <w:rPr>
          <w:rFonts w:ascii="Helvetica" w:hAnsi="Helvetica" w:cs="Arial"/>
          <w:sz w:val="20"/>
          <w:lang w:val="lt-LT"/>
        </w:rPr>
        <w:t xml:space="preserve">biologiškai skaidžių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triblokinių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="007A1A3D" w:rsidRPr="00DB10D0">
        <w:rPr>
          <w:rFonts w:ascii="Helvetica" w:hAnsi="Helvetica" w:cs="Arial"/>
          <w:sz w:val="20"/>
          <w:lang w:val="lt-LT"/>
        </w:rPr>
        <w:t xml:space="preserve"> (a)</w:t>
      </w:r>
      <w:r w:rsidR="00240802" w:rsidRPr="00DB10D0">
        <w:rPr>
          <w:rFonts w:ascii="Helvetica" w:hAnsi="Helvetica" w:cs="Arial"/>
          <w:sz w:val="20"/>
          <w:lang w:val="lt-LT"/>
        </w:rPr>
        <w:t xml:space="preserve"> sumos ir biologiškai skaidžių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diblokinių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="007A1A3D" w:rsidRPr="00DB10D0">
        <w:rPr>
          <w:rFonts w:ascii="Helvetica" w:hAnsi="Helvetica" w:cs="Arial"/>
          <w:sz w:val="20"/>
          <w:lang w:val="lt-LT"/>
        </w:rPr>
        <w:t xml:space="preserve"> (b)</w:t>
      </w:r>
      <w:r w:rsidR="00240802" w:rsidRPr="00DB10D0">
        <w:rPr>
          <w:rFonts w:ascii="Helvetica" w:hAnsi="Helvetica" w:cs="Arial"/>
          <w:sz w:val="20"/>
          <w:lang w:val="lt-LT"/>
        </w:rPr>
        <w:t xml:space="preserve"> sumos masės santykis minėtoje biologiškai skaidžioje vaistų tiekimo kompozicijoje yra nuo 1:5 iki 3:1; ir (arba) </w:t>
      </w:r>
      <w:r w:rsidR="007A1A3D" w:rsidRPr="00DB10D0">
        <w:rPr>
          <w:rFonts w:ascii="Helvetica" w:hAnsi="Helvetica" w:cs="Arial"/>
          <w:sz w:val="20"/>
          <w:lang w:val="lt-LT"/>
        </w:rPr>
        <w:t xml:space="preserve">kur </w:t>
      </w:r>
      <w:r w:rsidR="00240802" w:rsidRPr="00DB10D0">
        <w:rPr>
          <w:rFonts w:ascii="Helvetica" w:hAnsi="Helvetica" w:cs="Arial"/>
          <w:sz w:val="20"/>
          <w:lang w:val="lt-LT"/>
        </w:rPr>
        <w:t xml:space="preserve">poliesterio </w:t>
      </w:r>
      <w:r w:rsidR="007A1A3D" w:rsidRPr="00DB10D0">
        <w:rPr>
          <w:rFonts w:ascii="Helvetica" w:hAnsi="Helvetica" w:cs="Arial"/>
          <w:sz w:val="20"/>
          <w:lang w:val="lt-LT"/>
        </w:rPr>
        <w:t xml:space="preserve">pasikartojančių </w:t>
      </w:r>
      <w:r w:rsidR="00240802" w:rsidRPr="00DB10D0">
        <w:rPr>
          <w:rFonts w:ascii="Helvetica" w:hAnsi="Helvetica" w:cs="Arial"/>
          <w:sz w:val="20"/>
          <w:lang w:val="lt-LT"/>
        </w:rPr>
        <w:t xml:space="preserve">vienetų ir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etileno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oksido molinis santykis kompozicijoje yra nuo 0,5 iki </w:t>
      </w:r>
      <w:r w:rsidR="007A1A3D" w:rsidRPr="00DB10D0">
        <w:rPr>
          <w:rFonts w:ascii="Helvetica" w:hAnsi="Helvetica" w:cs="Arial"/>
          <w:sz w:val="20"/>
          <w:lang w:val="lt-LT"/>
        </w:rPr>
        <w:t>22,3,</w:t>
      </w:r>
      <w:r w:rsidR="00240802" w:rsidRPr="00DB10D0">
        <w:rPr>
          <w:rFonts w:ascii="Helvetica" w:hAnsi="Helvetica" w:cs="Arial"/>
          <w:sz w:val="20"/>
          <w:lang w:val="lt-LT"/>
        </w:rPr>
        <w:t xml:space="preserve"> pasirinktinai nuo 0,5 iki 10, pasirinktinai nuo 0,5 iki 3,5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tribloke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 xml:space="preserve"> ir nuo 0,8 iki 15, pasirinktinai nuo 1 iki 10 </w:t>
      </w:r>
      <w:proofErr w:type="spellStart"/>
      <w:r w:rsidR="00240802" w:rsidRPr="00DB10D0">
        <w:rPr>
          <w:rFonts w:ascii="Helvetica" w:hAnsi="Helvetica" w:cs="Arial"/>
          <w:sz w:val="20"/>
          <w:lang w:val="lt-LT"/>
        </w:rPr>
        <w:t>dibloke</w:t>
      </w:r>
      <w:proofErr w:type="spellEnd"/>
      <w:r w:rsidR="00240802" w:rsidRPr="00DB10D0">
        <w:rPr>
          <w:rFonts w:ascii="Helvetica" w:hAnsi="Helvetica" w:cs="Arial"/>
          <w:sz w:val="20"/>
          <w:lang w:val="lt-LT"/>
        </w:rPr>
        <w:t>.</w:t>
      </w:r>
    </w:p>
    <w:p w14:paraId="09CF039F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7EEF311" w14:textId="5F89B37B" w:rsidR="00EB75D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lastRenderedPageBreak/>
        <w:t>13.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0F7E3D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0F7E3D" w:rsidRPr="00DB10D0">
        <w:rPr>
          <w:rFonts w:ascii="Helvetica" w:hAnsi="Helvetica" w:cs="Arial"/>
          <w:sz w:val="20"/>
          <w:lang w:val="lt-LT"/>
        </w:rPr>
        <w:t xml:space="preserve"> vaistų tiekimo kompozicija pagal bet kurį ankstesnį punktą, kur</w:t>
      </w:r>
      <w:r w:rsidR="00E51F64" w:rsidRPr="00DB10D0">
        <w:rPr>
          <w:rFonts w:ascii="Helvetica" w:hAnsi="Helvetica" w:cs="Arial"/>
          <w:sz w:val="20"/>
          <w:lang w:val="lt-LT"/>
        </w:rPr>
        <w:t xml:space="preserve"> kompozicija apima</w:t>
      </w:r>
      <w:r w:rsidR="000F7E3D" w:rsidRPr="00DB10D0">
        <w:rPr>
          <w:rFonts w:ascii="Helvetica" w:hAnsi="Helvetica" w:cs="Arial"/>
          <w:sz w:val="20"/>
          <w:lang w:val="lt-LT"/>
        </w:rPr>
        <w:t xml:space="preserve"> </w:t>
      </w:r>
      <w:r w:rsidR="00E51F64" w:rsidRPr="00DB10D0">
        <w:rPr>
          <w:rFonts w:ascii="Helvetica" w:hAnsi="Helvetica" w:cs="Arial"/>
          <w:sz w:val="20"/>
          <w:lang w:val="lt-LT"/>
        </w:rPr>
        <w:t xml:space="preserve">tris skirtingus blokinius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0F7E3D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0F7E3D" w:rsidRPr="00DB10D0">
        <w:rPr>
          <w:rFonts w:ascii="Helvetica" w:hAnsi="Helvetica" w:cs="Arial"/>
          <w:sz w:val="20"/>
          <w:lang w:val="lt-LT"/>
        </w:rPr>
        <w:t>, arba keturi</w:t>
      </w:r>
      <w:r w:rsidR="00E51F64" w:rsidRPr="00DB10D0">
        <w:rPr>
          <w:rFonts w:ascii="Helvetica" w:hAnsi="Helvetica" w:cs="Arial"/>
          <w:sz w:val="20"/>
          <w:lang w:val="lt-LT"/>
        </w:rPr>
        <w:t>s</w:t>
      </w:r>
      <w:r w:rsidR="000F7E3D" w:rsidRPr="00DB10D0">
        <w:rPr>
          <w:rFonts w:ascii="Helvetica" w:hAnsi="Helvetica" w:cs="Arial"/>
          <w:sz w:val="20"/>
          <w:lang w:val="lt-LT"/>
        </w:rPr>
        <w:t xml:space="preserve">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skirtingus blokinius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0F7E3D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0F7E3D" w:rsidRPr="00DB10D0">
        <w:rPr>
          <w:rFonts w:ascii="Helvetica" w:hAnsi="Helvetica" w:cs="Arial"/>
          <w:sz w:val="20"/>
          <w:lang w:val="lt-LT"/>
        </w:rPr>
        <w:t>, arba penki</w:t>
      </w:r>
      <w:r w:rsidR="00E51F64" w:rsidRPr="00DB10D0">
        <w:rPr>
          <w:rFonts w:ascii="Helvetica" w:hAnsi="Helvetica" w:cs="Arial"/>
          <w:sz w:val="20"/>
          <w:lang w:val="lt-LT"/>
        </w:rPr>
        <w:t>s</w:t>
      </w:r>
      <w:r w:rsidR="000F7E3D" w:rsidRPr="00DB10D0">
        <w:rPr>
          <w:rFonts w:ascii="Helvetica" w:hAnsi="Helvetica" w:cs="Arial"/>
          <w:sz w:val="20"/>
          <w:lang w:val="lt-LT"/>
        </w:rPr>
        <w:t xml:space="preserve">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skirtingus blokinius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0F7E3D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0F7E3D" w:rsidRPr="00DB10D0">
        <w:rPr>
          <w:rFonts w:ascii="Helvetica" w:hAnsi="Helvetica" w:cs="Arial"/>
          <w:sz w:val="20"/>
          <w:lang w:val="lt-LT"/>
        </w:rPr>
        <w:t>, arba šeši</w:t>
      </w:r>
      <w:r w:rsidR="00E51F64" w:rsidRPr="00DB10D0">
        <w:rPr>
          <w:rFonts w:ascii="Helvetica" w:hAnsi="Helvetica" w:cs="Arial"/>
          <w:sz w:val="20"/>
          <w:lang w:val="lt-LT"/>
        </w:rPr>
        <w:t>s</w:t>
      </w:r>
      <w:r w:rsidR="000F7E3D" w:rsidRPr="00DB10D0">
        <w:rPr>
          <w:rFonts w:ascii="Helvetica" w:hAnsi="Helvetica" w:cs="Arial"/>
          <w:sz w:val="20"/>
          <w:lang w:val="lt-LT"/>
        </w:rPr>
        <w:t xml:space="preserve">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skirtingus blokinius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0F7E3D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punkte.</w:t>
      </w:r>
    </w:p>
    <w:p w14:paraId="29591981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662C3C0" w14:textId="0020DDF0" w:rsidR="00EB75D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14.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D12118" w:rsidRPr="00DB10D0">
        <w:rPr>
          <w:rFonts w:ascii="Helvetica" w:hAnsi="Helvetica" w:cs="Arial"/>
          <w:sz w:val="20"/>
          <w:lang w:val="lt-LT"/>
        </w:rPr>
        <w:t>Biologiškai skaidi vaisto tiekimo kompozicija pagal bet kurį ankstesnį punktą, kuri</w:t>
      </w:r>
      <w:r w:rsidR="00E51F64" w:rsidRPr="00DB10D0">
        <w:rPr>
          <w:rFonts w:ascii="Helvetica" w:hAnsi="Helvetica" w:cs="Arial"/>
          <w:sz w:val="20"/>
          <w:lang w:val="lt-LT"/>
        </w:rPr>
        <w:t xml:space="preserve"> apima</w:t>
      </w:r>
      <w:r w:rsidR="00D12118" w:rsidRPr="00DB10D0">
        <w:rPr>
          <w:rFonts w:ascii="Helvetica" w:hAnsi="Helvetica" w:cs="Arial"/>
          <w:sz w:val="20"/>
          <w:lang w:val="lt-LT"/>
        </w:rPr>
        <w:t xml:space="preserve"> </w:t>
      </w:r>
      <w:r w:rsidR="00E51F64" w:rsidRPr="00DB10D0">
        <w:rPr>
          <w:rFonts w:ascii="Helvetica" w:hAnsi="Helvetica" w:cs="Arial"/>
          <w:sz w:val="20"/>
          <w:lang w:val="lt-LT"/>
        </w:rPr>
        <w:t xml:space="preserve">vieną </w:t>
      </w:r>
      <w:r w:rsidR="00D12118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skaidų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triblokinį</w:t>
      </w:r>
      <w:proofErr w:type="spellEnd"/>
      <w:r w:rsidR="00E51F64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="00D12118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D12118" w:rsidRPr="00DB10D0">
        <w:rPr>
          <w:rFonts w:ascii="Helvetica" w:hAnsi="Helvetica" w:cs="Arial"/>
          <w:sz w:val="20"/>
          <w:lang w:val="lt-LT"/>
        </w:rPr>
        <w:t xml:space="preserve">, arba du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skirtingus </w:t>
      </w:r>
      <w:r w:rsidR="00D12118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skaidžius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triblokinius</w:t>
      </w:r>
      <w:proofErr w:type="spellEnd"/>
      <w:r w:rsidR="00E51F64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D12118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D12118" w:rsidRPr="00DB10D0">
        <w:rPr>
          <w:rFonts w:ascii="Helvetica" w:hAnsi="Helvetica" w:cs="Arial"/>
          <w:sz w:val="20"/>
          <w:lang w:val="lt-LT"/>
        </w:rPr>
        <w:t xml:space="preserve">, arba </w:t>
      </w:r>
      <w:r w:rsidR="00E51F64" w:rsidRPr="00DB10D0">
        <w:rPr>
          <w:rFonts w:ascii="Helvetica" w:hAnsi="Helvetica" w:cs="Arial"/>
          <w:sz w:val="20"/>
          <w:lang w:val="lt-LT"/>
        </w:rPr>
        <w:t xml:space="preserve">tris skirtingus </w:t>
      </w:r>
      <w:r w:rsidR="00D12118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skaidžius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triblokinius</w:t>
      </w:r>
      <w:proofErr w:type="spellEnd"/>
      <w:r w:rsidR="00E51F64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D12118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D12118" w:rsidRPr="00DB10D0">
        <w:rPr>
          <w:rFonts w:ascii="Helvetica" w:hAnsi="Helvetica" w:cs="Arial"/>
          <w:sz w:val="20"/>
          <w:lang w:val="lt-LT"/>
        </w:rPr>
        <w:t>, arba keturi</w:t>
      </w:r>
      <w:r w:rsidR="00E51F64" w:rsidRPr="00DB10D0">
        <w:rPr>
          <w:rFonts w:ascii="Helvetica" w:hAnsi="Helvetica" w:cs="Arial"/>
          <w:sz w:val="20"/>
          <w:lang w:val="lt-LT"/>
        </w:rPr>
        <w:t>s</w:t>
      </w:r>
      <w:r w:rsidR="00D12118" w:rsidRPr="00DB10D0">
        <w:rPr>
          <w:rFonts w:ascii="Helvetica" w:hAnsi="Helvetica" w:cs="Arial"/>
          <w:sz w:val="20"/>
          <w:lang w:val="lt-LT"/>
        </w:rPr>
        <w:t xml:space="preserve">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skirtingus </w:t>
      </w:r>
      <w:r w:rsidR="00D12118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E51F64" w:rsidRPr="00DB10D0">
        <w:rPr>
          <w:rFonts w:ascii="Helvetica" w:hAnsi="Helvetica" w:cs="Arial"/>
          <w:sz w:val="20"/>
          <w:lang w:val="lt-LT"/>
        </w:rPr>
        <w:t xml:space="preserve">skaidžius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triblokinius</w:t>
      </w:r>
      <w:proofErr w:type="spellEnd"/>
      <w:r w:rsidR="00E51F64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51F64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D12118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D12118" w:rsidRPr="00DB10D0">
        <w:rPr>
          <w:rFonts w:ascii="Helvetica" w:hAnsi="Helvetica" w:cs="Arial"/>
          <w:sz w:val="20"/>
          <w:lang w:val="lt-LT"/>
        </w:rPr>
        <w:t>.</w:t>
      </w:r>
    </w:p>
    <w:p w14:paraId="22669E72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6D66AC4" w14:textId="62ABDDA4" w:rsidR="008454D8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15.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FC253A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FC253A" w:rsidRPr="00DB10D0">
        <w:rPr>
          <w:rFonts w:ascii="Helvetica" w:hAnsi="Helvetica" w:cs="Arial"/>
          <w:sz w:val="20"/>
          <w:lang w:val="lt-LT"/>
        </w:rPr>
        <w:t xml:space="preserve"> vaisto tiekimo kompozicija pagal bet kurį ankstesnį punktą, kuri</w:t>
      </w:r>
      <w:r w:rsidR="00E422B1" w:rsidRPr="00DB10D0">
        <w:rPr>
          <w:rFonts w:ascii="Helvetica" w:hAnsi="Helvetica" w:cs="Arial"/>
          <w:sz w:val="20"/>
          <w:lang w:val="lt-LT"/>
        </w:rPr>
        <w:t xml:space="preserve"> apima</w:t>
      </w:r>
      <w:r w:rsidR="00FC253A" w:rsidRPr="00DB10D0">
        <w:rPr>
          <w:rFonts w:ascii="Helvetica" w:hAnsi="Helvetica" w:cs="Arial"/>
          <w:sz w:val="20"/>
          <w:lang w:val="lt-LT"/>
        </w:rPr>
        <w:t xml:space="preserve"> </w:t>
      </w:r>
      <w:r w:rsidR="00E422B1" w:rsidRPr="00DB10D0">
        <w:rPr>
          <w:rFonts w:ascii="Helvetica" w:hAnsi="Helvetica" w:cs="Arial"/>
          <w:sz w:val="20"/>
          <w:lang w:val="lt-LT"/>
        </w:rPr>
        <w:t xml:space="preserve">vieną </w:t>
      </w:r>
      <w:r w:rsidR="00FC253A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</w:t>
      </w:r>
      <w:r w:rsidR="00E422B1" w:rsidRPr="00DB10D0">
        <w:rPr>
          <w:rFonts w:ascii="Helvetica" w:hAnsi="Helvetica" w:cs="Arial"/>
          <w:sz w:val="20"/>
          <w:lang w:val="lt-LT"/>
        </w:rPr>
        <w:t>ų</w:t>
      </w:r>
      <w:r w:rsidR="00FC253A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diblokinį</w:t>
      </w:r>
      <w:proofErr w:type="spellEnd"/>
      <w:r w:rsidR="00E422B1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="00FC253A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FC253A" w:rsidRPr="00DB10D0">
        <w:rPr>
          <w:rFonts w:ascii="Helvetica" w:hAnsi="Helvetica" w:cs="Arial"/>
          <w:sz w:val="20"/>
          <w:lang w:val="lt-LT"/>
        </w:rPr>
        <w:t xml:space="preserve">, arba du </w:t>
      </w:r>
      <w:r w:rsidR="00E422B1" w:rsidRPr="00DB10D0">
        <w:rPr>
          <w:rFonts w:ascii="Helvetica" w:hAnsi="Helvetica" w:cs="Arial"/>
          <w:sz w:val="20"/>
          <w:lang w:val="lt-LT"/>
        </w:rPr>
        <w:t xml:space="preserve">skirtingus </w:t>
      </w:r>
      <w:r w:rsidR="00FC253A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E422B1" w:rsidRPr="00DB10D0">
        <w:rPr>
          <w:rFonts w:ascii="Helvetica" w:hAnsi="Helvetica" w:cs="Arial"/>
          <w:sz w:val="20"/>
          <w:lang w:val="lt-LT"/>
        </w:rPr>
        <w:t xml:space="preserve">skaidžius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diblokinius</w:t>
      </w:r>
      <w:proofErr w:type="spellEnd"/>
      <w:r w:rsidR="00E422B1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FC253A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FC253A" w:rsidRPr="00DB10D0">
        <w:rPr>
          <w:rFonts w:ascii="Helvetica" w:hAnsi="Helvetica" w:cs="Arial"/>
          <w:sz w:val="20"/>
          <w:lang w:val="lt-LT"/>
        </w:rPr>
        <w:t xml:space="preserve">, arba </w:t>
      </w:r>
      <w:r w:rsidR="00E422B1" w:rsidRPr="00DB10D0">
        <w:rPr>
          <w:rFonts w:ascii="Helvetica" w:hAnsi="Helvetica" w:cs="Arial"/>
          <w:sz w:val="20"/>
          <w:lang w:val="lt-LT"/>
        </w:rPr>
        <w:t xml:space="preserve">tris skirtingus </w:t>
      </w:r>
      <w:r w:rsidR="00FC253A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E422B1" w:rsidRPr="00DB10D0">
        <w:rPr>
          <w:rFonts w:ascii="Helvetica" w:hAnsi="Helvetica" w:cs="Arial"/>
          <w:sz w:val="20"/>
          <w:lang w:val="lt-LT"/>
        </w:rPr>
        <w:t xml:space="preserve">skaidžius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diblokinius</w:t>
      </w:r>
      <w:proofErr w:type="spellEnd"/>
      <w:r w:rsidR="00E422B1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FC253A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FC253A" w:rsidRPr="00DB10D0">
        <w:rPr>
          <w:rFonts w:ascii="Helvetica" w:hAnsi="Helvetica" w:cs="Arial"/>
          <w:sz w:val="20"/>
          <w:lang w:val="lt-LT"/>
        </w:rPr>
        <w:t>, arba keturi</w:t>
      </w:r>
      <w:r w:rsidR="00E422B1" w:rsidRPr="00DB10D0">
        <w:rPr>
          <w:rFonts w:ascii="Helvetica" w:hAnsi="Helvetica" w:cs="Arial"/>
          <w:sz w:val="20"/>
          <w:lang w:val="lt-LT"/>
        </w:rPr>
        <w:t>s</w:t>
      </w:r>
      <w:r w:rsidR="00FC253A" w:rsidRPr="00DB10D0">
        <w:rPr>
          <w:rFonts w:ascii="Helvetica" w:hAnsi="Helvetica" w:cs="Arial"/>
          <w:sz w:val="20"/>
          <w:lang w:val="lt-LT"/>
        </w:rPr>
        <w:t xml:space="preserve"> </w:t>
      </w:r>
      <w:r w:rsidR="00E422B1" w:rsidRPr="00DB10D0">
        <w:rPr>
          <w:rFonts w:ascii="Helvetica" w:hAnsi="Helvetica" w:cs="Arial"/>
          <w:sz w:val="20"/>
          <w:lang w:val="lt-LT"/>
        </w:rPr>
        <w:t xml:space="preserve">skirtingus </w:t>
      </w:r>
      <w:r w:rsidR="00FC253A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E422B1" w:rsidRPr="00DB10D0">
        <w:rPr>
          <w:rFonts w:ascii="Helvetica" w:hAnsi="Helvetica" w:cs="Arial"/>
          <w:sz w:val="20"/>
          <w:lang w:val="lt-LT"/>
        </w:rPr>
        <w:t xml:space="preserve">skaidžius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diblokinius</w:t>
      </w:r>
      <w:proofErr w:type="spellEnd"/>
      <w:r w:rsidR="00E422B1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422B1" w:rsidRPr="00DB10D0">
        <w:rPr>
          <w:rFonts w:ascii="Helvetica" w:hAnsi="Helvetica" w:cs="Arial"/>
          <w:sz w:val="20"/>
          <w:lang w:val="lt-LT"/>
        </w:rPr>
        <w:t>kopolimerus</w:t>
      </w:r>
      <w:proofErr w:type="spellEnd"/>
      <w:r w:rsidR="00FC253A" w:rsidRPr="00DB10D0">
        <w:rPr>
          <w:rFonts w:ascii="Helvetica" w:hAnsi="Helvetica" w:cs="Arial"/>
          <w:sz w:val="20"/>
          <w:lang w:val="lt-LT"/>
        </w:rPr>
        <w:t xml:space="preserve">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E422B1" w:rsidRPr="00DB10D0">
        <w:rPr>
          <w:rFonts w:ascii="Helvetica" w:hAnsi="Helvetica" w:cs="Arial"/>
          <w:sz w:val="20"/>
          <w:lang w:val="lt-LT"/>
        </w:rPr>
        <w:t>.</w:t>
      </w:r>
    </w:p>
    <w:p w14:paraId="07CBF3CC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6D7FC9F" w14:textId="74F0F954" w:rsidR="00777A53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16.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777A53" w:rsidRPr="00DB10D0">
        <w:rPr>
          <w:rFonts w:ascii="Helvetica" w:hAnsi="Helvetica" w:cs="Arial"/>
          <w:sz w:val="20"/>
          <w:lang w:val="lt-LT"/>
        </w:rPr>
        <w:t xml:space="preserve">Biologiškai </w:t>
      </w:r>
      <w:r w:rsidR="005F0003" w:rsidRPr="00DB10D0">
        <w:rPr>
          <w:rFonts w:ascii="Helvetica" w:hAnsi="Helvetica" w:cs="Arial"/>
          <w:sz w:val="20"/>
          <w:lang w:val="lt-LT"/>
        </w:rPr>
        <w:t>skaidi</w:t>
      </w:r>
      <w:r w:rsidR="00777A53" w:rsidRPr="00DB10D0">
        <w:rPr>
          <w:rFonts w:ascii="Helvetica" w:hAnsi="Helvetica" w:cs="Arial"/>
          <w:sz w:val="20"/>
          <w:lang w:val="lt-LT"/>
        </w:rPr>
        <w:t xml:space="preserve"> vaisto tiekimo kompozicija pagal bet kurį ankstesnį punktą, </w:t>
      </w:r>
      <w:r w:rsidR="00E422B1" w:rsidRPr="00DB10D0">
        <w:rPr>
          <w:rFonts w:ascii="Helvetica" w:hAnsi="Helvetica" w:cs="Arial"/>
          <w:sz w:val="20"/>
          <w:lang w:val="lt-LT"/>
        </w:rPr>
        <w:t>apimanti</w:t>
      </w:r>
      <w:r w:rsidR="00777A53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A1A8E" w:rsidRPr="00DB10D0">
        <w:rPr>
          <w:rFonts w:ascii="Helvetica" w:hAnsi="Helvetica" w:cs="Arial"/>
          <w:sz w:val="20"/>
          <w:lang w:val="lt-LT"/>
        </w:rPr>
        <w:t>triblokinį</w:t>
      </w:r>
      <w:proofErr w:type="spellEnd"/>
      <w:r w:rsidR="003A1A8E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A1A8E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, kurio kiekis sudaro nuo 1 % iki 50 % (m/m%) visos kompozicijos, </w:t>
      </w:r>
      <w:proofErr w:type="spellStart"/>
      <w:r w:rsidR="003A1A8E" w:rsidRPr="00DB10D0">
        <w:rPr>
          <w:rFonts w:ascii="Helvetica" w:hAnsi="Helvetica" w:cs="Arial"/>
          <w:sz w:val="20"/>
          <w:lang w:val="lt-LT"/>
        </w:rPr>
        <w:t>diblokinį</w:t>
      </w:r>
      <w:proofErr w:type="spellEnd"/>
      <w:r w:rsidR="003A1A8E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A1A8E" w:rsidRPr="00DB10D0">
        <w:rPr>
          <w:rFonts w:ascii="Helvetica" w:hAnsi="Helvetica" w:cs="Arial"/>
          <w:sz w:val="20"/>
          <w:lang w:val="lt-LT"/>
        </w:rPr>
        <w:t>kopolimerą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, kurio kiekis sudaro nuo 1 % iki 57 % (m/m%) visos kompozicijos, ir dar </w:t>
      </w:r>
      <w:r w:rsidR="003A1A8E" w:rsidRPr="00DB10D0">
        <w:rPr>
          <w:rFonts w:ascii="Helvetica" w:hAnsi="Helvetica" w:cs="Arial"/>
          <w:sz w:val="20"/>
          <w:lang w:val="lt-LT"/>
        </w:rPr>
        <w:t xml:space="preserve">vieną </w:t>
      </w:r>
      <w:r w:rsidR="00777A53" w:rsidRPr="00DB10D0">
        <w:rPr>
          <w:rFonts w:ascii="Helvetica" w:hAnsi="Helvetica" w:cs="Arial"/>
          <w:sz w:val="20"/>
          <w:lang w:val="lt-LT"/>
        </w:rPr>
        <w:t xml:space="preserve">ar daugiau </w:t>
      </w:r>
      <w:proofErr w:type="spellStart"/>
      <w:r w:rsidR="00777A53" w:rsidRPr="00DB10D0">
        <w:rPr>
          <w:rFonts w:ascii="Helvetica" w:hAnsi="Helvetica" w:cs="Arial"/>
          <w:sz w:val="20"/>
          <w:lang w:val="lt-LT"/>
        </w:rPr>
        <w:t>diblokinių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777A53" w:rsidRPr="00DB10D0">
        <w:rPr>
          <w:rFonts w:ascii="Helvetica" w:hAnsi="Helvetica" w:cs="Arial"/>
          <w:sz w:val="20"/>
          <w:lang w:val="lt-LT"/>
        </w:rPr>
        <w:t>triblokinių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77A53"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>, kurių kiekvieno kiekis sudaro</w:t>
      </w:r>
      <w:r w:rsidR="003A1A8E" w:rsidRPr="00DB10D0">
        <w:rPr>
          <w:rFonts w:ascii="Helvetica" w:hAnsi="Helvetica" w:cs="Arial"/>
          <w:sz w:val="20"/>
          <w:lang w:val="lt-LT"/>
        </w:rPr>
        <w:t xml:space="preserve"> nuo</w:t>
      </w:r>
      <w:r w:rsidR="00777A53" w:rsidRPr="00DB10D0">
        <w:rPr>
          <w:rFonts w:ascii="Helvetica" w:hAnsi="Helvetica" w:cs="Arial"/>
          <w:sz w:val="20"/>
          <w:lang w:val="lt-LT"/>
        </w:rPr>
        <w:t xml:space="preserve"> 0</w:t>
      </w:r>
      <w:r w:rsidR="003A1A8E" w:rsidRPr="00DB10D0">
        <w:rPr>
          <w:rFonts w:ascii="Helvetica" w:hAnsi="Helvetica" w:cs="Arial"/>
          <w:sz w:val="20"/>
          <w:lang w:val="lt-LT"/>
        </w:rPr>
        <w:t>,5</w:t>
      </w:r>
      <w:r w:rsidR="00777A53" w:rsidRPr="00DB10D0">
        <w:rPr>
          <w:rFonts w:ascii="Helvetica" w:hAnsi="Helvetica" w:cs="Arial"/>
          <w:sz w:val="20"/>
          <w:lang w:val="lt-LT"/>
        </w:rPr>
        <w:t xml:space="preserve"> </w:t>
      </w:r>
      <w:r w:rsidR="003A1A8E" w:rsidRPr="00DB10D0">
        <w:rPr>
          <w:rFonts w:ascii="Helvetica" w:hAnsi="Helvetica" w:cs="Arial"/>
          <w:sz w:val="20"/>
          <w:lang w:val="lt-LT"/>
        </w:rPr>
        <w:t xml:space="preserve">% iki 20 </w:t>
      </w:r>
      <w:r w:rsidR="00777A53" w:rsidRPr="00DB10D0">
        <w:rPr>
          <w:rFonts w:ascii="Helvetica" w:hAnsi="Helvetica" w:cs="Arial"/>
          <w:sz w:val="20"/>
          <w:lang w:val="lt-LT"/>
        </w:rPr>
        <w:t>% (m/m%) visos kompozicijos arba kuri yra kompozicija pagal toliau apibrėžtą kompoziciją Nr. 312, 314, 306, 307, 308, 337, 338 arba 339:</w:t>
      </w:r>
    </w:p>
    <w:p w14:paraId="17032440" w14:textId="76ADCE04" w:rsidR="00777A53" w:rsidRPr="00DB10D0" w:rsidRDefault="003A1A8E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312 k</w:t>
      </w:r>
      <w:r w:rsidR="00777A53" w:rsidRPr="00DB10D0">
        <w:rPr>
          <w:rFonts w:ascii="Helvetica" w:hAnsi="Helvetica" w:cs="Arial"/>
          <w:sz w:val="20"/>
          <w:lang w:val="lt-LT"/>
        </w:rPr>
        <w:t xml:space="preserve">ompozicija: </w:t>
      </w:r>
      <w:proofErr w:type="spellStart"/>
      <w:r w:rsidR="00777A53" w:rsidRPr="00DB10D0">
        <w:rPr>
          <w:rFonts w:ascii="Helvetica" w:hAnsi="Helvetica" w:cs="Arial"/>
          <w:sz w:val="20"/>
          <w:lang w:val="lt-LT"/>
        </w:rPr>
        <w:t>meloksikamo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 kiekis </w:t>
      </w:r>
      <w:r w:rsidRPr="00DB10D0">
        <w:rPr>
          <w:rFonts w:ascii="Helvetica" w:hAnsi="Helvetica" w:cs="Arial"/>
          <w:sz w:val="20"/>
          <w:lang w:val="lt-LT"/>
        </w:rPr>
        <w:t xml:space="preserve">yra </w:t>
      </w:r>
      <w:r w:rsidR="00777A53" w:rsidRPr="00DB10D0">
        <w:rPr>
          <w:rFonts w:ascii="Helvetica" w:hAnsi="Helvetica" w:cs="Arial"/>
          <w:sz w:val="20"/>
          <w:lang w:val="lt-LT"/>
        </w:rPr>
        <w:t>4,00 % (m/m%), (75G)P2R3</w:t>
      </w:r>
      <w:r w:rsidR="0067767C" w:rsidRPr="00DB10D0">
        <w:rPr>
          <w:rFonts w:ascii="Helvetica" w:hAnsi="Helvetica" w:cs="Arial"/>
          <w:sz w:val="20"/>
          <w:lang w:val="lt-LT"/>
        </w:rPr>
        <w:t>.</w:t>
      </w:r>
      <w:r w:rsidR="00777A53" w:rsidRPr="00DB10D0">
        <w:rPr>
          <w:rFonts w:ascii="Helvetica" w:hAnsi="Helvetica" w:cs="Arial"/>
          <w:sz w:val="20"/>
          <w:lang w:val="lt-LT"/>
        </w:rPr>
        <w:t xml:space="preserve">5 </w:t>
      </w:r>
      <w:r w:rsidR="0067767C" w:rsidRPr="00DB10D0">
        <w:rPr>
          <w:rFonts w:ascii="Helvetica" w:hAnsi="Helvetica" w:cs="Arial"/>
          <w:sz w:val="20"/>
          <w:lang w:val="lt-LT"/>
        </w:rPr>
        <w:t>kiekis yra</w:t>
      </w:r>
      <w:r w:rsidR="00777A53" w:rsidRPr="00DB10D0">
        <w:rPr>
          <w:rFonts w:ascii="Helvetica" w:hAnsi="Helvetica" w:cs="Arial"/>
          <w:sz w:val="20"/>
          <w:lang w:val="lt-LT"/>
        </w:rPr>
        <w:t xml:space="preserve"> 20,00 % (m/m%), (75G)</w:t>
      </w:r>
      <w:r w:rsidR="0067767C" w:rsidRPr="00DB10D0">
        <w:rPr>
          <w:rFonts w:ascii="Helvetica" w:hAnsi="Helvetica" w:cs="Arial"/>
          <w:sz w:val="20"/>
          <w:lang w:val="lt-LT"/>
        </w:rPr>
        <w:t>dP0.55R6</w:t>
      </w:r>
      <w:r w:rsidR="00777A53" w:rsidRPr="00DB10D0">
        <w:rPr>
          <w:rFonts w:ascii="Helvetica" w:hAnsi="Helvetica" w:cs="Arial"/>
          <w:sz w:val="20"/>
          <w:lang w:val="lt-LT"/>
        </w:rPr>
        <w:t xml:space="preserve"> </w:t>
      </w:r>
      <w:r w:rsidR="0067767C" w:rsidRPr="00DB10D0">
        <w:rPr>
          <w:rFonts w:ascii="Helvetica" w:hAnsi="Helvetica" w:cs="Arial"/>
          <w:sz w:val="20"/>
          <w:lang w:val="lt-LT"/>
        </w:rPr>
        <w:t>kiekis yra</w:t>
      </w:r>
      <w:r w:rsidR="00777A53" w:rsidRPr="00DB10D0">
        <w:rPr>
          <w:rFonts w:ascii="Helvetica" w:hAnsi="Helvetica" w:cs="Arial"/>
          <w:sz w:val="20"/>
          <w:lang w:val="lt-LT"/>
        </w:rPr>
        <w:t xml:space="preserve"> 10,00 % (m/m%)</w:t>
      </w:r>
      <w:r w:rsidR="0067767C" w:rsidRPr="00DB10D0">
        <w:rPr>
          <w:rFonts w:ascii="Helvetica" w:hAnsi="Helvetica" w:cs="Arial"/>
          <w:sz w:val="20"/>
          <w:lang w:val="lt-LT"/>
        </w:rPr>
        <w:t>,</w:t>
      </w:r>
      <w:r w:rsidR="00777A53" w:rsidRPr="00DB10D0">
        <w:rPr>
          <w:rFonts w:ascii="Helvetica" w:hAnsi="Helvetica" w:cs="Arial"/>
          <w:sz w:val="20"/>
          <w:lang w:val="lt-LT"/>
        </w:rPr>
        <w:t xml:space="preserve"> ir (72CL)</w:t>
      </w:r>
      <w:r w:rsidR="0067767C" w:rsidRPr="00DB10D0">
        <w:rPr>
          <w:rFonts w:ascii="Helvetica" w:hAnsi="Helvetica" w:cs="Arial"/>
          <w:sz w:val="20"/>
          <w:lang w:val="lt-LT"/>
        </w:rPr>
        <w:t>dP0.35R8.5</w:t>
      </w:r>
      <w:r w:rsidR="00777A53" w:rsidRPr="00DB10D0">
        <w:rPr>
          <w:rFonts w:ascii="Helvetica" w:hAnsi="Helvetica" w:cs="Arial"/>
          <w:sz w:val="20"/>
          <w:lang w:val="lt-LT"/>
        </w:rPr>
        <w:t xml:space="preserve"> </w:t>
      </w:r>
      <w:r w:rsidR="0067767C" w:rsidRPr="00DB10D0">
        <w:rPr>
          <w:rFonts w:ascii="Helvetica" w:hAnsi="Helvetica" w:cs="Arial"/>
          <w:sz w:val="20"/>
          <w:lang w:val="lt-LT"/>
        </w:rPr>
        <w:t>kiekis yra</w:t>
      </w:r>
      <w:r w:rsidR="00777A53" w:rsidRPr="00DB10D0">
        <w:rPr>
          <w:rFonts w:ascii="Helvetica" w:hAnsi="Helvetica" w:cs="Arial"/>
          <w:sz w:val="20"/>
          <w:lang w:val="lt-LT"/>
        </w:rPr>
        <w:t xml:space="preserve"> 10,00 % (m/m%); ir kur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="00777A53"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77A53"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777A53"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77A53"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="00777A53" w:rsidRPr="00DB10D0">
        <w:rPr>
          <w:rFonts w:ascii="Helvetica" w:hAnsi="Helvetica" w:cs="Arial"/>
          <w:sz w:val="20"/>
          <w:lang w:val="lt-LT"/>
        </w:rPr>
        <w:t xml:space="preserve"> masės santykis yra 1,00;</w:t>
      </w:r>
    </w:p>
    <w:p w14:paraId="6E925F79" w14:textId="68AF02BE" w:rsidR="00777A53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314 kompozicija: </w:t>
      </w:r>
      <w:proofErr w:type="spellStart"/>
      <w:r w:rsidRPr="00DB10D0">
        <w:rPr>
          <w:rFonts w:ascii="Helvetica" w:hAnsi="Helvetica" w:cs="Arial"/>
          <w:sz w:val="20"/>
          <w:lang w:val="lt-LT"/>
        </w:rPr>
        <w:t>meloksikamo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 xml:space="preserve">kiekis </w:t>
      </w:r>
      <w:r w:rsidR="0067767C" w:rsidRPr="00DB10D0">
        <w:rPr>
          <w:rFonts w:ascii="Helvetica" w:hAnsi="Helvetica" w:cs="Arial"/>
          <w:sz w:val="20"/>
          <w:lang w:val="lt-LT"/>
        </w:rPr>
        <w:t>yra</w:t>
      </w:r>
      <w:r w:rsidRPr="00DB10D0">
        <w:rPr>
          <w:rFonts w:ascii="Helvetica" w:hAnsi="Helvetica" w:cs="Arial"/>
          <w:sz w:val="20"/>
          <w:lang w:val="lt-LT"/>
        </w:rPr>
        <w:t xml:space="preserve"> 4,00 % (m/m%), (75G)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67767C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20,00 % (m/m%), (75G)</w:t>
      </w:r>
      <w:r w:rsidR="0067767C" w:rsidRPr="00DB10D0">
        <w:rPr>
          <w:rFonts w:ascii="Helvetica" w:hAnsi="Helvetica" w:cs="Arial"/>
          <w:sz w:val="20"/>
          <w:lang w:val="lt-LT"/>
        </w:rPr>
        <w:t>dP0.55R6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67767C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18,00 % (m/m%)</w:t>
      </w:r>
      <w:r w:rsidR="0067767C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(72CL)</w:t>
      </w:r>
      <w:r w:rsidR="0067767C" w:rsidRPr="00DB10D0">
        <w:rPr>
          <w:rFonts w:ascii="Helvetica" w:hAnsi="Helvetica" w:cs="Arial"/>
          <w:sz w:val="20"/>
          <w:lang w:val="lt-LT"/>
        </w:rPr>
        <w:t>dP0.35R8.5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67767C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2,00 % (m/m%); ir kur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masės santykis yra 1,00;</w:t>
      </w:r>
    </w:p>
    <w:p w14:paraId="006595F4" w14:textId="379FF369" w:rsidR="00777A53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306 kompozicija: </w:t>
      </w:r>
      <w:proofErr w:type="spellStart"/>
      <w:r w:rsidRPr="00DB10D0">
        <w:rPr>
          <w:rFonts w:ascii="Helvetica" w:hAnsi="Helvetica" w:cs="Arial"/>
          <w:sz w:val="20"/>
          <w:lang w:val="lt-LT"/>
        </w:rPr>
        <w:t>meloksikamo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kiekis </w:t>
      </w:r>
      <w:r w:rsidR="0067767C" w:rsidRPr="00DB10D0">
        <w:rPr>
          <w:rFonts w:ascii="Helvetica" w:hAnsi="Helvetica" w:cs="Arial"/>
          <w:sz w:val="20"/>
          <w:lang w:val="lt-LT"/>
        </w:rPr>
        <w:t>yra</w:t>
      </w:r>
      <w:r w:rsidRPr="00DB10D0">
        <w:rPr>
          <w:rFonts w:ascii="Helvetica" w:hAnsi="Helvetica" w:cs="Arial"/>
          <w:sz w:val="20"/>
          <w:lang w:val="lt-LT"/>
        </w:rPr>
        <w:t xml:space="preserve"> 4,00 % (m/m%), 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10,00 % (m/m%), </w:t>
      </w:r>
      <w:r w:rsidR="0067767C" w:rsidRPr="00DB10D0">
        <w:rPr>
          <w:rFonts w:ascii="Helvetica" w:hAnsi="Helvetica" w:cs="Arial"/>
          <w:sz w:val="20"/>
          <w:lang w:val="lt-LT"/>
        </w:rPr>
        <w:t>dP0.35R8.5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20,00 % (m/m%)</w:t>
      </w:r>
      <w:r w:rsidR="00772300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(75G)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10,00 % (m/m</w:t>
      </w:r>
      <w:r w:rsidR="00772300" w:rsidRPr="00DB10D0">
        <w:rPr>
          <w:rFonts w:ascii="Helvetica" w:hAnsi="Helvetica" w:cs="Arial"/>
          <w:sz w:val="20"/>
          <w:lang w:val="lt-LT"/>
        </w:rPr>
        <w:t xml:space="preserve">%); ir kur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masės santykis yra 1,00;</w:t>
      </w:r>
    </w:p>
    <w:p w14:paraId="543661D2" w14:textId="62A7A7ED" w:rsidR="00777A53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307 kompozicija: </w:t>
      </w:r>
      <w:proofErr w:type="spellStart"/>
      <w:r w:rsidRPr="00DB10D0">
        <w:rPr>
          <w:rFonts w:ascii="Helvetica" w:hAnsi="Helvetica" w:cs="Arial"/>
          <w:sz w:val="20"/>
          <w:lang w:val="lt-LT"/>
        </w:rPr>
        <w:t>meloksikamo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kiekis </w:t>
      </w:r>
      <w:r w:rsidR="0067767C" w:rsidRPr="00DB10D0">
        <w:rPr>
          <w:rFonts w:ascii="Helvetica" w:hAnsi="Helvetica" w:cs="Arial"/>
          <w:sz w:val="20"/>
          <w:lang w:val="lt-LT"/>
        </w:rPr>
        <w:t>yra</w:t>
      </w:r>
      <w:r w:rsidRPr="00DB10D0">
        <w:rPr>
          <w:rFonts w:ascii="Helvetica" w:hAnsi="Helvetica" w:cs="Arial"/>
          <w:sz w:val="20"/>
          <w:lang w:val="lt-LT"/>
        </w:rPr>
        <w:t xml:space="preserve"> 4,00 % (m/m%), 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15,00 % (m/m%), </w:t>
      </w:r>
      <w:r w:rsidR="0067767C" w:rsidRPr="00DB10D0">
        <w:rPr>
          <w:rFonts w:ascii="Helvetica" w:hAnsi="Helvetica" w:cs="Arial"/>
          <w:sz w:val="20"/>
          <w:lang w:val="lt-LT"/>
        </w:rPr>
        <w:t>dP0.35R8.5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20,00 % (m/m%)</w:t>
      </w:r>
      <w:r w:rsidR="00772300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(75G)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5,00 % (m/m%)</w:t>
      </w:r>
      <w:r w:rsidR="00772300" w:rsidRPr="00DB10D0">
        <w:rPr>
          <w:rFonts w:ascii="Helvetica" w:hAnsi="Helvetica" w:cs="Arial"/>
          <w:sz w:val="20"/>
          <w:lang w:val="lt-LT"/>
        </w:rPr>
        <w:t>; ir kur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masės santykis yra 1,00;</w:t>
      </w:r>
    </w:p>
    <w:p w14:paraId="45538743" w14:textId="68AFB503" w:rsidR="00777A53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308 kompozicija: </w:t>
      </w:r>
      <w:proofErr w:type="spellStart"/>
      <w:r w:rsidRPr="00DB10D0">
        <w:rPr>
          <w:rFonts w:ascii="Helvetica" w:hAnsi="Helvetica" w:cs="Arial"/>
          <w:sz w:val="20"/>
          <w:lang w:val="lt-LT"/>
        </w:rPr>
        <w:t>meloksikamo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kiekis </w:t>
      </w:r>
      <w:r w:rsidR="0067767C" w:rsidRPr="00DB10D0">
        <w:rPr>
          <w:rFonts w:ascii="Helvetica" w:hAnsi="Helvetica" w:cs="Arial"/>
          <w:sz w:val="20"/>
          <w:lang w:val="lt-LT"/>
        </w:rPr>
        <w:t>yra</w:t>
      </w:r>
      <w:r w:rsidRPr="00DB10D0">
        <w:rPr>
          <w:rFonts w:ascii="Helvetica" w:hAnsi="Helvetica" w:cs="Arial"/>
          <w:sz w:val="20"/>
          <w:lang w:val="lt-LT"/>
        </w:rPr>
        <w:t xml:space="preserve"> 4,00 % (m/m%), 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18,00 % (m/m%), </w:t>
      </w:r>
      <w:r w:rsidR="0067767C" w:rsidRPr="00DB10D0">
        <w:rPr>
          <w:rFonts w:ascii="Helvetica" w:hAnsi="Helvetica" w:cs="Arial"/>
          <w:sz w:val="20"/>
          <w:lang w:val="lt-LT"/>
        </w:rPr>
        <w:t>dP0.35R8.5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20,00 % (m/m%)</w:t>
      </w:r>
      <w:r w:rsidR="00772300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(75G)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2,00 % (m/m%)</w:t>
      </w:r>
      <w:r w:rsidR="00772300" w:rsidRPr="00DB10D0">
        <w:rPr>
          <w:rFonts w:ascii="Helvetica" w:hAnsi="Helvetica" w:cs="Arial"/>
          <w:sz w:val="20"/>
          <w:lang w:val="lt-LT"/>
        </w:rPr>
        <w:t>; ir kur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masės santykis yra 1,00;</w:t>
      </w:r>
    </w:p>
    <w:p w14:paraId="3078F2A0" w14:textId="242FBC87" w:rsidR="00777A53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337 </w:t>
      </w:r>
      <w:r w:rsidR="0067767C" w:rsidRPr="00DB10D0">
        <w:rPr>
          <w:rFonts w:ascii="Helvetica" w:hAnsi="Helvetica" w:cs="Arial"/>
          <w:sz w:val="20"/>
          <w:lang w:val="lt-LT"/>
        </w:rPr>
        <w:t>kompozicija</w:t>
      </w:r>
      <w:r w:rsidRPr="00DB10D0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DB10D0">
        <w:rPr>
          <w:rFonts w:ascii="Helvetica" w:hAnsi="Helvetica" w:cs="Arial"/>
          <w:sz w:val="20"/>
          <w:lang w:val="lt-LT"/>
        </w:rPr>
        <w:t>paracetamolio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kiekis </w:t>
      </w:r>
      <w:r w:rsidR="0067767C" w:rsidRPr="00DB10D0">
        <w:rPr>
          <w:rFonts w:ascii="Helvetica" w:hAnsi="Helvetica" w:cs="Arial"/>
          <w:sz w:val="20"/>
          <w:lang w:val="lt-LT"/>
        </w:rPr>
        <w:t>yra</w:t>
      </w:r>
      <w:r w:rsidRPr="00DB10D0">
        <w:rPr>
          <w:rFonts w:ascii="Helvetica" w:hAnsi="Helvetica" w:cs="Arial"/>
          <w:sz w:val="20"/>
          <w:lang w:val="lt-LT"/>
        </w:rPr>
        <w:t xml:space="preserve"> 4,00 % (m/m%), (75G)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20,00 % (m/m%), (75G)</w:t>
      </w:r>
      <w:r w:rsidR="0067767C" w:rsidRPr="00DB10D0">
        <w:rPr>
          <w:rFonts w:ascii="Helvetica" w:hAnsi="Helvetica" w:cs="Arial"/>
          <w:sz w:val="20"/>
          <w:lang w:val="lt-LT"/>
        </w:rPr>
        <w:t>dP0.55R6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10,00 % (m/m%)</w:t>
      </w:r>
      <w:r w:rsidR="00772300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(72CL)</w:t>
      </w:r>
      <w:r w:rsidR="0067767C" w:rsidRPr="00DB10D0">
        <w:rPr>
          <w:rFonts w:ascii="Helvetica" w:hAnsi="Helvetica" w:cs="Arial"/>
          <w:sz w:val="20"/>
          <w:lang w:val="lt-LT"/>
        </w:rPr>
        <w:t>dP0.35R8.5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10,00 % (m/m%); ir kur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masės santykis yra 1,00;</w:t>
      </w:r>
    </w:p>
    <w:p w14:paraId="2B00C36F" w14:textId="18B897CD" w:rsidR="00777A53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lastRenderedPageBreak/>
        <w:t>338</w:t>
      </w:r>
      <w:r w:rsidR="0067767C" w:rsidRPr="00DB10D0">
        <w:rPr>
          <w:rFonts w:ascii="Helvetica" w:hAnsi="Helvetica" w:cs="Arial"/>
          <w:sz w:val="20"/>
          <w:lang w:val="lt-LT"/>
        </w:rPr>
        <w:t xml:space="preserve"> kompozicija</w:t>
      </w:r>
      <w:r w:rsidRPr="00DB10D0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DB10D0">
        <w:rPr>
          <w:rFonts w:ascii="Helvetica" w:hAnsi="Helvetica" w:cs="Arial"/>
          <w:sz w:val="20"/>
          <w:lang w:val="lt-LT"/>
        </w:rPr>
        <w:t>paracetamolio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kiekis </w:t>
      </w:r>
      <w:r w:rsidR="0067767C" w:rsidRPr="00DB10D0">
        <w:rPr>
          <w:rFonts w:ascii="Helvetica" w:hAnsi="Helvetica" w:cs="Arial"/>
          <w:sz w:val="20"/>
          <w:lang w:val="lt-LT"/>
        </w:rPr>
        <w:t>yra</w:t>
      </w:r>
      <w:r w:rsidRPr="00DB10D0">
        <w:rPr>
          <w:rFonts w:ascii="Helvetica" w:hAnsi="Helvetica" w:cs="Arial"/>
          <w:sz w:val="20"/>
          <w:lang w:val="lt-LT"/>
        </w:rPr>
        <w:t xml:space="preserve"> 4,00 % (m/m%), (75G)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20,00 % (m/m%), (75G)</w:t>
      </w:r>
      <w:r w:rsidR="0067767C" w:rsidRPr="00DB10D0">
        <w:rPr>
          <w:rFonts w:ascii="Helvetica" w:hAnsi="Helvetica" w:cs="Arial"/>
          <w:sz w:val="20"/>
          <w:lang w:val="lt-LT"/>
        </w:rPr>
        <w:t>dP0.55R6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15,00 % (m/m%)</w:t>
      </w:r>
      <w:r w:rsidR="00772300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(72CL)</w:t>
      </w:r>
      <w:r w:rsidR="0067767C" w:rsidRPr="00DB10D0">
        <w:rPr>
          <w:rFonts w:ascii="Helvetica" w:hAnsi="Helvetica" w:cs="Arial"/>
          <w:sz w:val="20"/>
          <w:lang w:val="lt-LT"/>
        </w:rPr>
        <w:t>dP0.35R8.5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5,00 % (m/m%); ir kur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masės santykis yra 1,00;</w:t>
      </w:r>
    </w:p>
    <w:p w14:paraId="575654F6" w14:textId="037F2E2D" w:rsidR="00777A53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339 </w:t>
      </w:r>
      <w:r w:rsidR="0067767C" w:rsidRPr="00DB10D0">
        <w:rPr>
          <w:rFonts w:ascii="Helvetica" w:hAnsi="Helvetica" w:cs="Arial"/>
          <w:sz w:val="20"/>
          <w:lang w:val="lt-LT"/>
        </w:rPr>
        <w:t>kompozicija</w:t>
      </w:r>
      <w:r w:rsidRPr="00DB10D0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DB10D0">
        <w:rPr>
          <w:rFonts w:ascii="Helvetica" w:hAnsi="Helvetica" w:cs="Arial"/>
          <w:sz w:val="20"/>
          <w:lang w:val="lt-LT"/>
        </w:rPr>
        <w:t>paracetamolio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kiekis </w:t>
      </w:r>
      <w:r w:rsidR="0067767C" w:rsidRPr="00DB10D0">
        <w:rPr>
          <w:rFonts w:ascii="Helvetica" w:hAnsi="Helvetica" w:cs="Arial"/>
          <w:sz w:val="20"/>
          <w:lang w:val="lt-LT"/>
        </w:rPr>
        <w:t>yra</w:t>
      </w:r>
      <w:r w:rsidRPr="00DB10D0">
        <w:rPr>
          <w:rFonts w:ascii="Helvetica" w:hAnsi="Helvetica" w:cs="Arial"/>
          <w:sz w:val="20"/>
          <w:lang w:val="lt-LT"/>
        </w:rPr>
        <w:t xml:space="preserve"> 4,00 % (m/m %), (75G)</w:t>
      </w:r>
      <w:r w:rsidR="0067767C" w:rsidRPr="00DB10D0">
        <w:rPr>
          <w:rFonts w:ascii="Helvetica" w:hAnsi="Helvetica" w:cs="Arial"/>
          <w:sz w:val="20"/>
          <w:lang w:val="lt-LT"/>
        </w:rPr>
        <w:t>P2R3.5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20,00 % (m/m %), (75G)</w:t>
      </w:r>
      <w:r w:rsidR="0067767C" w:rsidRPr="00DB10D0">
        <w:rPr>
          <w:rFonts w:ascii="Helvetica" w:hAnsi="Helvetica" w:cs="Arial"/>
          <w:sz w:val="20"/>
          <w:lang w:val="lt-LT"/>
        </w:rPr>
        <w:t>dP0.55R6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772300" w:rsidRPr="00DB10D0">
        <w:rPr>
          <w:rFonts w:ascii="Helvetica" w:hAnsi="Helvetica" w:cs="Arial"/>
          <w:sz w:val="20"/>
          <w:lang w:val="lt-LT"/>
        </w:rPr>
        <w:t>kiekis yra</w:t>
      </w:r>
      <w:r w:rsidRPr="00DB10D0">
        <w:rPr>
          <w:rFonts w:ascii="Helvetica" w:hAnsi="Helvetica" w:cs="Arial"/>
          <w:sz w:val="20"/>
          <w:lang w:val="lt-LT"/>
        </w:rPr>
        <w:t xml:space="preserve"> 18,00 % (m/m %)</w:t>
      </w:r>
      <w:r w:rsidR="00772300" w:rsidRPr="00DB10D0">
        <w:rPr>
          <w:rFonts w:ascii="Helvetica" w:hAnsi="Helvetica" w:cs="Arial"/>
          <w:sz w:val="20"/>
          <w:lang w:val="lt-LT"/>
        </w:rPr>
        <w:t>,</w:t>
      </w:r>
      <w:r w:rsidRPr="00DB10D0">
        <w:rPr>
          <w:rFonts w:ascii="Helvetica" w:hAnsi="Helvetica" w:cs="Arial"/>
          <w:sz w:val="20"/>
          <w:lang w:val="lt-LT"/>
        </w:rPr>
        <w:t xml:space="preserve"> ir (72CL)dP0</w:t>
      </w:r>
      <w:r w:rsidR="00D771BB" w:rsidRPr="00DB10D0">
        <w:rPr>
          <w:rFonts w:ascii="Helvetica" w:hAnsi="Helvetica" w:cs="Arial"/>
          <w:sz w:val="20"/>
          <w:lang w:val="lt-LT"/>
        </w:rPr>
        <w:t>.</w:t>
      </w:r>
      <w:r w:rsidRPr="00DB10D0">
        <w:rPr>
          <w:rFonts w:ascii="Helvetica" w:hAnsi="Helvetica" w:cs="Arial"/>
          <w:sz w:val="20"/>
          <w:lang w:val="lt-LT"/>
        </w:rPr>
        <w:t xml:space="preserve">35R8.5 kiekis yra 2,00 % (m/m %); ir kur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masės santykis yra 1,00; </w:t>
      </w:r>
      <w:r w:rsidR="00D771BB" w:rsidRPr="00DB10D0">
        <w:rPr>
          <w:rFonts w:ascii="Helvetica" w:hAnsi="Helvetica" w:cs="Arial"/>
          <w:sz w:val="20"/>
          <w:lang w:val="lt-LT"/>
        </w:rPr>
        <w:t xml:space="preserve">pridedama medžiaga </w:t>
      </w:r>
      <w:r w:rsidRPr="00DB10D0">
        <w:rPr>
          <w:rFonts w:ascii="Helvetica" w:hAnsi="Helvetica" w:cs="Arial"/>
          <w:sz w:val="20"/>
          <w:lang w:val="lt-LT"/>
        </w:rPr>
        <w:t xml:space="preserve">iki 100 % (m/m %) kiekvienoje kompozicijoje yra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dimetilsulfoksidas</w:t>
      </w:r>
      <w:proofErr w:type="spellEnd"/>
      <w:r w:rsidRPr="00DB10D0">
        <w:rPr>
          <w:rFonts w:ascii="Helvetica" w:hAnsi="Helvetica" w:cs="Arial"/>
          <w:sz w:val="20"/>
          <w:lang w:val="lt-LT"/>
        </w:rPr>
        <w:t>;</w:t>
      </w:r>
    </w:p>
    <w:p w14:paraId="41308A8C" w14:textId="77777777" w:rsidR="00EB75D1" w:rsidRPr="00DB10D0" w:rsidRDefault="00777A53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 xml:space="preserve">kur kiekvienas </w:t>
      </w:r>
      <w:proofErr w:type="spellStart"/>
      <w:r w:rsidR="0067767C" w:rsidRPr="00DB10D0">
        <w:rPr>
          <w:rFonts w:ascii="Helvetica" w:hAnsi="Helvetica" w:cs="Arial"/>
          <w:sz w:val="20"/>
          <w:lang w:val="lt-LT"/>
        </w:rPr>
        <w:t>tribl</w:t>
      </w:r>
      <w:r w:rsidRPr="00DB10D0">
        <w:rPr>
          <w:rFonts w:ascii="Helvetica" w:hAnsi="Helvetica" w:cs="Arial"/>
          <w:sz w:val="20"/>
          <w:lang w:val="lt-LT"/>
        </w:rPr>
        <w:t>okinis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kopolimeras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D771BB" w:rsidRPr="00DB10D0">
        <w:rPr>
          <w:rFonts w:ascii="Helvetica" w:hAnsi="Helvetica" w:cs="Arial"/>
          <w:sz w:val="20"/>
          <w:lang w:val="lt-LT"/>
        </w:rPr>
        <w:t xml:space="preserve">yra pažymėtas </w:t>
      </w:r>
      <w:proofErr w:type="spellStart"/>
      <w:r w:rsidRPr="00DB10D0">
        <w:rPr>
          <w:rFonts w:ascii="Helvetica" w:hAnsi="Helvetica" w:cs="Arial"/>
          <w:sz w:val="20"/>
          <w:lang w:val="lt-LT"/>
        </w:rPr>
        <w:t>PxRy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, kur x reiškia PEG grandinės molekulinę masę </w:t>
      </w:r>
      <w:proofErr w:type="spellStart"/>
      <w:r w:rsidRPr="00DB10D0">
        <w:rPr>
          <w:rFonts w:ascii="Helvetica" w:hAnsi="Helvetica" w:cs="Arial"/>
          <w:sz w:val="20"/>
          <w:lang w:val="lt-LT"/>
        </w:rPr>
        <w:t>kDa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, </w:t>
      </w:r>
      <w:r w:rsidR="00D771BB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y </w:t>
      </w:r>
      <w:r w:rsidR="00D771BB" w:rsidRPr="00DB10D0">
        <w:rPr>
          <w:rFonts w:ascii="Helvetica" w:hAnsi="Helvetica" w:cs="Arial"/>
          <w:sz w:val="20"/>
          <w:lang w:val="lt-LT"/>
        </w:rPr>
        <w:t xml:space="preserve">reiškia </w:t>
      </w:r>
      <w:r w:rsidRPr="00DB10D0">
        <w:rPr>
          <w:rFonts w:ascii="Helvetica" w:hAnsi="Helvetica" w:cs="Arial"/>
          <w:sz w:val="20"/>
          <w:lang w:val="lt-LT"/>
        </w:rPr>
        <w:t xml:space="preserve">poliesterio monomero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etileno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oksido molinį santykį; kiekvienas </w:t>
      </w:r>
      <w:proofErr w:type="spellStart"/>
      <w:r w:rsidRPr="00DB10D0">
        <w:rPr>
          <w:rFonts w:ascii="Helvetica" w:hAnsi="Helvetica" w:cs="Arial"/>
          <w:sz w:val="20"/>
          <w:lang w:val="lt-LT"/>
        </w:rPr>
        <w:t>diblokinis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kopolimeras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</w:t>
      </w:r>
      <w:r w:rsidR="00D771BB" w:rsidRPr="00DB10D0">
        <w:rPr>
          <w:rFonts w:ascii="Helvetica" w:hAnsi="Helvetica" w:cs="Arial"/>
          <w:sz w:val="20"/>
          <w:lang w:val="lt-LT"/>
        </w:rPr>
        <w:t>yra pažymėtas</w:t>
      </w:r>
      <w:r w:rsidRPr="00DB10D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10D0">
        <w:rPr>
          <w:rFonts w:ascii="Helvetica" w:hAnsi="Helvetica" w:cs="Arial"/>
          <w:sz w:val="20"/>
          <w:lang w:val="lt-LT"/>
        </w:rPr>
        <w:t>dPxRy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, kur x reiškia PEG grandinės molekulinę masę </w:t>
      </w:r>
      <w:proofErr w:type="spellStart"/>
      <w:r w:rsidRPr="00DB10D0">
        <w:rPr>
          <w:rFonts w:ascii="Helvetica" w:hAnsi="Helvetica" w:cs="Arial"/>
          <w:sz w:val="20"/>
          <w:lang w:val="lt-LT"/>
        </w:rPr>
        <w:t>kDa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, </w:t>
      </w:r>
      <w:r w:rsidR="00D771BB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 xml:space="preserve">y </w:t>
      </w:r>
      <w:r w:rsidR="00D771BB" w:rsidRPr="00DB10D0">
        <w:rPr>
          <w:rFonts w:ascii="Helvetica" w:hAnsi="Helvetica" w:cs="Arial"/>
          <w:sz w:val="20"/>
          <w:lang w:val="lt-LT"/>
        </w:rPr>
        <w:t>reiškia</w:t>
      </w:r>
      <w:r w:rsidRPr="00DB10D0">
        <w:rPr>
          <w:rFonts w:ascii="Helvetica" w:hAnsi="Helvetica" w:cs="Arial"/>
          <w:sz w:val="20"/>
          <w:lang w:val="lt-LT"/>
        </w:rPr>
        <w:t xml:space="preserve"> poliesterio monomero ir </w:t>
      </w:r>
      <w:proofErr w:type="spellStart"/>
      <w:r w:rsidRPr="00DB10D0">
        <w:rPr>
          <w:rFonts w:ascii="Helvetica" w:hAnsi="Helvetica" w:cs="Arial"/>
          <w:sz w:val="20"/>
          <w:lang w:val="lt-LT"/>
        </w:rPr>
        <w:t>etileno</w:t>
      </w:r>
      <w:proofErr w:type="spellEnd"/>
      <w:r w:rsidRPr="00DB10D0">
        <w:rPr>
          <w:rFonts w:ascii="Helvetica" w:hAnsi="Helvetica" w:cs="Arial"/>
          <w:sz w:val="20"/>
          <w:lang w:val="lt-LT"/>
        </w:rPr>
        <w:t xml:space="preserve"> oksido molinį santykį; terminas (75G) nurodo, kad poliesteris yra PLGA, kai LA/GA molinis santykis yra 75; terminas (75CL) nurodo, kad poliesteris yra </w:t>
      </w:r>
      <w:r w:rsidR="00D771BB" w:rsidRPr="00DB10D0">
        <w:rPr>
          <w:rFonts w:ascii="Helvetica" w:hAnsi="Helvetica" w:cs="Arial"/>
          <w:sz w:val="20"/>
          <w:lang w:val="lt-LT"/>
        </w:rPr>
        <w:t>PLGA</w:t>
      </w:r>
      <w:r w:rsidRPr="00DB10D0">
        <w:rPr>
          <w:rFonts w:ascii="Helvetica" w:hAnsi="Helvetica" w:cs="Arial"/>
          <w:sz w:val="20"/>
          <w:lang w:val="lt-LT"/>
        </w:rPr>
        <w:t xml:space="preserve">, </w:t>
      </w:r>
      <w:r w:rsidR="00D771BB" w:rsidRPr="00DB10D0">
        <w:rPr>
          <w:rFonts w:ascii="Helvetica" w:hAnsi="Helvetica" w:cs="Arial"/>
          <w:sz w:val="20"/>
          <w:lang w:val="lt-LT"/>
        </w:rPr>
        <w:t xml:space="preserve">kur </w:t>
      </w:r>
      <w:r w:rsidRPr="00DB10D0">
        <w:rPr>
          <w:rFonts w:ascii="Helvetica" w:hAnsi="Helvetica" w:cs="Arial"/>
          <w:sz w:val="20"/>
          <w:lang w:val="lt-LT"/>
        </w:rPr>
        <w:t>LA/</w:t>
      </w:r>
      <w:r w:rsidR="00D771BB" w:rsidRPr="00DB10D0">
        <w:rPr>
          <w:rFonts w:ascii="Helvetica" w:hAnsi="Helvetica" w:cs="Arial"/>
          <w:sz w:val="20"/>
          <w:lang w:val="lt-LT"/>
        </w:rPr>
        <w:t xml:space="preserve">GA </w:t>
      </w:r>
      <w:r w:rsidRPr="00DB10D0">
        <w:rPr>
          <w:rFonts w:ascii="Helvetica" w:hAnsi="Helvetica" w:cs="Arial"/>
          <w:sz w:val="20"/>
          <w:lang w:val="lt-LT"/>
        </w:rPr>
        <w:t xml:space="preserve">molinis santykis yra 72, </w:t>
      </w:r>
      <w:r w:rsidR="00D771BB" w:rsidRPr="00DB10D0">
        <w:rPr>
          <w:rFonts w:ascii="Helvetica" w:hAnsi="Helvetica" w:cs="Arial"/>
          <w:sz w:val="20"/>
          <w:lang w:val="lt-LT"/>
        </w:rPr>
        <w:t xml:space="preserve">ir </w:t>
      </w:r>
      <w:r w:rsidRPr="00DB10D0">
        <w:rPr>
          <w:rFonts w:ascii="Helvetica" w:hAnsi="Helvetica" w:cs="Arial"/>
          <w:sz w:val="20"/>
          <w:lang w:val="lt-LT"/>
        </w:rPr>
        <w:t>visų kitų polimerų atveju poliesteris yra PLA.</w:t>
      </w:r>
    </w:p>
    <w:p w14:paraId="64FE2406" w14:textId="77777777" w:rsidR="00DB10D0" w:rsidRPr="00DB10D0" w:rsidRDefault="00DB10D0" w:rsidP="00DB10D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F15865" w14:textId="3CF9409D" w:rsidR="00EB75D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17.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77486E" w:rsidRPr="00DB10D0">
        <w:rPr>
          <w:rFonts w:ascii="Helvetica" w:hAnsi="Helvetica" w:cs="Arial"/>
          <w:sz w:val="20"/>
          <w:lang w:val="lt-LT"/>
        </w:rPr>
        <w:t xml:space="preserve">Biologiškai skaidi vaisto tiekimo kompozicija pagal bet kurį iš ankstesnių punktų, </w:t>
      </w:r>
      <w:r w:rsidR="00D771BB" w:rsidRPr="00DB10D0">
        <w:rPr>
          <w:rFonts w:ascii="Helvetica" w:hAnsi="Helvetica" w:cs="Arial"/>
          <w:sz w:val="20"/>
          <w:lang w:val="lt-LT"/>
        </w:rPr>
        <w:t xml:space="preserve">kuri yra </w:t>
      </w:r>
      <w:r w:rsidR="0077486E" w:rsidRPr="00DB10D0">
        <w:rPr>
          <w:rFonts w:ascii="Helvetica" w:hAnsi="Helvetica" w:cs="Arial"/>
          <w:sz w:val="20"/>
          <w:lang w:val="lt-LT"/>
        </w:rPr>
        <w:t>tinkama veikliajai medžiagai tiekti asmeniui trumpiau</w:t>
      </w:r>
      <w:r w:rsidR="00D771BB" w:rsidRPr="00DB10D0">
        <w:rPr>
          <w:rFonts w:ascii="Helvetica" w:hAnsi="Helvetica" w:cs="Arial"/>
          <w:sz w:val="20"/>
          <w:lang w:val="lt-LT"/>
        </w:rPr>
        <w:t>siai</w:t>
      </w:r>
      <w:r w:rsidR="0077486E" w:rsidRPr="00DB10D0">
        <w:rPr>
          <w:rFonts w:ascii="Helvetica" w:hAnsi="Helvetica" w:cs="Arial"/>
          <w:sz w:val="20"/>
          <w:lang w:val="lt-LT"/>
        </w:rPr>
        <w:t xml:space="preserve"> 1 dieną, pasirinktinai </w:t>
      </w:r>
      <w:r w:rsidR="00D771BB" w:rsidRPr="00DB10D0">
        <w:rPr>
          <w:rFonts w:ascii="Helvetica" w:hAnsi="Helvetica" w:cs="Arial"/>
          <w:sz w:val="20"/>
          <w:lang w:val="lt-LT"/>
        </w:rPr>
        <w:t>trumpiausiai</w:t>
      </w:r>
      <w:r w:rsidR="0077486E" w:rsidRPr="00DB10D0">
        <w:rPr>
          <w:rFonts w:ascii="Helvetica" w:hAnsi="Helvetica" w:cs="Arial"/>
          <w:sz w:val="20"/>
          <w:lang w:val="lt-LT"/>
        </w:rPr>
        <w:t xml:space="preserve"> 3 dienas, pasirinktinai </w:t>
      </w:r>
      <w:r w:rsidR="00D771BB" w:rsidRPr="00DB10D0">
        <w:rPr>
          <w:rFonts w:ascii="Helvetica" w:hAnsi="Helvetica" w:cs="Arial"/>
          <w:sz w:val="20"/>
          <w:lang w:val="lt-LT"/>
        </w:rPr>
        <w:t>trumpiausiai</w:t>
      </w:r>
      <w:r w:rsidR="0077486E" w:rsidRPr="00DB10D0">
        <w:rPr>
          <w:rFonts w:ascii="Helvetica" w:hAnsi="Helvetica" w:cs="Arial"/>
          <w:sz w:val="20"/>
          <w:lang w:val="lt-LT"/>
        </w:rPr>
        <w:t xml:space="preserve"> 7 dienas, pasirinktinai </w:t>
      </w:r>
      <w:r w:rsidR="00D771BB" w:rsidRPr="00DB10D0">
        <w:rPr>
          <w:rFonts w:ascii="Helvetica" w:hAnsi="Helvetica" w:cs="Arial"/>
          <w:sz w:val="20"/>
          <w:lang w:val="lt-LT"/>
        </w:rPr>
        <w:t>trumpiausiai</w:t>
      </w:r>
      <w:r w:rsidR="0077486E" w:rsidRPr="00DB10D0">
        <w:rPr>
          <w:rFonts w:ascii="Helvetica" w:hAnsi="Helvetica" w:cs="Arial"/>
          <w:sz w:val="20"/>
          <w:lang w:val="lt-LT"/>
        </w:rPr>
        <w:t xml:space="preserve"> 30 dienų, pasirinktinai </w:t>
      </w:r>
      <w:r w:rsidR="00D771BB" w:rsidRPr="00DB10D0">
        <w:rPr>
          <w:rFonts w:ascii="Helvetica" w:hAnsi="Helvetica" w:cs="Arial"/>
          <w:sz w:val="20"/>
          <w:lang w:val="lt-LT"/>
        </w:rPr>
        <w:t>trumpiausiai</w:t>
      </w:r>
      <w:r w:rsidR="0077486E" w:rsidRPr="00DB10D0">
        <w:rPr>
          <w:rFonts w:ascii="Helvetica" w:hAnsi="Helvetica" w:cs="Arial"/>
          <w:sz w:val="20"/>
          <w:lang w:val="lt-LT"/>
        </w:rPr>
        <w:t xml:space="preserve"> 90 dienų, pasirinktinai </w:t>
      </w:r>
      <w:r w:rsidR="00D771BB" w:rsidRPr="00DB10D0">
        <w:rPr>
          <w:rFonts w:ascii="Helvetica" w:hAnsi="Helvetica" w:cs="Arial"/>
          <w:sz w:val="20"/>
          <w:lang w:val="lt-LT"/>
        </w:rPr>
        <w:t>trumpiausiai</w:t>
      </w:r>
      <w:r w:rsidR="0077486E" w:rsidRPr="00DB10D0">
        <w:rPr>
          <w:rFonts w:ascii="Helvetica" w:hAnsi="Helvetica" w:cs="Arial"/>
          <w:sz w:val="20"/>
          <w:lang w:val="lt-LT"/>
        </w:rPr>
        <w:t xml:space="preserve"> 1 metus; ir (arba)</w:t>
      </w:r>
      <w:r w:rsidR="00DD5199" w:rsidRPr="00DB10D0">
        <w:rPr>
          <w:rFonts w:ascii="Helvetica" w:hAnsi="Helvetica" w:cs="Arial"/>
          <w:sz w:val="20"/>
          <w:lang w:val="lt-LT"/>
        </w:rPr>
        <w:t xml:space="preserve"> kuri yra</w:t>
      </w:r>
      <w:r w:rsidR="0077486E" w:rsidRPr="00DB10D0">
        <w:rPr>
          <w:rFonts w:ascii="Helvetica" w:hAnsi="Helvetica" w:cs="Arial"/>
          <w:sz w:val="20"/>
          <w:lang w:val="lt-LT"/>
        </w:rPr>
        <w:t xml:space="preserve"> tinkama </w:t>
      </w:r>
      <w:proofErr w:type="spellStart"/>
      <w:r w:rsidR="0077486E" w:rsidRPr="00DB10D0">
        <w:rPr>
          <w:rFonts w:ascii="Helvetica" w:hAnsi="Helvetica" w:cs="Arial"/>
          <w:sz w:val="20"/>
          <w:lang w:val="lt-LT"/>
        </w:rPr>
        <w:t>parenteraliniam</w:t>
      </w:r>
      <w:proofErr w:type="spellEnd"/>
      <w:r w:rsidR="0077486E" w:rsidRPr="00DB10D0">
        <w:rPr>
          <w:rFonts w:ascii="Helvetica" w:hAnsi="Helvetica" w:cs="Arial"/>
          <w:sz w:val="20"/>
          <w:lang w:val="lt-LT"/>
        </w:rPr>
        <w:t xml:space="preserve"> vartojimui; ir (arba) kur blokinių </w:t>
      </w:r>
      <w:proofErr w:type="spellStart"/>
      <w:r w:rsidR="0077486E" w:rsidRPr="00DB10D0">
        <w:rPr>
          <w:rFonts w:ascii="Helvetica" w:hAnsi="Helvetica" w:cs="Arial"/>
          <w:sz w:val="20"/>
          <w:lang w:val="lt-LT"/>
        </w:rPr>
        <w:t>kopolimerų</w:t>
      </w:r>
      <w:proofErr w:type="spellEnd"/>
      <w:r w:rsidR="0077486E" w:rsidRPr="00DB10D0">
        <w:rPr>
          <w:rFonts w:ascii="Helvetica" w:hAnsi="Helvetica" w:cs="Arial"/>
          <w:sz w:val="20"/>
          <w:lang w:val="lt-LT"/>
        </w:rPr>
        <w:t xml:space="preserve"> tirpumas vandeniniame tirpale yra mažesnis kaip 5 %, pasirinktinai mažesnis kaip 1 % (m/m).</w:t>
      </w:r>
    </w:p>
    <w:p w14:paraId="44D53105" w14:textId="77777777" w:rsidR="00DB10D0" w:rsidRPr="00DB10D0" w:rsidRDefault="00DB10D0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4B7CFF49" w14:textId="2EEF85EB" w:rsidR="004B0D01" w:rsidRPr="00DB10D0" w:rsidRDefault="008454D8" w:rsidP="00DB10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10D0">
        <w:rPr>
          <w:rFonts w:ascii="Helvetica" w:hAnsi="Helvetica" w:cs="Arial"/>
          <w:sz w:val="20"/>
          <w:lang w:val="lt-LT"/>
        </w:rPr>
        <w:t>18.</w:t>
      </w:r>
      <w:r w:rsidR="00EB75D1" w:rsidRPr="00DB10D0">
        <w:rPr>
          <w:rFonts w:ascii="Helvetica" w:hAnsi="Helvetica" w:cs="Arial"/>
          <w:sz w:val="20"/>
          <w:lang w:val="lt-LT"/>
        </w:rPr>
        <w:t xml:space="preserve"> </w:t>
      </w:r>
      <w:r w:rsidR="002D2FAC" w:rsidRPr="00DB10D0">
        <w:rPr>
          <w:rFonts w:ascii="Helvetica" w:hAnsi="Helvetica" w:cs="Arial"/>
          <w:sz w:val="20"/>
          <w:lang w:val="lt-LT"/>
        </w:rPr>
        <w:t xml:space="preserve">Biologiškai skaidi vaisto tiekimo kompozicija, kaip apibrėžta bet kuriame ankstesniame punkte, skirta naudoti medicinoje, </w:t>
      </w:r>
      <w:r w:rsidR="00DD5199" w:rsidRPr="00DB10D0">
        <w:rPr>
          <w:rFonts w:ascii="Helvetica" w:hAnsi="Helvetica" w:cs="Arial"/>
          <w:sz w:val="20"/>
          <w:lang w:val="lt-LT"/>
        </w:rPr>
        <w:t xml:space="preserve">kur </w:t>
      </w:r>
      <w:r w:rsidR="002D2FAC" w:rsidRPr="00DB10D0">
        <w:rPr>
          <w:rFonts w:ascii="Helvetica" w:hAnsi="Helvetica" w:cs="Arial"/>
          <w:sz w:val="20"/>
          <w:lang w:val="lt-LT"/>
        </w:rPr>
        <w:t xml:space="preserve">naudojimas apima bent vienos veikliosios medžiagos atpalaidavimo kinetikos moduliavimą, </w:t>
      </w:r>
      <w:r w:rsidR="00DD5199" w:rsidRPr="00DB10D0">
        <w:rPr>
          <w:rFonts w:ascii="Helvetica" w:hAnsi="Helvetica" w:cs="Arial"/>
          <w:sz w:val="20"/>
          <w:lang w:val="lt-LT"/>
        </w:rPr>
        <w:t>minėtas</w:t>
      </w:r>
      <w:r w:rsidR="002D2FAC" w:rsidRPr="00DB10D0">
        <w:rPr>
          <w:rFonts w:ascii="Helvetica" w:hAnsi="Helvetica" w:cs="Arial"/>
          <w:sz w:val="20"/>
          <w:lang w:val="lt-LT"/>
        </w:rPr>
        <w:t xml:space="preserve"> naudojimas apima biologiškai skaidžios vaisto tiekimo kompozicijos, kaip apibrėžta bet kuriame ankstesniame </w:t>
      </w:r>
      <w:r w:rsidR="00E51F64" w:rsidRPr="00DB10D0">
        <w:rPr>
          <w:rFonts w:ascii="Helvetica" w:hAnsi="Helvetica" w:cs="Arial"/>
          <w:sz w:val="20"/>
          <w:lang w:val="lt-LT"/>
        </w:rPr>
        <w:t>punkte</w:t>
      </w:r>
      <w:r w:rsidR="002D2FAC" w:rsidRPr="00DB10D0">
        <w:rPr>
          <w:rFonts w:ascii="Helvetica" w:hAnsi="Helvetica" w:cs="Arial"/>
          <w:sz w:val="20"/>
          <w:lang w:val="lt-LT"/>
        </w:rPr>
        <w:t xml:space="preserve">, </w:t>
      </w:r>
      <w:r w:rsidR="00DD5199" w:rsidRPr="00DB10D0">
        <w:rPr>
          <w:rFonts w:ascii="Helvetica" w:hAnsi="Helvetica" w:cs="Arial"/>
          <w:sz w:val="20"/>
          <w:lang w:val="lt-LT"/>
        </w:rPr>
        <w:t>įvedimą</w:t>
      </w:r>
      <w:r w:rsidR="002D2FAC" w:rsidRPr="00DB10D0">
        <w:rPr>
          <w:rFonts w:ascii="Helvetica" w:hAnsi="Helvetica" w:cs="Arial"/>
          <w:sz w:val="20"/>
          <w:lang w:val="lt-LT"/>
        </w:rPr>
        <w:t xml:space="preserve"> asmeniui, </w:t>
      </w:r>
      <w:r w:rsidR="00DD5199" w:rsidRPr="00DB10D0">
        <w:rPr>
          <w:rFonts w:ascii="Helvetica" w:hAnsi="Helvetica" w:cs="Arial"/>
          <w:sz w:val="20"/>
          <w:lang w:val="lt-LT"/>
        </w:rPr>
        <w:t xml:space="preserve">kur </w:t>
      </w:r>
      <w:r w:rsidR="002D2FAC" w:rsidRPr="00DB10D0">
        <w:rPr>
          <w:rFonts w:ascii="Helvetica" w:hAnsi="Helvetica" w:cs="Arial"/>
          <w:sz w:val="20"/>
          <w:lang w:val="lt-LT"/>
        </w:rPr>
        <w:t xml:space="preserve">minėtos bent vienos veikliosios medžiagos išsiskyrimo iš </w:t>
      </w:r>
      <w:r w:rsidR="00DD5199" w:rsidRPr="00DB10D0">
        <w:rPr>
          <w:rFonts w:ascii="Helvetica" w:hAnsi="Helvetica" w:cs="Arial"/>
          <w:sz w:val="20"/>
          <w:lang w:val="lt-LT"/>
        </w:rPr>
        <w:t xml:space="preserve">minėtos </w:t>
      </w:r>
      <w:r w:rsidR="002D2FAC" w:rsidRPr="00DB10D0">
        <w:rPr>
          <w:rFonts w:ascii="Helvetica" w:hAnsi="Helvetica" w:cs="Arial"/>
          <w:sz w:val="20"/>
          <w:lang w:val="lt-LT"/>
        </w:rPr>
        <w:t xml:space="preserve">biologiškai skaidžios vaistų tiekimo kompozicijos kinetika moduliuojama nedarant poveikio vienam ar daugiau </w:t>
      </w:r>
      <w:r w:rsidR="00DD5199" w:rsidRPr="00DB10D0">
        <w:rPr>
          <w:rFonts w:ascii="Helvetica" w:hAnsi="Helvetica" w:cs="Arial"/>
          <w:sz w:val="20"/>
          <w:lang w:val="lt-LT"/>
        </w:rPr>
        <w:t xml:space="preserve">minėtos </w:t>
      </w:r>
      <w:r w:rsidR="002D2FAC" w:rsidRPr="00DB10D0">
        <w:rPr>
          <w:rFonts w:ascii="Helvetica" w:hAnsi="Helvetica" w:cs="Arial"/>
          <w:sz w:val="20"/>
          <w:lang w:val="lt-LT"/>
        </w:rPr>
        <w:t xml:space="preserve">biologiškai skaidžios vaistų tiekimo kompozicijos fizikinių parametrų, pasirinktinai, </w:t>
      </w:r>
      <w:r w:rsidR="00DD5199" w:rsidRPr="00DB10D0">
        <w:rPr>
          <w:rFonts w:ascii="Helvetica" w:hAnsi="Helvetica" w:cs="Arial"/>
          <w:sz w:val="20"/>
          <w:lang w:val="lt-LT"/>
        </w:rPr>
        <w:t xml:space="preserve">kur </w:t>
      </w:r>
      <w:r w:rsidR="002D2FAC" w:rsidRPr="00DB10D0">
        <w:rPr>
          <w:rFonts w:ascii="Helvetica" w:hAnsi="Helvetica" w:cs="Arial"/>
          <w:sz w:val="20"/>
          <w:lang w:val="lt-LT"/>
        </w:rPr>
        <w:t xml:space="preserve">vienas ar daugiau fizikinių parametrų yra </w:t>
      </w:r>
      <w:proofErr w:type="spellStart"/>
      <w:r w:rsidR="002D2FAC" w:rsidRPr="00DB10D0">
        <w:rPr>
          <w:rFonts w:ascii="Helvetica" w:hAnsi="Helvetica" w:cs="Arial"/>
          <w:sz w:val="20"/>
          <w:lang w:val="lt-LT"/>
        </w:rPr>
        <w:t>švirkščiamumas</w:t>
      </w:r>
      <w:proofErr w:type="spellEnd"/>
      <w:r w:rsidR="002D2FAC" w:rsidRPr="00DB10D0">
        <w:rPr>
          <w:rFonts w:ascii="Helvetica" w:hAnsi="Helvetica" w:cs="Arial"/>
          <w:sz w:val="20"/>
          <w:lang w:val="lt-LT"/>
        </w:rPr>
        <w:t xml:space="preserve"> ir klampumas prieš įšvirkščiant biologiškai skaidžią vaistų tiekimo kompoziciją ir depo </w:t>
      </w:r>
      <w:r w:rsidR="00DD5199" w:rsidRPr="00DB10D0">
        <w:rPr>
          <w:rFonts w:ascii="Helvetica" w:hAnsi="Helvetica" w:cs="Arial"/>
          <w:sz w:val="20"/>
          <w:lang w:val="lt-LT"/>
        </w:rPr>
        <w:t xml:space="preserve">patvarumas </w:t>
      </w:r>
      <w:r w:rsidR="002D2FAC" w:rsidRPr="00DB10D0">
        <w:rPr>
          <w:rFonts w:ascii="Helvetica" w:hAnsi="Helvetica" w:cs="Arial"/>
          <w:sz w:val="20"/>
          <w:lang w:val="lt-LT"/>
        </w:rPr>
        <w:t>įšvirkštus biologiškai skaidžią vaistų tiekimo kompoziciją.</w:t>
      </w:r>
    </w:p>
    <w:sectPr w:rsidR="004B0D01" w:rsidRPr="00DB10D0" w:rsidSect="00DB10D0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66F7" w14:textId="77777777" w:rsidR="004D6BEF" w:rsidRDefault="004D6BEF" w:rsidP="00BB167D">
      <w:pPr>
        <w:spacing w:after="0" w:line="240" w:lineRule="auto"/>
      </w:pPr>
      <w:r>
        <w:separator/>
      </w:r>
    </w:p>
  </w:endnote>
  <w:endnote w:type="continuationSeparator" w:id="0">
    <w:p w14:paraId="3793E202" w14:textId="77777777" w:rsidR="004D6BEF" w:rsidRDefault="004D6BEF" w:rsidP="00BB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8C79" w14:textId="77777777" w:rsidR="004D6BEF" w:rsidRDefault="004D6BEF" w:rsidP="00BB167D">
      <w:pPr>
        <w:spacing w:after="0" w:line="240" w:lineRule="auto"/>
      </w:pPr>
      <w:r>
        <w:separator/>
      </w:r>
    </w:p>
  </w:footnote>
  <w:footnote w:type="continuationSeparator" w:id="0">
    <w:p w14:paraId="18164F44" w14:textId="77777777" w:rsidR="004D6BEF" w:rsidRDefault="004D6BEF" w:rsidP="00BB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01"/>
    <w:rsid w:val="00015EE8"/>
    <w:rsid w:val="00061082"/>
    <w:rsid w:val="000636B5"/>
    <w:rsid w:val="00093AB9"/>
    <w:rsid w:val="000A61F8"/>
    <w:rsid w:val="000F7E3D"/>
    <w:rsid w:val="00113520"/>
    <w:rsid w:val="00142969"/>
    <w:rsid w:val="00205805"/>
    <w:rsid w:val="00211946"/>
    <w:rsid w:val="002360CB"/>
    <w:rsid w:val="00240802"/>
    <w:rsid w:val="00295C7C"/>
    <w:rsid w:val="002D2FAC"/>
    <w:rsid w:val="00311515"/>
    <w:rsid w:val="00350E1D"/>
    <w:rsid w:val="003900C8"/>
    <w:rsid w:val="003A1A8E"/>
    <w:rsid w:val="00410CD0"/>
    <w:rsid w:val="004A75B7"/>
    <w:rsid w:val="004B0D01"/>
    <w:rsid w:val="004B5431"/>
    <w:rsid w:val="004C4CE6"/>
    <w:rsid w:val="004D6BEF"/>
    <w:rsid w:val="00582D3B"/>
    <w:rsid w:val="005D2267"/>
    <w:rsid w:val="005F0003"/>
    <w:rsid w:val="00637683"/>
    <w:rsid w:val="00665735"/>
    <w:rsid w:val="0067767C"/>
    <w:rsid w:val="006C089A"/>
    <w:rsid w:val="00732C26"/>
    <w:rsid w:val="007610DB"/>
    <w:rsid w:val="00772300"/>
    <w:rsid w:val="0077486E"/>
    <w:rsid w:val="00777A53"/>
    <w:rsid w:val="007A1A3D"/>
    <w:rsid w:val="00814EF1"/>
    <w:rsid w:val="00824A82"/>
    <w:rsid w:val="008454D8"/>
    <w:rsid w:val="00863CF5"/>
    <w:rsid w:val="008B215F"/>
    <w:rsid w:val="008B3F5C"/>
    <w:rsid w:val="0094741D"/>
    <w:rsid w:val="0095679D"/>
    <w:rsid w:val="009A1471"/>
    <w:rsid w:val="009F5107"/>
    <w:rsid w:val="00AC78F7"/>
    <w:rsid w:val="00B63BBE"/>
    <w:rsid w:val="00BB167D"/>
    <w:rsid w:val="00C735EB"/>
    <w:rsid w:val="00CA4380"/>
    <w:rsid w:val="00CB6E9C"/>
    <w:rsid w:val="00D12118"/>
    <w:rsid w:val="00D5692D"/>
    <w:rsid w:val="00D771BB"/>
    <w:rsid w:val="00DB10D0"/>
    <w:rsid w:val="00DB784F"/>
    <w:rsid w:val="00DD5199"/>
    <w:rsid w:val="00E422B1"/>
    <w:rsid w:val="00E51F64"/>
    <w:rsid w:val="00E94A15"/>
    <w:rsid w:val="00EB75D1"/>
    <w:rsid w:val="00EE6D05"/>
    <w:rsid w:val="00EF68BD"/>
    <w:rsid w:val="00F62B9E"/>
    <w:rsid w:val="00FB6BB1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82C75"/>
  <w15:chartTrackingRefBased/>
  <w15:docId w15:val="{56D9E691-D4C4-444F-A3D9-5A6925F9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B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B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B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B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B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B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B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B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B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B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B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B0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B0D0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B0D0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B0D0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B0D0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B0D0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B0D0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B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B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B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B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B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B0D0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B0D0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B0D0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B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B0D0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B0D01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DB784F"/>
    <w:rPr>
      <w:rFonts w:ascii="Times New Roman" w:hAnsi="Times New Roman" w:cs="Times New Roman"/>
    </w:rPr>
  </w:style>
  <w:style w:type="paragraph" w:styleId="Pataisymai">
    <w:name w:val="Revision"/>
    <w:hidden/>
    <w:uiPriority w:val="99"/>
    <w:semiHidden/>
    <w:rsid w:val="004B5431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BB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167D"/>
  </w:style>
  <w:style w:type="paragraph" w:styleId="Porat">
    <w:name w:val="footer"/>
    <w:basedOn w:val="prastasis"/>
    <w:link w:val="PoratDiagrama"/>
    <w:uiPriority w:val="99"/>
    <w:unhideWhenUsed/>
    <w:rsid w:val="00BB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1699-FB97-4B3E-9EA5-DA515A52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1770</Words>
  <Characters>10447</Characters>
  <Application>Microsoft Office Word</Application>
  <DocSecurity>0</DocSecurity>
  <Lines>163</Lines>
  <Paragraphs>66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Mormokienė</dc:creator>
  <cp:keywords/>
  <dc:description/>
  <cp:lastModifiedBy>Rasa Gurčytė</cp:lastModifiedBy>
  <cp:revision>6</cp:revision>
  <dcterms:created xsi:type="dcterms:W3CDTF">2025-01-16T09:58:00Z</dcterms:created>
  <dcterms:modified xsi:type="dcterms:W3CDTF">2025-01-20T14:06:00Z</dcterms:modified>
</cp:coreProperties>
</file>