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E1F6" w14:textId="670776BE" w:rsidR="006D6F01" w:rsidRPr="00D35D0F" w:rsidRDefault="006D6F01" w:rsidP="00D35D0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35D0F">
        <w:rPr>
          <w:rFonts w:ascii="Helvetica" w:hAnsi="Helvetica" w:cs="Helvetica"/>
          <w:sz w:val="20"/>
          <w:lang w:val="lt-LT"/>
        </w:rPr>
        <w:t xml:space="preserve">1. </w:t>
      </w:r>
      <w:r w:rsidR="00033DC8" w:rsidRPr="00D35D0F">
        <w:rPr>
          <w:rFonts w:ascii="Helvetica" w:hAnsi="Helvetica" w:cs="Helvetica"/>
          <w:sz w:val="20"/>
          <w:lang w:val="lt-LT"/>
        </w:rPr>
        <w:t xml:space="preserve">Poliesterių gamybos būdas, </w:t>
      </w:r>
      <w:r w:rsidR="007C5D03" w:rsidRPr="00D35D0F">
        <w:rPr>
          <w:rFonts w:ascii="Helvetica" w:hAnsi="Helvetica" w:cs="Helvetica"/>
          <w:sz w:val="20"/>
          <w:lang w:val="lt-LT"/>
        </w:rPr>
        <w:t>apimantis dikarboksirūgšties reakciją su butandioliu, dalyvaujant katalizatoriui</w:t>
      </w:r>
      <w:r w:rsidRPr="00D35D0F">
        <w:rPr>
          <w:rFonts w:ascii="Helvetica" w:hAnsi="Helvetica" w:cs="Helvetica"/>
          <w:sz w:val="20"/>
          <w:lang w:val="lt-LT"/>
        </w:rPr>
        <w:t xml:space="preserve">, </w:t>
      </w:r>
      <w:r w:rsidR="007C5D03" w:rsidRPr="00D35D0F">
        <w:rPr>
          <w:rFonts w:ascii="Helvetica" w:hAnsi="Helvetica" w:cs="Helvetica"/>
          <w:sz w:val="20"/>
          <w:lang w:val="lt-LT"/>
        </w:rPr>
        <w:t>kur būde yra aliuminio silikato</w:t>
      </w:r>
      <w:r w:rsidRPr="00D35D0F">
        <w:rPr>
          <w:rFonts w:ascii="Helvetica" w:hAnsi="Helvetica" w:cs="Helvetica"/>
          <w:sz w:val="20"/>
          <w:lang w:val="lt-LT"/>
        </w:rPr>
        <w:t>,</w:t>
      </w:r>
      <w:r w:rsidR="00D35D0F" w:rsidRPr="00D35D0F">
        <w:rPr>
          <w:rFonts w:ascii="Helvetica" w:hAnsi="Helvetica" w:cs="Helvetica"/>
          <w:sz w:val="20"/>
          <w:lang w:val="lt-LT"/>
        </w:rPr>
        <w:t xml:space="preserve"> </w:t>
      </w:r>
      <w:r w:rsidR="00E46E1D" w:rsidRPr="00D35D0F">
        <w:rPr>
          <w:rFonts w:ascii="Helvetica" w:hAnsi="Helvetica" w:cs="Helvetica"/>
          <w:sz w:val="20"/>
          <w:lang w:val="lt-LT"/>
        </w:rPr>
        <w:t>b e s i s k i r i a n t i s</w:t>
      </w:r>
      <w:r w:rsidR="00D35D0F" w:rsidRPr="00D35D0F">
        <w:rPr>
          <w:rFonts w:ascii="Helvetica" w:hAnsi="Helvetica" w:cs="Helvetica"/>
          <w:sz w:val="20"/>
          <w:lang w:val="lt-LT"/>
        </w:rPr>
        <w:t xml:space="preserve"> </w:t>
      </w:r>
      <w:r w:rsidR="00E46E1D" w:rsidRPr="00D35D0F">
        <w:rPr>
          <w:rFonts w:ascii="Helvetica" w:hAnsi="Helvetica" w:cs="Helvetica"/>
          <w:sz w:val="20"/>
          <w:lang w:val="lt-LT"/>
        </w:rPr>
        <w:t>tuo, kad aliuminio silikatas yra 4A tipo ceolitas</w:t>
      </w:r>
      <w:r w:rsidRPr="00D35D0F">
        <w:rPr>
          <w:rFonts w:ascii="Helvetica" w:hAnsi="Helvetica" w:cs="Helvetica"/>
          <w:sz w:val="20"/>
          <w:lang w:val="lt-LT"/>
        </w:rPr>
        <w:t xml:space="preserve"> </w:t>
      </w:r>
      <w:r w:rsidR="00E46E1D" w:rsidRPr="00D35D0F">
        <w:rPr>
          <w:rFonts w:ascii="Helvetica" w:hAnsi="Helvetica" w:cs="Helvetica"/>
          <w:sz w:val="20"/>
          <w:lang w:val="lt-LT"/>
        </w:rPr>
        <w:t xml:space="preserve">ir tuo, kad aliuminio silikatas turi formulę </w:t>
      </w:r>
      <w:r w:rsidRPr="00D35D0F">
        <w:rPr>
          <w:rFonts w:ascii="Helvetica" w:hAnsi="Helvetica" w:cs="Helvetica"/>
          <w:sz w:val="20"/>
          <w:lang w:val="lt-LT"/>
        </w:rPr>
        <w:t>Na</w:t>
      </w:r>
      <w:r w:rsidRPr="00D35D0F">
        <w:rPr>
          <w:rFonts w:ascii="Helvetica" w:hAnsi="Helvetica" w:cs="Helvetica"/>
          <w:sz w:val="20"/>
          <w:vertAlign w:val="subscript"/>
          <w:lang w:val="lt-LT"/>
        </w:rPr>
        <w:t>2</w:t>
      </w:r>
      <w:r w:rsidRPr="00D35D0F">
        <w:rPr>
          <w:rFonts w:ascii="Helvetica" w:hAnsi="Helvetica" w:cs="Helvetica"/>
          <w:sz w:val="20"/>
          <w:lang w:val="lt-LT"/>
        </w:rPr>
        <w:t>O • Al</w:t>
      </w:r>
      <w:r w:rsidRPr="00D35D0F">
        <w:rPr>
          <w:rFonts w:ascii="Helvetica" w:hAnsi="Helvetica" w:cs="Helvetica"/>
          <w:sz w:val="20"/>
          <w:vertAlign w:val="subscript"/>
          <w:lang w:val="lt-LT"/>
        </w:rPr>
        <w:t>2</w:t>
      </w:r>
      <w:r w:rsidRPr="00D35D0F">
        <w:rPr>
          <w:rFonts w:ascii="Helvetica" w:hAnsi="Helvetica" w:cs="Helvetica"/>
          <w:sz w:val="20"/>
          <w:lang w:val="lt-LT"/>
        </w:rPr>
        <w:t>O</w:t>
      </w:r>
      <w:r w:rsidRPr="00D35D0F">
        <w:rPr>
          <w:rFonts w:ascii="Helvetica" w:hAnsi="Helvetica" w:cs="Helvetica"/>
          <w:sz w:val="20"/>
          <w:vertAlign w:val="subscript"/>
          <w:lang w:val="lt-LT"/>
        </w:rPr>
        <w:t>3</w:t>
      </w:r>
      <w:r w:rsidRPr="00D35D0F">
        <w:rPr>
          <w:rFonts w:ascii="Helvetica" w:hAnsi="Helvetica" w:cs="Helvetica"/>
          <w:sz w:val="20"/>
          <w:lang w:val="lt-LT"/>
        </w:rPr>
        <w:t xml:space="preserve"> • 2 SiO</w:t>
      </w:r>
      <w:r w:rsidRPr="00D35D0F">
        <w:rPr>
          <w:rFonts w:ascii="Helvetica" w:hAnsi="Helvetica" w:cs="Helvetica"/>
          <w:sz w:val="20"/>
          <w:vertAlign w:val="subscript"/>
          <w:lang w:val="lt-LT"/>
        </w:rPr>
        <w:t>2</w:t>
      </w:r>
      <w:r w:rsidRPr="00D35D0F">
        <w:rPr>
          <w:rFonts w:ascii="Helvetica" w:hAnsi="Helvetica" w:cs="Helvetica"/>
          <w:sz w:val="20"/>
          <w:lang w:val="lt-LT"/>
        </w:rPr>
        <w:t xml:space="preserve"> • nH</w:t>
      </w:r>
      <w:r w:rsidRPr="00D35D0F">
        <w:rPr>
          <w:rFonts w:ascii="Helvetica" w:hAnsi="Helvetica" w:cs="Helvetica"/>
          <w:sz w:val="20"/>
          <w:vertAlign w:val="subscript"/>
          <w:lang w:val="lt-LT"/>
        </w:rPr>
        <w:t>2</w:t>
      </w:r>
      <w:r w:rsidRPr="00D35D0F">
        <w:rPr>
          <w:rFonts w:ascii="Helvetica" w:hAnsi="Helvetica" w:cs="Helvetica"/>
          <w:sz w:val="20"/>
          <w:lang w:val="lt-LT"/>
        </w:rPr>
        <w:t>O.</w:t>
      </w:r>
    </w:p>
    <w:p w14:paraId="20103D10" w14:textId="77777777" w:rsidR="00D35D0F" w:rsidRPr="00D35D0F" w:rsidRDefault="00D35D0F" w:rsidP="00D35D0F">
      <w:pPr>
        <w:jc w:val="both"/>
        <w:rPr>
          <w:rFonts w:ascii="Helvetica" w:hAnsi="Helvetica" w:cs="Helvetica"/>
          <w:sz w:val="20"/>
          <w:lang w:val="lt-LT"/>
        </w:rPr>
      </w:pPr>
    </w:p>
    <w:p w14:paraId="63F79A91" w14:textId="2A035A31" w:rsidR="006D6F01" w:rsidRPr="00D35D0F" w:rsidRDefault="006D6F01" w:rsidP="00D35D0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35D0F">
        <w:rPr>
          <w:rFonts w:ascii="Helvetica" w:hAnsi="Helvetica" w:cs="Helvetica"/>
          <w:sz w:val="20"/>
          <w:lang w:val="lt-LT"/>
        </w:rPr>
        <w:t xml:space="preserve">2. </w:t>
      </w:r>
      <w:r w:rsidR="008B6DCE" w:rsidRPr="00D35D0F">
        <w:rPr>
          <w:rFonts w:ascii="Helvetica" w:hAnsi="Helvetica" w:cs="Helvetica"/>
          <w:sz w:val="20"/>
          <w:lang w:val="lt-LT"/>
        </w:rPr>
        <w:t>Būdas pagal</w:t>
      </w:r>
      <w:r w:rsidRPr="00D35D0F">
        <w:rPr>
          <w:rFonts w:ascii="Helvetica" w:hAnsi="Helvetica" w:cs="Helvetica"/>
          <w:sz w:val="20"/>
          <w:lang w:val="lt-LT"/>
        </w:rPr>
        <w:t xml:space="preserve"> 1</w:t>
      </w:r>
      <w:r w:rsidR="008B6DCE" w:rsidRPr="00D35D0F">
        <w:rPr>
          <w:rFonts w:ascii="Helvetica" w:hAnsi="Helvetica" w:cs="Helvetica"/>
          <w:sz w:val="20"/>
          <w:lang w:val="lt-LT"/>
        </w:rPr>
        <w:t xml:space="preserve"> punktą,</w:t>
      </w:r>
      <w:r w:rsidRPr="00D35D0F">
        <w:rPr>
          <w:rFonts w:ascii="Helvetica" w:hAnsi="Helvetica" w:cs="Helvetica"/>
          <w:sz w:val="20"/>
          <w:lang w:val="lt-LT"/>
        </w:rPr>
        <w:t xml:space="preserve"> </w:t>
      </w:r>
      <w:r w:rsidR="00E46E1D" w:rsidRPr="00D35D0F">
        <w:rPr>
          <w:rFonts w:ascii="Helvetica" w:hAnsi="Helvetica" w:cs="Helvetica"/>
          <w:sz w:val="20"/>
          <w:lang w:val="lt-LT"/>
        </w:rPr>
        <w:t>apimantis esterinimo, išankstinės polikondensacijos ir polikondensacijos etapus</w:t>
      </w:r>
      <w:r w:rsidRPr="00D35D0F">
        <w:rPr>
          <w:rFonts w:ascii="Helvetica" w:hAnsi="Helvetica" w:cs="Helvetica"/>
          <w:sz w:val="20"/>
          <w:lang w:val="lt-LT"/>
        </w:rPr>
        <w:t>.</w:t>
      </w:r>
    </w:p>
    <w:p w14:paraId="5DA7D94C" w14:textId="77777777" w:rsidR="00D35D0F" w:rsidRPr="00D35D0F" w:rsidRDefault="00D35D0F" w:rsidP="00D35D0F">
      <w:pPr>
        <w:jc w:val="both"/>
        <w:rPr>
          <w:rFonts w:ascii="Helvetica" w:hAnsi="Helvetica" w:cs="Helvetica"/>
          <w:sz w:val="20"/>
          <w:lang w:val="lt-LT"/>
        </w:rPr>
      </w:pPr>
    </w:p>
    <w:p w14:paraId="2CF1A4CA" w14:textId="0B482E1A" w:rsidR="006D6F01" w:rsidRPr="00D35D0F" w:rsidRDefault="006D6F01" w:rsidP="00D35D0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35D0F">
        <w:rPr>
          <w:rFonts w:ascii="Helvetica" w:hAnsi="Helvetica" w:cs="Helvetica"/>
          <w:sz w:val="20"/>
          <w:lang w:val="lt-LT"/>
        </w:rPr>
        <w:t xml:space="preserve">3. </w:t>
      </w:r>
      <w:r w:rsidR="007C5D03" w:rsidRPr="00D35D0F">
        <w:rPr>
          <w:rFonts w:ascii="Helvetica" w:hAnsi="Helvetica" w:cs="Helvetica"/>
          <w:sz w:val="20"/>
          <w:lang w:val="lt-LT"/>
        </w:rPr>
        <w:t>Būdas pagal bet kurį iš ankstesnių punktų</w:t>
      </w:r>
      <w:r w:rsidRPr="00D35D0F">
        <w:rPr>
          <w:rFonts w:ascii="Helvetica" w:hAnsi="Helvetica" w:cs="Helvetica"/>
          <w:sz w:val="20"/>
          <w:lang w:val="lt-LT"/>
        </w:rPr>
        <w:t xml:space="preserve">, </w:t>
      </w:r>
      <w:r w:rsidR="00DC68C3" w:rsidRPr="00D35D0F">
        <w:rPr>
          <w:rFonts w:ascii="Helvetica" w:hAnsi="Helvetica" w:cs="Helvetica"/>
          <w:sz w:val="20"/>
          <w:lang w:val="lt-LT"/>
        </w:rPr>
        <w:t>kur</w:t>
      </w:r>
      <w:r w:rsidRPr="00D35D0F">
        <w:rPr>
          <w:rFonts w:ascii="Helvetica" w:hAnsi="Helvetica" w:cs="Helvetica"/>
          <w:sz w:val="20"/>
          <w:lang w:val="lt-LT"/>
        </w:rPr>
        <w:t xml:space="preserve"> </w:t>
      </w:r>
      <w:r w:rsidR="00DC68C3" w:rsidRPr="00D35D0F">
        <w:rPr>
          <w:rFonts w:ascii="Helvetica" w:hAnsi="Helvetica" w:cs="Helvetica"/>
          <w:sz w:val="20"/>
          <w:lang w:val="lt-LT"/>
        </w:rPr>
        <w:t>aliuminio silikatas</w:t>
      </w:r>
      <w:r w:rsidRPr="00D35D0F">
        <w:rPr>
          <w:rFonts w:ascii="Helvetica" w:hAnsi="Helvetica" w:cs="Helvetica"/>
          <w:sz w:val="20"/>
          <w:lang w:val="lt-LT"/>
        </w:rPr>
        <w:t xml:space="preserve"> </w:t>
      </w:r>
      <w:r w:rsidR="00DC68C3" w:rsidRPr="00D35D0F">
        <w:rPr>
          <w:rFonts w:ascii="Helvetica" w:hAnsi="Helvetica" w:cs="Helvetica"/>
          <w:sz w:val="20"/>
          <w:lang w:val="lt-LT"/>
        </w:rPr>
        <w:t>yra</w:t>
      </w:r>
      <w:r w:rsidRPr="00D35D0F">
        <w:rPr>
          <w:rFonts w:ascii="Helvetica" w:hAnsi="Helvetica" w:cs="Helvetica"/>
          <w:sz w:val="20"/>
          <w:lang w:val="lt-LT"/>
        </w:rPr>
        <w:t xml:space="preserve"> s</w:t>
      </w:r>
      <w:r w:rsidR="00DC68C3" w:rsidRPr="00D35D0F">
        <w:rPr>
          <w:rFonts w:ascii="Helvetica" w:hAnsi="Helvetica" w:cs="Helvetica"/>
          <w:sz w:val="20"/>
          <w:lang w:val="lt-LT"/>
        </w:rPr>
        <w:t>i</w:t>
      </w:r>
      <w:r w:rsidRPr="00D35D0F">
        <w:rPr>
          <w:rFonts w:ascii="Helvetica" w:hAnsi="Helvetica" w:cs="Helvetica"/>
          <w:sz w:val="20"/>
          <w:lang w:val="lt-LT"/>
        </w:rPr>
        <w:t>nteti</w:t>
      </w:r>
      <w:r w:rsidR="00DC68C3" w:rsidRPr="00D35D0F">
        <w:rPr>
          <w:rFonts w:ascii="Helvetica" w:hAnsi="Helvetica" w:cs="Helvetica"/>
          <w:sz w:val="20"/>
          <w:lang w:val="lt-LT"/>
        </w:rPr>
        <w:t>nis</w:t>
      </w:r>
      <w:r w:rsidR="008B6DCE" w:rsidRPr="00D35D0F">
        <w:rPr>
          <w:rFonts w:ascii="Helvetica" w:hAnsi="Helvetica" w:cs="Helvetica"/>
          <w:sz w:val="20"/>
          <w:lang w:val="lt-LT"/>
        </w:rPr>
        <w:t xml:space="preserve"> </w:t>
      </w:r>
      <w:r w:rsidR="00DC68C3" w:rsidRPr="00D35D0F">
        <w:rPr>
          <w:rFonts w:ascii="Helvetica" w:hAnsi="Helvetica" w:cs="Helvetica"/>
          <w:sz w:val="20"/>
          <w:lang w:val="lt-LT"/>
        </w:rPr>
        <w:t>ir (arba)</w:t>
      </w:r>
      <w:r w:rsidRPr="00D35D0F">
        <w:rPr>
          <w:rFonts w:ascii="Helvetica" w:hAnsi="Helvetica" w:cs="Helvetica"/>
          <w:sz w:val="20"/>
          <w:lang w:val="lt-LT"/>
        </w:rPr>
        <w:t xml:space="preserve"> </w:t>
      </w:r>
      <w:r w:rsidR="00DC68C3" w:rsidRPr="00D35D0F">
        <w:rPr>
          <w:rFonts w:ascii="Helvetica" w:hAnsi="Helvetica" w:cs="Helvetica"/>
          <w:sz w:val="20"/>
          <w:lang w:val="lt-LT"/>
        </w:rPr>
        <w:t>kristalinis</w:t>
      </w:r>
      <w:r w:rsidRPr="00D35D0F">
        <w:rPr>
          <w:rFonts w:ascii="Helvetica" w:hAnsi="Helvetica" w:cs="Helvetica"/>
          <w:sz w:val="20"/>
          <w:lang w:val="lt-LT"/>
        </w:rPr>
        <w:t xml:space="preserve"> </w:t>
      </w:r>
      <w:r w:rsidR="00DC68C3" w:rsidRPr="00D35D0F">
        <w:rPr>
          <w:rFonts w:ascii="Helvetica" w:hAnsi="Helvetica" w:cs="Helvetica"/>
          <w:sz w:val="20"/>
          <w:lang w:val="lt-LT"/>
        </w:rPr>
        <w:t>aliuminio silikatas</w:t>
      </w:r>
      <w:r w:rsidRPr="00D35D0F">
        <w:rPr>
          <w:rFonts w:ascii="Helvetica" w:hAnsi="Helvetica" w:cs="Helvetica"/>
          <w:sz w:val="20"/>
          <w:lang w:val="lt-LT"/>
        </w:rPr>
        <w:t>.</w:t>
      </w:r>
    </w:p>
    <w:p w14:paraId="6B1D47BA" w14:textId="77777777" w:rsidR="00D35D0F" w:rsidRPr="00D35D0F" w:rsidRDefault="00D35D0F" w:rsidP="00D35D0F">
      <w:pPr>
        <w:jc w:val="both"/>
        <w:rPr>
          <w:rFonts w:ascii="Helvetica" w:hAnsi="Helvetica" w:cs="Helvetica"/>
          <w:sz w:val="20"/>
          <w:lang w:val="lt-LT"/>
        </w:rPr>
      </w:pPr>
    </w:p>
    <w:p w14:paraId="4D4B9360" w14:textId="560EF544" w:rsidR="006D6F01" w:rsidRPr="00D35D0F" w:rsidRDefault="006D6F01" w:rsidP="00D35D0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35D0F">
        <w:rPr>
          <w:rFonts w:ascii="Helvetica" w:hAnsi="Helvetica" w:cs="Helvetica"/>
          <w:sz w:val="20"/>
          <w:lang w:val="lt-LT"/>
        </w:rPr>
        <w:t xml:space="preserve">4. </w:t>
      </w:r>
      <w:r w:rsidR="007C5D03" w:rsidRPr="00D35D0F">
        <w:rPr>
          <w:rFonts w:ascii="Helvetica" w:hAnsi="Helvetica" w:cs="Helvetica"/>
          <w:sz w:val="20"/>
          <w:lang w:val="lt-LT"/>
        </w:rPr>
        <w:t>Būdas pagal bet kurį iš ankstesnių punktų</w:t>
      </w:r>
      <w:r w:rsidRPr="00D35D0F">
        <w:rPr>
          <w:rFonts w:ascii="Helvetica" w:hAnsi="Helvetica" w:cs="Helvetica"/>
          <w:sz w:val="20"/>
          <w:lang w:val="lt-LT"/>
        </w:rPr>
        <w:t>,</w:t>
      </w:r>
      <w:r w:rsidR="008B6DCE" w:rsidRPr="00D35D0F">
        <w:rPr>
          <w:rFonts w:ascii="Helvetica" w:hAnsi="Helvetica" w:cs="Helvetica"/>
          <w:sz w:val="20"/>
          <w:lang w:val="lt-LT"/>
        </w:rPr>
        <w:t xml:space="preserve"> </w:t>
      </w:r>
      <w:r w:rsidR="00DC68C3" w:rsidRPr="00D35D0F">
        <w:rPr>
          <w:rFonts w:ascii="Helvetica" w:hAnsi="Helvetica" w:cs="Helvetica"/>
          <w:sz w:val="20"/>
          <w:lang w:val="lt-LT"/>
        </w:rPr>
        <w:t>kur katalizatorius yra</w:t>
      </w:r>
      <w:r w:rsidRPr="00D35D0F">
        <w:rPr>
          <w:rFonts w:ascii="Helvetica" w:hAnsi="Helvetica" w:cs="Helvetica"/>
          <w:sz w:val="20"/>
          <w:lang w:val="lt-LT"/>
        </w:rPr>
        <w:t xml:space="preserve"> tetrabut</w:t>
      </w:r>
      <w:r w:rsidR="00DC68C3" w:rsidRPr="00D35D0F">
        <w:rPr>
          <w:rFonts w:ascii="Helvetica" w:hAnsi="Helvetica" w:cs="Helvetica"/>
          <w:sz w:val="20"/>
          <w:lang w:val="lt-LT"/>
        </w:rPr>
        <w:t>i</w:t>
      </w:r>
      <w:r w:rsidRPr="00D35D0F">
        <w:rPr>
          <w:rFonts w:ascii="Helvetica" w:hAnsi="Helvetica" w:cs="Helvetica"/>
          <w:sz w:val="20"/>
          <w:lang w:val="lt-LT"/>
        </w:rPr>
        <w:t>lortotitanat</w:t>
      </w:r>
      <w:r w:rsidR="00DC68C3" w:rsidRPr="00D35D0F">
        <w:rPr>
          <w:rFonts w:ascii="Helvetica" w:hAnsi="Helvetica" w:cs="Helvetica"/>
          <w:sz w:val="20"/>
          <w:lang w:val="lt-LT"/>
        </w:rPr>
        <w:t>as</w:t>
      </w:r>
      <w:r w:rsidRPr="00D35D0F">
        <w:rPr>
          <w:rFonts w:ascii="Helvetica" w:hAnsi="Helvetica" w:cs="Helvetica"/>
          <w:sz w:val="20"/>
          <w:lang w:val="lt-LT"/>
        </w:rPr>
        <w:t>.</w:t>
      </w:r>
    </w:p>
    <w:p w14:paraId="16E41510" w14:textId="77777777" w:rsidR="00D35D0F" w:rsidRPr="00D35D0F" w:rsidRDefault="00D35D0F" w:rsidP="00D35D0F">
      <w:pPr>
        <w:jc w:val="both"/>
        <w:rPr>
          <w:rFonts w:ascii="Helvetica" w:hAnsi="Helvetica" w:cs="Helvetica"/>
          <w:sz w:val="20"/>
          <w:lang w:val="lt-LT"/>
        </w:rPr>
      </w:pPr>
    </w:p>
    <w:p w14:paraId="6761BA57" w14:textId="5D5591D2" w:rsidR="006D6F01" w:rsidRPr="00D35D0F" w:rsidRDefault="006D6F01" w:rsidP="00D35D0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35D0F">
        <w:rPr>
          <w:rFonts w:ascii="Helvetica" w:hAnsi="Helvetica" w:cs="Helvetica"/>
          <w:sz w:val="20"/>
          <w:lang w:val="lt-LT"/>
        </w:rPr>
        <w:t xml:space="preserve">5. </w:t>
      </w:r>
      <w:bookmarkStart w:id="0" w:name="_Hlk104019699"/>
      <w:r w:rsidR="007C5D03" w:rsidRPr="00D35D0F">
        <w:rPr>
          <w:rFonts w:ascii="Helvetica" w:hAnsi="Helvetica" w:cs="Helvetica"/>
          <w:sz w:val="20"/>
          <w:lang w:val="lt-LT"/>
        </w:rPr>
        <w:t>Būdas pagal bet kurį iš ankstesnių punktų</w:t>
      </w:r>
      <w:bookmarkEnd w:id="0"/>
      <w:r w:rsidRPr="00D35D0F">
        <w:rPr>
          <w:rFonts w:ascii="Helvetica" w:hAnsi="Helvetica" w:cs="Helvetica"/>
          <w:sz w:val="20"/>
          <w:lang w:val="lt-LT"/>
        </w:rPr>
        <w:t>,</w:t>
      </w:r>
      <w:r w:rsidR="008B6DCE" w:rsidRPr="00D35D0F">
        <w:rPr>
          <w:rFonts w:ascii="Helvetica" w:hAnsi="Helvetica" w:cs="Helvetica"/>
          <w:sz w:val="20"/>
          <w:lang w:val="lt-LT"/>
        </w:rPr>
        <w:t xml:space="preserve"> </w:t>
      </w:r>
      <w:r w:rsidR="00DC68C3" w:rsidRPr="00D35D0F">
        <w:rPr>
          <w:rFonts w:ascii="Helvetica" w:hAnsi="Helvetica" w:cs="Helvetica"/>
          <w:sz w:val="20"/>
          <w:lang w:val="lt-LT"/>
        </w:rPr>
        <w:t xml:space="preserve">kur dikarboksirūgštis yra aromatinė dikarboksirūgštis su vienu arba dviem aromatiniais žiedais </w:t>
      </w:r>
      <w:r w:rsidR="00433BEF" w:rsidRPr="00D35D0F">
        <w:rPr>
          <w:rFonts w:ascii="Helvetica" w:hAnsi="Helvetica" w:cs="Helvetica"/>
          <w:sz w:val="20"/>
          <w:lang w:val="lt-LT"/>
        </w:rPr>
        <w:t>arba alifatinė dikarboksirūgštis, turinti nuo 2 iki 16 C atomų</w:t>
      </w:r>
      <w:r w:rsidRPr="00D35D0F">
        <w:rPr>
          <w:rFonts w:ascii="Helvetica" w:hAnsi="Helvetica" w:cs="Helvetica"/>
          <w:sz w:val="20"/>
          <w:lang w:val="lt-LT"/>
        </w:rPr>
        <w:t>.</w:t>
      </w:r>
    </w:p>
    <w:p w14:paraId="36C80AD1" w14:textId="77777777" w:rsidR="00D35D0F" w:rsidRPr="00D35D0F" w:rsidRDefault="00D35D0F" w:rsidP="00D35D0F">
      <w:pPr>
        <w:jc w:val="both"/>
        <w:rPr>
          <w:rFonts w:ascii="Helvetica" w:hAnsi="Helvetica" w:cs="Helvetica"/>
          <w:sz w:val="20"/>
          <w:lang w:val="lt-LT"/>
        </w:rPr>
      </w:pPr>
    </w:p>
    <w:p w14:paraId="2B368E19" w14:textId="3353D27D" w:rsidR="006D6F01" w:rsidRPr="00D35D0F" w:rsidRDefault="006D6F01" w:rsidP="00D35D0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35D0F">
        <w:rPr>
          <w:rFonts w:ascii="Helvetica" w:hAnsi="Helvetica" w:cs="Helvetica"/>
          <w:sz w:val="20"/>
          <w:lang w:val="lt-LT"/>
        </w:rPr>
        <w:t xml:space="preserve">6. </w:t>
      </w:r>
      <w:r w:rsidR="007C5D03" w:rsidRPr="00D35D0F">
        <w:rPr>
          <w:rFonts w:ascii="Helvetica" w:hAnsi="Helvetica" w:cs="Helvetica"/>
          <w:sz w:val="20"/>
          <w:lang w:val="lt-LT"/>
        </w:rPr>
        <w:t>Būdas pagal bet kurį iš ankstesnių punktų</w:t>
      </w:r>
      <w:r w:rsidRPr="00D35D0F">
        <w:rPr>
          <w:rFonts w:ascii="Helvetica" w:hAnsi="Helvetica" w:cs="Helvetica"/>
          <w:sz w:val="20"/>
          <w:lang w:val="lt-LT"/>
        </w:rPr>
        <w:t>,</w:t>
      </w:r>
      <w:r w:rsidR="008B6DCE" w:rsidRPr="00D35D0F">
        <w:rPr>
          <w:rFonts w:ascii="Helvetica" w:hAnsi="Helvetica" w:cs="Helvetica"/>
          <w:sz w:val="20"/>
          <w:lang w:val="lt-LT"/>
        </w:rPr>
        <w:t xml:space="preserve"> </w:t>
      </w:r>
      <w:r w:rsidR="006B6F1E" w:rsidRPr="00D35D0F">
        <w:rPr>
          <w:rFonts w:ascii="Helvetica" w:hAnsi="Helvetica" w:cs="Helvetica"/>
          <w:sz w:val="20"/>
          <w:lang w:val="lt-LT"/>
        </w:rPr>
        <w:t>kur katalizatoriaus koncentracijos ir aliuminio silikato koncentracijos santykis yra nuo</w:t>
      </w:r>
      <w:r w:rsidRPr="00D35D0F">
        <w:rPr>
          <w:rFonts w:ascii="Helvetica" w:hAnsi="Helvetica" w:cs="Helvetica"/>
          <w:sz w:val="20"/>
          <w:lang w:val="lt-LT"/>
        </w:rPr>
        <w:t xml:space="preserve"> 2:1 </w:t>
      </w:r>
      <w:r w:rsidR="006B6F1E" w:rsidRPr="00D35D0F">
        <w:rPr>
          <w:rFonts w:ascii="Helvetica" w:hAnsi="Helvetica" w:cs="Helvetica"/>
          <w:sz w:val="20"/>
          <w:lang w:val="lt-LT"/>
        </w:rPr>
        <w:t>iki</w:t>
      </w:r>
      <w:r w:rsidRPr="00D35D0F">
        <w:rPr>
          <w:rFonts w:ascii="Helvetica" w:hAnsi="Helvetica" w:cs="Helvetica"/>
          <w:sz w:val="20"/>
          <w:lang w:val="lt-LT"/>
        </w:rPr>
        <w:t xml:space="preserve"> 1:40.</w:t>
      </w:r>
    </w:p>
    <w:p w14:paraId="31BEC1BB" w14:textId="77777777" w:rsidR="00D35D0F" w:rsidRPr="00D35D0F" w:rsidRDefault="00D35D0F" w:rsidP="00D35D0F">
      <w:pPr>
        <w:jc w:val="both"/>
        <w:rPr>
          <w:rFonts w:ascii="Helvetica" w:hAnsi="Helvetica" w:cs="Helvetica"/>
          <w:sz w:val="20"/>
          <w:lang w:val="lt-LT"/>
        </w:rPr>
      </w:pPr>
    </w:p>
    <w:p w14:paraId="66F61D89" w14:textId="77777777" w:rsidR="006D6F01" w:rsidRPr="00D35D0F" w:rsidRDefault="006D6F01" w:rsidP="00D35D0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35D0F">
        <w:rPr>
          <w:rFonts w:ascii="Helvetica" w:hAnsi="Helvetica" w:cs="Helvetica"/>
          <w:sz w:val="20"/>
          <w:lang w:val="lt-LT"/>
        </w:rPr>
        <w:t xml:space="preserve">7. </w:t>
      </w:r>
      <w:r w:rsidR="007C5D03" w:rsidRPr="00D35D0F">
        <w:rPr>
          <w:rFonts w:ascii="Helvetica" w:hAnsi="Helvetica" w:cs="Helvetica"/>
          <w:sz w:val="20"/>
          <w:lang w:val="lt-LT"/>
        </w:rPr>
        <w:t>Būdas pagal bet kurį iš ankstesnių punktų</w:t>
      </w:r>
      <w:r w:rsidRPr="00D35D0F">
        <w:rPr>
          <w:rFonts w:ascii="Helvetica" w:hAnsi="Helvetica" w:cs="Helvetica"/>
          <w:sz w:val="20"/>
          <w:lang w:val="lt-LT"/>
        </w:rPr>
        <w:t>,</w:t>
      </w:r>
      <w:r w:rsidR="008B6DCE" w:rsidRPr="00D35D0F">
        <w:rPr>
          <w:rFonts w:ascii="Helvetica" w:hAnsi="Helvetica" w:cs="Helvetica"/>
          <w:sz w:val="20"/>
          <w:lang w:val="lt-LT"/>
        </w:rPr>
        <w:t xml:space="preserve"> </w:t>
      </w:r>
      <w:r w:rsidR="00FB1D4A" w:rsidRPr="00D35D0F">
        <w:rPr>
          <w:rFonts w:ascii="Helvetica" w:hAnsi="Helvetica" w:cs="Helvetica"/>
          <w:sz w:val="20"/>
          <w:lang w:val="lt-LT"/>
        </w:rPr>
        <w:t>kur esterifikavimas atliekamas taikant bent vieną iš toliau nurodytų parametrų</w:t>
      </w:r>
      <w:r w:rsidRPr="00D35D0F">
        <w:rPr>
          <w:rFonts w:ascii="Helvetica" w:hAnsi="Helvetica" w:cs="Helvetica"/>
          <w:sz w:val="20"/>
          <w:lang w:val="lt-LT"/>
        </w:rPr>
        <w:t>:</w:t>
      </w:r>
    </w:p>
    <w:p w14:paraId="0AD8036A" w14:textId="77777777" w:rsidR="006D6F01" w:rsidRPr="00D35D0F" w:rsidRDefault="00FB1D4A" w:rsidP="00D35D0F">
      <w:pPr>
        <w:jc w:val="both"/>
        <w:rPr>
          <w:rFonts w:ascii="Helvetica" w:hAnsi="Helvetica" w:cs="Helvetica"/>
          <w:sz w:val="20"/>
          <w:lang w:val="lt-LT"/>
        </w:rPr>
      </w:pPr>
      <w:r w:rsidRPr="00D35D0F">
        <w:rPr>
          <w:rFonts w:ascii="Helvetica" w:hAnsi="Helvetica" w:cs="Helvetica"/>
          <w:sz w:val="20"/>
          <w:lang w:val="lt-LT"/>
        </w:rPr>
        <w:t>dikarboksirūgšties ir butandiolio molinis santykis yra nuo</w:t>
      </w:r>
      <w:r w:rsidR="008B6DCE" w:rsidRPr="00D35D0F">
        <w:rPr>
          <w:rFonts w:ascii="Helvetica" w:hAnsi="Helvetica" w:cs="Helvetica"/>
          <w:sz w:val="20"/>
          <w:lang w:val="lt-LT"/>
        </w:rPr>
        <w:t xml:space="preserve"> </w:t>
      </w:r>
      <w:r w:rsidR="006D6F01" w:rsidRPr="00D35D0F">
        <w:rPr>
          <w:rFonts w:ascii="Helvetica" w:hAnsi="Helvetica" w:cs="Helvetica"/>
          <w:sz w:val="20"/>
          <w:lang w:val="lt-LT"/>
        </w:rPr>
        <w:t>0</w:t>
      </w:r>
      <w:r w:rsidRPr="00D35D0F">
        <w:rPr>
          <w:rFonts w:ascii="Helvetica" w:hAnsi="Helvetica" w:cs="Helvetica"/>
          <w:sz w:val="20"/>
          <w:lang w:val="lt-LT"/>
        </w:rPr>
        <w:t>,</w:t>
      </w:r>
      <w:r w:rsidR="006D6F01" w:rsidRPr="00D35D0F">
        <w:rPr>
          <w:rFonts w:ascii="Helvetica" w:hAnsi="Helvetica" w:cs="Helvetica"/>
          <w:sz w:val="20"/>
          <w:lang w:val="lt-LT"/>
        </w:rPr>
        <w:t xml:space="preserve">5 </w:t>
      </w:r>
      <w:r w:rsidRPr="00D35D0F">
        <w:rPr>
          <w:rFonts w:ascii="Helvetica" w:hAnsi="Helvetica" w:cs="Helvetica"/>
          <w:sz w:val="20"/>
          <w:lang w:val="lt-LT"/>
        </w:rPr>
        <w:t>iki</w:t>
      </w:r>
      <w:r w:rsidR="006D6F01" w:rsidRPr="00D35D0F">
        <w:rPr>
          <w:rFonts w:ascii="Helvetica" w:hAnsi="Helvetica" w:cs="Helvetica"/>
          <w:sz w:val="20"/>
          <w:lang w:val="lt-LT"/>
        </w:rPr>
        <w:t xml:space="preserve"> 1</w:t>
      </w:r>
      <w:r w:rsidRPr="00D35D0F">
        <w:rPr>
          <w:rFonts w:ascii="Helvetica" w:hAnsi="Helvetica" w:cs="Helvetica"/>
          <w:sz w:val="20"/>
          <w:lang w:val="lt-LT"/>
        </w:rPr>
        <w:t>,</w:t>
      </w:r>
      <w:r w:rsidR="006D6F01" w:rsidRPr="00D35D0F">
        <w:rPr>
          <w:rFonts w:ascii="Helvetica" w:hAnsi="Helvetica" w:cs="Helvetica"/>
          <w:sz w:val="20"/>
          <w:lang w:val="lt-LT"/>
        </w:rPr>
        <w:t>5;</w:t>
      </w:r>
    </w:p>
    <w:p w14:paraId="1C07A98A" w14:textId="77777777" w:rsidR="006D6F01" w:rsidRPr="00D35D0F" w:rsidRDefault="00FB1D4A" w:rsidP="00D35D0F">
      <w:pPr>
        <w:jc w:val="both"/>
        <w:rPr>
          <w:rFonts w:ascii="Helvetica" w:hAnsi="Helvetica" w:cs="Helvetica"/>
          <w:sz w:val="20"/>
          <w:lang w:val="lt-LT"/>
        </w:rPr>
      </w:pPr>
      <w:r w:rsidRPr="00D35D0F">
        <w:rPr>
          <w:rFonts w:ascii="Helvetica" w:hAnsi="Helvetica" w:cs="Helvetica"/>
          <w:sz w:val="20"/>
          <w:lang w:val="lt-LT"/>
        </w:rPr>
        <w:t xml:space="preserve">esterinimo temperatūra yra nuo </w:t>
      </w:r>
      <w:r w:rsidR="006D6F01" w:rsidRPr="00D35D0F">
        <w:rPr>
          <w:rFonts w:ascii="Helvetica" w:hAnsi="Helvetica" w:cs="Helvetica"/>
          <w:sz w:val="20"/>
          <w:lang w:val="lt-LT"/>
        </w:rPr>
        <w:t xml:space="preserve">165 °C </w:t>
      </w:r>
      <w:r w:rsidRPr="00D35D0F">
        <w:rPr>
          <w:rFonts w:ascii="Helvetica" w:hAnsi="Helvetica" w:cs="Helvetica"/>
          <w:sz w:val="20"/>
          <w:lang w:val="lt-LT"/>
        </w:rPr>
        <w:t>iki</w:t>
      </w:r>
      <w:r w:rsidR="006D6F01" w:rsidRPr="00D35D0F">
        <w:rPr>
          <w:rFonts w:ascii="Helvetica" w:hAnsi="Helvetica" w:cs="Helvetica"/>
          <w:sz w:val="20"/>
          <w:lang w:val="lt-LT"/>
        </w:rPr>
        <w:t xml:space="preserve"> 260 °C</w:t>
      </w:r>
      <w:r w:rsidR="008B50BE" w:rsidRPr="00D35D0F">
        <w:rPr>
          <w:rFonts w:ascii="Helvetica" w:hAnsi="Helvetica" w:cs="Helvetica"/>
          <w:sz w:val="20"/>
          <w:lang w:val="lt-LT"/>
        </w:rPr>
        <w:t>,</w:t>
      </w:r>
      <w:r w:rsidR="008B6DCE" w:rsidRPr="00D35D0F">
        <w:rPr>
          <w:rFonts w:ascii="Helvetica" w:hAnsi="Helvetica" w:cs="Helvetica"/>
          <w:sz w:val="20"/>
          <w:lang w:val="lt-LT"/>
        </w:rPr>
        <w:t xml:space="preserve"> </w:t>
      </w:r>
      <w:r w:rsidRPr="00D35D0F">
        <w:rPr>
          <w:rFonts w:ascii="Helvetica" w:hAnsi="Helvetica" w:cs="Helvetica"/>
          <w:sz w:val="20"/>
          <w:lang w:val="lt-LT"/>
        </w:rPr>
        <w:t>bet žemiau dikarboksirūgšties terminio pažeidimo</w:t>
      </w:r>
      <w:r w:rsidR="006D6F01" w:rsidRPr="00D35D0F">
        <w:rPr>
          <w:rFonts w:ascii="Helvetica" w:hAnsi="Helvetica" w:cs="Helvetica"/>
          <w:sz w:val="20"/>
          <w:lang w:val="lt-LT"/>
        </w:rPr>
        <w:t>;</w:t>
      </w:r>
    </w:p>
    <w:p w14:paraId="6CFFD72A" w14:textId="77777777" w:rsidR="006D6F01" w:rsidRPr="00D35D0F" w:rsidRDefault="00FB1D4A" w:rsidP="00D35D0F">
      <w:pPr>
        <w:jc w:val="both"/>
        <w:rPr>
          <w:rFonts w:ascii="Helvetica" w:hAnsi="Helvetica" w:cs="Helvetica"/>
          <w:sz w:val="20"/>
          <w:lang w:val="lt-LT"/>
        </w:rPr>
      </w:pPr>
      <w:r w:rsidRPr="00D35D0F">
        <w:rPr>
          <w:rFonts w:ascii="Helvetica" w:hAnsi="Helvetica" w:cs="Helvetica"/>
          <w:sz w:val="20"/>
          <w:lang w:val="lt-LT"/>
        </w:rPr>
        <w:t>slėgis yra nuo</w:t>
      </w:r>
      <w:r w:rsidR="006D6F01" w:rsidRPr="00D35D0F">
        <w:rPr>
          <w:rFonts w:ascii="Helvetica" w:hAnsi="Helvetica" w:cs="Helvetica"/>
          <w:sz w:val="20"/>
          <w:lang w:val="lt-LT"/>
        </w:rPr>
        <w:t xml:space="preserve"> 120 kPa (1200 mbar) </w:t>
      </w:r>
      <w:r w:rsidRPr="00D35D0F">
        <w:rPr>
          <w:rFonts w:ascii="Helvetica" w:hAnsi="Helvetica" w:cs="Helvetica"/>
          <w:sz w:val="20"/>
          <w:lang w:val="lt-LT"/>
        </w:rPr>
        <w:t>iki</w:t>
      </w:r>
      <w:r w:rsidR="006D6F01" w:rsidRPr="00D35D0F">
        <w:rPr>
          <w:rFonts w:ascii="Helvetica" w:hAnsi="Helvetica" w:cs="Helvetica"/>
          <w:sz w:val="20"/>
          <w:lang w:val="lt-LT"/>
        </w:rPr>
        <w:t xml:space="preserve"> 20 kPa (200</w:t>
      </w:r>
      <w:r w:rsidR="008B6DCE" w:rsidRPr="00D35D0F">
        <w:rPr>
          <w:rFonts w:ascii="Helvetica" w:hAnsi="Helvetica" w:cs="Helvetica"/>
          <w:sz w:val="20"/>
          <w:lang w:val="lt-LT"/>
        </w:rPr>
        <w:t xml:space="preserve"> </w:t>
      </w:r>
      <w:r w:rsidR="006D6F01" w:rsidRPr="00D35D0F">
        <w:rPr>
          <w:rFonts w:ascii="Helvetica" w:hAnsi="Helvetica" w:cs="Helvetica"/>
          <w:sz w:val="20"/>
          <w:lang w:val="lt-LT"/>
        </w:rPr>
        <w:t>mbar);</w:t>
      </w:r>
    </w:p>
    <w:p w14:paraId="2DEE63C4" w14:textId="77777777" w:rsidR="006D6F01" w:rsidRPr="00D35D0F" w:rsidRDefault="00901FE3" w:rsidP="00D35D0F">
      <w:pPr>
        <w:jc w:val="both"/>
        <w:rPr>
          <w:rFonts w:ascii="Helvetica" w:hAnsi="Helvetica" w:cs="Helvetica"/>
          <w:sz w:val="20"/>
          <w:lang w:val="lt-LT"/>
        </w:rPr>
      </w:pPr>
      <w:r w:rsidRPr="00D35D0F">
        <w:rPr>
          <w:rFonts w:ascii="Helvetica" w:hAnsi="Helvetica" w:cs="Helvetica"/>
          <w:sz w:val="20"/>
          <w:lang w:val="lt-LT"/>
        </w:rPr>
        <w:t>katalizatoriaus koncentracija yra</w:t>
      </w:r>
      <w:r w:rsidR="006D6F01" w:rsidRPr="00D35D0F">
        <w:rPr>
          <w:rFonts w:ascii="Helvetica" w:hAnsi="Helvetica" w:cs="Helvetica"/>
          <w:sz w:val="20"/>
          <w:lang w:val="lt-LT"/>
        </w:rPr>
        <w:t xml:space="preserve"> 25 ppm - 200 ppm</w:t>
      </w:r>
      <w:r w:rsidRPr="00D35D0F">
        <w:rPr>
          <w:rFonts w:ascii="Helvetica" w:hAnsi="Helvetica" w:cs="Helvetica"/>
          <w:sz w:val="20"/>
          <w:lang w:val="lt-LT"/>
        </w:rPr>
        <w:t>,</w:t>
      </w:r>
      <w:r w:rsidR="006D6F01" w:rsidRPr="00D35D0F">
        <w:rPr>
          <w:rFonts w:ascii="Helvetica" w:hAnsi="Helvetica" w:cs="Helvetica"/>
          <w:sz w:val="20"/>
          <w:lang w:val="lt-LT"/>
        </w:rPr>
        <w:t xml:space="preserve"> </w:t>
      </w:r>
      <w:bookmarkStart w:id="1" w:name="_Hlk104020874"/>
      <w:r w:rsidRPr="00D35D0F">
        <w:rPr>
          <w:rFonts w:ascii="Helvetica" w:hAnsi="Helvetica" w:cs="Helvetica"/>
          <w:sz w:val="20"/>
          <w:lang w:val="lt-LT"/>
        </w:rPr>
        <w:t>skaičiuojant pagal galutinį produktą</w:t>
      </w:r>
      <w:bookmarkEnd w:id="1"/>
      <w:r w:rsidR="006D6F01" w:rsidRPr="00D35D0F">
        <w:rPr>
          <w:rFonts w:ascii="Helvetica" w:hAnsi="Helvetica" w:cs="Helvetica"/>
          <w:sz w:val="20"/>
          <w:lang w:val="lt-LT"/>
        </w:rPr>
        <w:t xml:space="preserve">; </w:t>
      </w:r>
      <w:r w:rsidRPr="00D35D0F">
        <w:rPr>
          <w:rFonts w:ascii="Helvetica" w:hAnsi="Helvetica" w:cs="Helvetica"/>
          <w:sz w:val="20"/>
          <w:lang w:val="lt-LT"/>
        </w:rPr>
        <w:t>ir</w:t>
      </w:r>
    </w:p>
    <w:p w14:paraId="2D761345" w14:textId="7E1ADEDF" w:rsidR="006D6F01" w:rsidRPr="00D35D0F" w:rsidRDefault="00DC68C3" w:rsidP="00D35D0F">
      <w:pPr>
        <w:jc w:val="both"/>
        <w:rPr>
          <w:rFonts w:ascii="Helvetica" w:hAnsi="Helvetica" w:cs="Helvetica"/>
          <w:sz w:val="20"/>
          <w:lang w:val="lt-LT"/>
        </w:rPr>
      </w:pPr>
      <w:r w:rsidRPr="00D35D0F">
        <w:rPr>
          <w:rFonts w:ascii="Helvetica" w:hAnsi="Helvetica" w:cs="Helvetica"/>
          <w:sz w:val="20"/>
          <w:lang w:val="lt-LT"/>
        </w:rPr>
        <w:t>aliuminio silikat</w:t>
      </w:r>
      <w:r w:rsidR="00901FE3" w:rsidRPr="00D35D0F">
        <w:rPr>
          <w:rFonts w:ascii="Helvetica" w:hAnsi="Helvetica" w:cs="Helvetica"/>
          <w:sz w:val="20"/>
          <w:lang w:val="lt-LT"/>
        </w:rPr>
        <w:t>o koncentracija yra</w:t>
      </w:r>
      <w:r w:rsidR="006D6F01" w:rsidRPr="00D35D0F">
        <w:rPr>
          <w:rFonts w:ascii="Helvetica" w:hAnsi="Helvetica" w:cs="Helvetica"/>
          <w:sz w:val="20"/>
          <w:lang w:val="lt-LT"/>
        </w:rPr>
        <w:t xml:space="preserve"> 100 -</w:t>
      </w:r>
      <w:r w:rsidR="008B6DCE" w:rsidRPr="00D35D0F">
        <w:rPr>
          <w:rFonts w:ascii="Helvetica" w:hAnsi="Helvetica" w:cs="Helvetica"/>
          <w:sz w:val="20"/>
          <w:lang w:val="lt-LT"/>
        </w:rPr>
        <w:t xml:space="preserve"> </w:t>
      </w:r>
      <w:r w:rsidR="006D6F01" w:rsidRPr="00D35D0F">
        <w:rPr>
          <w:rFonts w:ascii="Helvetica" w:hAnsi="Helvetica" w:cs="Helvetica"/>
          <w:sz w:val="20"/>
          <w:lang w:val="lt-LT"/>
        </w:rPr>
        <w:t>1000 ppm</w:t>
      </w:r>
      <w:r w:rsidR="00901FE3" w:rsidRPr="00D35D0F">
        <w:rPr>
          <w:rFonts w:ascii="Helvetica" w:hAnsi="Helvetica" w:cs="Helvetica"/>
          <w:sz w:val="20"/>
          <w:lang w:val="lt-LT"/>
        </w:rPr>
        <w:t>,</w:t>
      </w:r>
      <w:r w:rsidR="006D6F01" w:rsidRPr="00D35D0F">
        <w:rPr>
          <w:rFonts w:ascii="Helvetica" w:hAnsi="Helvetica" w:cs="Helvetica"/>
          <w:sz w:val="20"/>
          <w:lang w:val="lt-LT"/>
        </w:rPr>
        <w:t xml:space="preserve"> </w:t>
      </w:r>
      <w:r w:rsidR="00901FE3" w:rsidRPr="00D35D0F">
        <w:rPr>
          <w:rFonts w:ascii="Helvetica" w:hAnsi="Helvetica" w:cs="Helvetica"/>
          <w:sz w:val="20"/>
          <w:lang w:val="lt-LT"/>
        </w:rPr>
        <w:t>skaičiuojant pagal galutinį produktą</w:t>
      </w:r>
      <w:r w:rsidR="006D6F01" w:rsidRPr="00D35D0F">
        <w:rPr>
          <w:rFonts w:ascii="Helvetica" w:hAnsi="Helvetica" w:cs="Helvetica"/>
          <w:sz w:val="20"/>
          <w:lang w:val="lt-LT"/>
        </w:rPr>
        <w:t>.</w:t>
      </w:r>
    </w:p>
    <w:p w14:paraId="67E51D33" w14:textId="77777777" w:rsidR="00D35D0F" w:rsidRPr="00D35D0F" w:rsidRDefault="00D35D0F" w:rsidP="00D35D0F">
      <w:pPr>
        <w:jc w:val="both"/>
        <w:rPr>
          <w:rFonts w:ascii="Helvetica" w:hAnsi="Helvetica" w:cs="Helvetica"/>
          <w:sz w:val="20"/>
          <w:lang w:val="lt-LT"/>
        </w:rPr>
      </w:pPr>
    </w:p>
    <w:p w14:paraId="25CE1955" w14:textId="77777777" w:rsidR="006D6F01" w:rsidRPr="00D35D0F" w:rsidRDefault="006D6F01" w:rsidP="00D35D0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35D0F">
        <w:rPr>
          <w:rFonts w:ascii="Helvetica" w:hAnsi="Helvetica" w:cs="Helvetica"/>
          <w:sz w:val="20"/>
          <w:lang w:val="lt-LT"/>
        </w:rPr>
        <w:t xml:space="preserve">8. </w:t>
      </w:r>
      <w:r w:rsidR="007C5D03" w:rsidRPr="00D35D0F">
        <w:rPr>
          <w:rFonts w:ascii="Helvetica" w:hAnsi="Helvetica" w:cs="Helvetica"/>
          <w:sz w:val="20"/>
          <w:lang w:val="lt-LT"/>
        </w:rPr>
        <w:t>Būdas pagal bet kurį iš ankstesnių punktų</w:t>
      </w:r>
      <w:r w:rsidRPr="00D35D0F">
        <w:rPr>
          <w:rFonts w:ascii="Helvetica" w:hAnsi="Helvetica" w:cs="Helvetica"/>
          <w:sz w:val="20"/>
          <w:lang w:val="lt-LT"/>
        </w:rPr>
        <w:t>,</w:t>
      </w:r>
      <w:r w:rsidR="008B6DCE" w:rsidRPr="00D35D0F">
        <w:rPr>
          <w:rFonts w:ascii="Helvetica" w:hAnsi="Helvetica" w:cs="Helvetica"/>
          <w:sz w:val="20"/>
          <w:lang w:val="lt-LT"/>
        </w:rPr>
        <w:t xml:space="preserve"> </w:t>
      </w:r>
      <w:r w:rsidR="006D15DD" w:rsidRPr="00D35D0F">
        <w:rPr>
          <w:rFonts w:ascii="Helvetica" w:hAnsi="Helvetica" w:cs="Helvetica"/>
          <w:sz w:val="20"/>
          <w:lang w:val="lt-LT"/>
        </w:rPr>
        <w:t>kur išankstinė polikondensacija atliekama taikant bent vieną iš šių parametrų</w:t>
      </w:r>
      <w:r w:rsidRPr="00D35D0F">
        <w:rPr>
          <w:rFonts w:ascii="Helvetica" w:hAnsi="Helvetica" w:cs="Helvetica"/>
          <w:sz w:val="20"/>
          <w:lang w:val="lt-LT"/>
        </w:rPr>
        <w:t>:</w:t>
      </w:r>
    </w:p>
    <w:p w14:paraId="6EAE8E7E" w14:textId="5B9E2809" w:rsidR="006D6F01" w:rsidRPr="00D35D0F" w:rsidRDefault="006D15DD" w:rsidP="00D35D0F">
      <w:pPr>
        <w:jc w:val="both"/>
        <w:rPr>
          <w:rFonts w:ascii="Helvetica" w:hAnsi="Helvetica" w:cs="Helvetica"/>
          <w:sz w:val="20"/>
          <w:lang w:val="lt-LT"/>
        </w:rPr>
      </w:pPr>
      <w:r w:rsidRPr="00D35D0F">
        <w:rPr>
          <w:rFonts w:ascii="Helvetica" w:hAnsi="Helvetica" w:cs="Helvetica"/>
          <w:sz w:val="20"/>
          <w:lang w:val="lt-LT"/>
        </w:rPr>
        <w:t>t</w:t>
      </w:r>
      <w:r w:rsidR="006D6F01" w:rsidRPr="00D35D0F">
        <w:rPr>
          <w:rFonts w:ascii="Helvetica" w:hAnsi="Helvetica" w:cs="Helvetica"/>
          <w:sz w:val="20"/>
          <w:lang w:val="lt-LT"/>
        </w:rPr>
        <w:t>emperat</w:t>
      </w:r>
      <w:r w:rsidRPr="00D35D0F">
        <w:rPr>
          <w:rFonts w:ascii="Helvetica" w:hAnsi="Helvetica" w:cs="Helvetica"/>
          <w:sz w:val="20"/>
          <w:lang w:val="lt-LT"/>
        </w:rPr>
        <w:t>ūra yra</w:t>
      </w:r>
      <w:r w:rsidR="006D6F01" w:rsidRPr="00D35D0F">
        <w:rPr>
          <w:rFonts w:ascii="Helvetica" w:hAnsi="Helvetica" w:cs="Helvetica"/>
          <w:sz w:val="20"/>
          <w:lang w:val="lt-LT"/>
        </w:rPr>
        <w:t xml:space="preserve"> 230 °C - 260 °C, </w:t>
      </w:r>
      <w:r w:rsidR="001574C6" w:rsidRPr="00D35D0F">
        <w:rPr>
          <w:rFonts w:ascii="Helvetica" w:hAnsi="Helvetica" w:cs="Helvetica"/>
          <w:sz w:val="20"/>
          <w:lang w:val="lt-LT"/>
        </w:rPr>
        <w:t>bet žemiau dikarboksirūgšties terminio pažeidimo</w:t>
      </w:r>
      <w:r w:rsidR="006D6F01" w:rsidRPr="00D35D0F">
        <w:rPr>
          <w:rFonts w:ascii="Helvetica" w:hAnsi="Helvetica" w:cs="Helvetica"/>
          <w:sz w:val="20"/>
          <w:lang w:val="lt-LT"/>
        </w:rPr>
        <w:t xml:space="preserve">; </w:t>
      </w:r>
      <w:r w:rsidR="001574C6" w:rsidRPr="00D35D0F">
        <w:rPr>
          <w:rFonts w:ascii="Helvetica" w:hAnsi="Helvetica" w:cs="Helvetica"/>
          <w:sz w:val="20"/>
          <w:lang w:val="lt-LT"/>
        </w:rPr>
        <w:t>ir</w:t>
      </w:r>
      <w:r w:rsidR="008B6DCE" w:rsidRPr="00D35D0F">
        <w:rPr>
          <w:rFonts w:ascii="Helvetica" w:hAnsi="Helvetica" w:cs="Helvetica"/>
          <w:sz w:val="20"/>
          <w:lang w:val="lt-LT"/>
        </w:rPr>
        <w:t xml:space="preserve"> </w:t>
      </w:r>
      <w:r w:rsidR="001574C6" w:rsidRPr="00D35D0F">
        <w:rPr>
          <w:rFonts w:ascii="Helvetica" w:hAnsi="Helvetica" w:cs="Helvetica"/>
          <w:sz w:val="20"/>
          <w:lang w:val="lt-LT"/>
        </w:rPr>
        <w:t>slėgis yra</w:t>
      </w:r>
      <w:r w:rsidR="006D6F01" w:rsidRPr="00D35D0F">
        <w:rPr>
          <w:rFonts w:ascii="Helvetica" w:hAnsi="Helvetica" w:cs="Helvetica"/>
          <w:sz w:val="20"/>
          <w:lang w:val="lt-LT"/>
        </w:rPr>
        <w:t xml:space="preserve"> 60 kPa (600 mbar) - 2 kPa (20 mbar).</w:t>
      </w:r>
    </w:p>
    <w:p w14:paraId="5D72BA6F" w14:textId="77777777" w:rsidR="00D35D0F" w:rsidRPr="00D35D0F" w:rsidRDefault="00D35D0F" w:rsidP="00D35D0F">
      <w:pPr>
        <w:jc w:val="both"/>
        <w:rPr>
          <w:rFonts w:ascii="Helvetica" w:hAnsi="Helvetica" w:cs="Helvetica"/>
          <w:sz w:val="20"/>
          <w:lang w:val="lt-LT"/>
        </w:rPr>
      </w:pPr>
    </w:p>
    <w:p w14:paraId="399D75F4" w14:textId="77777777" w:rsidR="006D6F01" w:rsidRPr="00D35D0F" w:rsidRDefault="006D6F01" w:rsidP="00D35D0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35D0F">
        <w:rPr>
          <w:rFonts w:ascii="Helvetica" w:hAnsi="Helvetica" w:cs="Helvetica"/>
          <w:sz w:val="20"/>
          <w:lang w:val="lt-LT"/>
        </w:rPr>
        <w:t xml:space="preserve">9. </w:t>
      </w:r>
      <w:r w:rsidR="007C5D03" w:rsidRPr="00D35D0F">
        <w:rPr>
          <w:rFonts w:ascii="Helvetica" w:hAnsi="Helvetica" w:cs="Helvetica"/>
          <w:sz w:val="20"/>
          <w:lang w:val="lt-LT"/>
        </w:rPr>
        <w:t>Būdas pagal bet kurį iš ankstesnių punktų</w:t>
      </w:r>
      <w:r w:rsidRPr="00D35D0F">
        <w:rPr>
          <w:rFonts w:ascii="Helvetica" w:hAnsi="Helvetica" w:cs="Helvetica"/>
          <w:sz w:val="20"/>
          <w:lang w:val="lt-LT"/>
        </w:rPr>
        <w:t>,</w:t>
      </w:r>
      <w:r w:rsidR="008B6DCE" w:rsidRPr="00D35D0F">
        <w:rPr>
          <w:rFonts w:ascii="Helvetica" w:hAnsi="Helvetica" w:cs="Helvetica"/>
          <w:sz w:val="20"/>
          <w:lang w:val="lt-LT"/>
        </w:rPr>
        <w:t xml:space="preserve"> </w:t>
      </w:r>
      <w:r w:rsidR="00CF2CCC" w:rsidRPr="00D35D0F">
        <w:rPr>
          <w:rFonts w:ascii="Helvetica" w:hAnsi="Helvetica" w:cs="Helvetica"/>
          <w:sz w:val="20"/>
          <w:lang w:val="lt-LT"/>
        </w:rPr>
        <w:t>kur</w:t>
      </w:r>
      <w:r w:rsidRPr="00D35D0F">
        <w:rPr>
          <w:rFonts w:ascii="Helvetica" w:hAnsi="Helvetica" w:cs="Helvetica"/>
          <w:sz w:val="20"/>
          <w:lang w:val="lt-LT"/>
        </w:rPr>
        <w:t xml:space="preserve"> </w:t>
      </w:r>
      <w:r w:rsidR="00CF2CCC" w:rsidRPr="00D35D0F">
        <w:rPr>
          <w:rFonts w:ascii="Helvetica" w:hAnsi="Helvetica" w:cs="Helvetica"/>
          <w:sz w:val="20"/>
          <w:lang w:val="lt-LT"/>
        </w:rPr>
        <w:t>polikondensacija atliekama taikant bent vieną iš šių parametrų</w:t>
      </w:r>
      <w:r w:rsidRPr="00D35D0F">
        <w:rPr>
          <w:rFonts w:ascii="Helvetica" w:hAnsi="Helvetica" w:cs="Helvetica"/>
          <w:sz w:val="20"/>
          <w:lang w:val="lt-LT"/>
        </w:rPr>
        <w:t>:</w:t>
      </w:r>
    </w:p>
    <w:p w14:paraId="68C2E6FB" w14:textId="77777777" w:rsidR="006D6F01" w:rsidRPr="00D35D0F" w:rsidRDefault="006D6F01" w:rsidP="00D35D0F">
      <w:pPr>
        <w:jc w:val="both"/>
        <w:rPr>
          <w:rFonts w:ascii="Helvetica" w:hAnsi="Helvetica" w:cs="Helvetica"/>
          <w:sz w:val="20"/>
          <w:lang w:val="lt-LT"/>
        </w:rPr>
      </w:pPr>
      <w:r w:rsidRPr="00D35D0F">
        <w:rPr>
          <w:rFonts w:ascii="Helvetica" w:hAnsi="Helvetica" w:cs="Helvetica"/>
          <w:sz w:val="20"/>
          <w:lang w:val="lt-LT"/>
        </w:rPr>
        <w:t>temperat</w:t>
      </w:r>
      <w:r w:rsidR="00CF2CCC" w:rsidRPr="00D35D0F">
        <w:rPr>
          <w:rFonts w:ascii="Helvetica" w:hAnsi="Helvetica" w:cs="Helvetica"/>
          <w:sz w:val="20"/>
          <w:lang w:val="lt-LT"/>
        </w:rPr>
        <w:t>ūros</w:t>
      </w:r>
      <w:r w:rsidRPr="00D35D0F">
        <w:rPr>
          <w:rFonts w:ascii="Helvetica" w:hAnsi="Helvetica" w:cs="Helvetica"/>
          <w:sz w:val="20"/>
          <w:lang w:val="lt-LT"/>
        </w:rPr>
        <w:t xml:space="preserve"> </w:t>
      </w:r>
      <w:r w:rsidR="00CF2CCC" w:rsidRPr="00D35D0F">
        <w:rPr>
          <w:rFonts w:ascii="Helvetica" w:hAnsi="Helvetica" w:cs="Helvetica"/>
          <w:sz w:val="20"/>
          <w:lang w:val="lt-LT"/>
        </w:rPr>
        <w:t xml:space="preserve">nuo </w:t>
      </w:r>
      <w:r w:rsidRPr="00D35D0F">
        <w:rPr>
          <w:rFonts w:ascii="Helvetica" w:hAnsi="Helvetica" w:cs="Helvetica"/>
          <w:sz w:val="20"/>
          <w:lang w:val="lt-LT"/>
        </w:rPr>
        <w:t xml:space="preserve">235 °C </w:t>
      </w:r>
      <w:r w:rsidR="00CF2CCC" w:rsidRPr="00D35D0F">
        <w:rPr>
          <w:rFonts w:ascii="Helvetica" w:hAnsi="Helvetica" w:cs="Helvetica"/>
          <w:sz w:val="20"/>
          <w:lang w:val="lt-LT"/>
        </w:rPr>
        <w:t>iki</w:t>
      </w:r>
      <w:r w:rsidRPr="00D35D0F">
        <w:rPr>
          <w:rFonts w:ascii="Helvetica" w:hAnsi="Helvetica" w:cs="Helvetica"/>
          <w:sz w:val="20"/>
          <w:lang w:val="lt-LT"/>
        </w:rPr>
        <w:t xml:space="preserve"> 265 °C</w:t>
      </w:r>
      <w:r w:rsidR="00CF2CCC" w:rsidRPr="00D35D0F">
        <w:rPr>
          <w:rFonts w:ascii="Helvetica" w:hAnsi="Helvetica" w:cs="Helvetica"/>
          <w:sz w:val="20"/>
          <w:lang w:val="lt-LT"/>
        </w:rPr>
        <w:t>,</w:t>
      </w:r>
      <w:r w:rsidRPr="00D35D0F">
        <w:rPr>
          <w:rFonts w:ascii="Helvetica" w:hAnsi="Helvetica" w:cs="Helvetica"/>
          <w:sz w:val="20"/>
          <w:lang w:val="lt-LT"/>
        </w:rPr>
        <w:t xml:space="preserve"> </w:t>
      </w:r>
      <w:r w:rsidR="00CF2CCC" w:rsidRPr="00D35D0F">
        <w:rPr>
          <w:rFonts w:ascii="Helvetica" w:hAnsi="Helvetica" w:cs="Helvetica"/>
          <w:sz w:val="20"/>
          <w:lang w:val="lt-LT"/>
        </w:rPr>
        <w:t>bet žemiau dikarboksirūgšties terminio pažeidimo</w:t>
      </w:r>
      <w:r w:rsidRPr="00D35D0F">
        <w:rPr>
          <w:rFonts w:ascii="Helvetica" w:hAnsi="Helvetica" w:cs="Helvetica"/>
          <w:sz w:val="20"/>
          <w:lang w:val="lt-LT"/>
        </w:rPr>
        <w:t>;</w:t>
      </w:r>
    </w:p>
    <w:p w14:paraId="1824271E" w14:textId="15671403" w:rsidR="006D6F01" w:rsidRPr="00D35D0F" w:rsidRDefault="00CF2CCC" w:rsidP="00D35D0F">
      <w:pPr>
        <w:jc w:val="both"/>
        <w:rPr>
          <w:rFonts w:ascii="Helvetica" w:hAnsi="Helvetica" w:cs="Helvetica"/>
          <w:sz w:val="20"/>
          <w:lang w:val="lt-LT"/>
        </w:rPr>
      </w:pPr>
      <w:r w:rsidRPr="00D35D0F">
        <w:rPr>
          <w:rFonts w:ascii="Helvetica" w:hAnsi="Helvetica" w:cs="Helvetica"/>
          <w:sz w:val="20"/>
          <w:lang w:val="lt-LT"/>
        </w:rPr>
        <w:t>ir slėgis yra</w:t>
      </w:r>
      <w:r w:rsidR="006D6F01" w:rsidRPr="00D35D0F">
        <w:rPr>
          <w:rFonts w:ascii="Helvetica" w:hAnsi="Helvetica" w:cs="Helvetica"/>
          <w:sz w:val="20"/>
          <w:lang w:val="lt-LT"/>
        </w:rPr>
        <w:t xml:space="preserve"> &lt; 100 Pa (1 mbar).</w:t>
      </w:r>
    </w:p>
    <w:p w14:paraId="2E7768D8" w14:textId="77777777" w:rsidR="00D35D0F" w:rsidRPr="00D35D0F" w:rsidRDefault="00D35D0F" w:rsidP="00D35D0F">
      <w:pPr>
        <w:jc w:val="both"/>
        <w:rPr>
          <w:rFonts w:ascii="Helvetica" w:hAnsi="Helvetica" w:cs="Helvetica"/>
          <w:sz w:val="20"/>
          <w:lang w:val="lt-LT"/>
        </w:rPr>
      </w:pPr>
    </w:p>
    <w:p w14:paraId="3DFD6E02" w14:textId="77777777" w:rsidR="006D6F01" w:rsidRPr="00D35D0F" w:rsidRDefault="006D6F01" w:rsidP="00D35D0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35D0F">
        <w:rPr>
          <w:rFonts w:ascii="Helvetica" w:hAnsi="Helvetica" w:cs="Helvetica"/>
          <w:sz w:val="20"/>
          <w:lang w:val="lt-LT"/>
        </w:rPr>
        <w:t xml:space="preserve">10. </w:t>
      </w:r>
      <w:r w:rsidR="00CF2CCC" w:rsidRPr="00D35D0F">
        <w:rPr>
          <w:rFonts w:ascii="Helvetica" w:hAnsi="Helvetica" w:cs="Helvetica"/>
          <w:sz w:val="20"/>
          <w:lang w:val="lt-LT"/>
        </w:rPr>
        <w:t xml:space="preserve">4A tipo ceolito, kurio formulė </w:t>
      </w:r>
      <w:r w:rsidRPr="00D35D0F">
        <w:rPr>
          <w:rFonts w:ascii="Helvetica" w:hAnsi="Helvetica" w:cs="Helvetica"/>
          <w:sz w:val="20"/>
          <w:lang w:val="lt-LT"/>
        </w:rPr>
        <w:t>Na</w:t>
      </w:r>
      <w:r w:rsidRPr="00D35D0F">
        <w:rPr>
          <w:rFonts w:ascii="Helvetica" w:hAnsi="Helvetica" w:cs="Helvetica"/>
          <w:sz w:val="20"/>
          <w:vertAlign w:val="subscript"/>
          <w:lang w:val="lt-LT"/>
        </w:rPr>
        <w:t>2</w:t>
      </w:r>
      <w:r w:rsidRPr="00D35D0F">
        <w:rPr>
          <w:rFonts w:ascii="Helvetica" w:hAnsi="Helvetica" w:cs="Helvetica"/>
          <w:sz w:val="20"/>
          <w:lang w:val="lt-LT"/>
        </w:rPr>
        <w:t>O •</w:t>
      </w:r>
      <w:r w:rsidR="008B6DCE" w:rsidRPr="00D35D0F">
        <w:rPr>
          <w:rFonts w:ascii="Helvetica" w:hAnsi="Helvetica" w:cs="Helvetica"/>
          <w:sz w:val="20"/>
          <w:lang w:val="lt-LT"/>
        </w:rPr>
        <w:t xml:space="preserve"> </w:t>
      </w:r>
      <w:r w:rsidRPr="00D35D0F">
        <w:rPr>
          <w:rFonts w:ascii="Helvetica" w:hAnsi="Helvetica" w:cs="Helvetica"/>
          <w:sz w:val="20"/>
          <w:lang w:val="lt-LT"/>
        </w:rPr>
        <w:t>Al</w:t>
      </w:r>
      <w:r w:rsidRPr="00D35D0F">
        <w:rPr>
          <w:rFonts w:ascii="Helvetica" w:hAnsi="Helvetica" w:cs="Helvetica"/>
          <w:sz w:val="20"/>
          <w:vertAlign w:val="subscript"/>
          <w:lang w:val="lt-LT"/>
        </w:rPr>
        <w:t>2</w:t>
      </w:r>
      <w:r w:rsidRPr="00D35D0F">
        <w:rPr>
          <w:rFonts w:ascii="Helvetica" w:hAnsi="Helvetica" w:cs="Helvetica"/>
          <w:sz w:val="20"/>
          <w:lang w:val="lt-LT"/>
        </w:rPr>
        <w:t>O</w:t>
      </w:r>
      <w:r w:rsidRPr="00D35D0F">
        <w:rPr>
          <w:rFonts w:ascii="Helvetica" w:hAnsi="Helvetica" w:cs="Helvetica"/>
          <w:sz w:val="20"/>
          <w:vertAlign w:val="subscript"/>
          <w:lang w:val="lt-LT"/>
        </w:rPr>
        <w:t>3</w:t>
      </w:r>
      <w:r w:rsidRPr="00D35D0F">
        <w:rPr>
          <w:rFonts w:ascii="Helvetica" w:hAnsi="Helvetica" w:cs="Helvetica"/>
          <w:sz w:val="20"/>
          <w:lang w:val="lt-LT"/>
        </w:rPr>
        <w:t xml:space="preserve"> • 2 SiO</w:t>
      </w:r>
      <w:r w:rsidRPr="00D35D0F">
        <w:rPr>
          <w:rFonts w:ascii="Helvetica" w:hAnsi="Helvetica" w:cs="Helvetica"/>
          <w:sz w:val="20"/>
          <w:vertAlign w:val="subscript"/>
          <w:lang w:val="lt-LT"/>
        </w:rPr>
        <w:t>2</w:t>
      </w:r>
      <w:r w:rsidRPr="00D35D0F">
        <w:rPr>
          <w:rFonts w:ascii="Helvetica" w:hAnsi="Helvetica" w:cs="Helvetica"/>
          <w:sz w:val="20"/>
          <w:lang w:val="lt-LT"/>
        </w:rPr>
        <w:t xml:space="preserve"> • n H</w:t>
      </w:r>
      <w:r w:rsidRPr="00D35D0F">
        <w:rPr>
          <w:rFonts w:ascii="Helvetica" w:hAnsi="Helvetica" w:cs="Helvetica"/>
          <w:sz w:val="20"/>
          <w:vertAlign w:val="subscript"/>
          <w:lang w:val="lt-LT"/>
        </w:rPr>
        <w:t>2</w:t>
      </w:r>
      <w:r w:rsidRPr="00D35D0F">
        <w:rPr>
          <w:rFonts w:ascii="Helvetica" w:hAnsi="Helvetica" w:cs="Helvetica"/>
          <w:sz w:val="20"/>
          <w:lang w:val="lt-LT"/>
        </w:rPr>
        <w:t>O</w:t>
      </w:r>
      <w:r w:rsidR="008B50BE" w:rsidRPr="00D35D0F">
        <w:rPr>
          <w:rFonts w:ascii="Helvetica" w:hAnsi="Helvetica" w:cs="Helvetica"/>
          <w:sz w:val="20"/>
          <w:lang w:val="lt-LT"/>
        </w:rPr>
        <w:t>,</w:t>
      </w:r>
      <w:r w:rsidRPr="00D35D0F">
        <w:rPr>
          <w:rFonts w:ascii="Helvetica" w:hAnsi="Helvetica" w:cs="Helvetica"/>
          <w:sz w:val="20"/>
          <w:lang w:val="lt-LT"/>
        </w:rPr>
        <w:t xml:space="preserve"> </w:t>
      </w:r>
      <w:r w:rsidR="00CF2CCC" w:rsidRPr="00D35D0F">
        <w:rPr>
          <w:rFonts w:ascii="Helvetica" w:hAnsi="Helvetica" w:cs="Helvetica"/>
          <w:sz w:val="20"/>
          <w:lang w:val="lt-LT"/>
        </w:rPr>
        <w:t>panaudojimas</w:t>
      </w:r>
      <w:r w:rsidRPr="00D35D0F">
        <w:rPr>
          <w:rFonts w:ascii="Helvetica" w:hAnsi="Helvetica" w:cs="Helvetica"/>
          <w:sz w:val="20"/>
          <w:lang w:val="lt-LT"/>
        </w:rPr>
        <w:t xml:space="preserve"> </w:t>
      </w:r>
      <w:r w:rsidR="00CF2CCC" w:rsidRPr="00D35D0F">
        <w:rPr>
          <w:rFonts w:ascii="Helvetica" w:hAnsi="Helvetica" w:cs="Helvetica"/>
          <w:sz w:val="20"/>
          <w:lang w:val="lt-LT"/>
        </w:rPr>
        <w:t>poliesterių gamybos būde, apimantis dikarboksirūgšties reakciją su butandioliu, dalyvaujant katalizatoriui, kur būdas yra apibrėžtas bet kuriame iš ankstesnių punktų</w:t>
      </w:r>
      <w:r w:rsidRPr="00D35D0F">
        <w:rPr>
          <w:rFonts w:ascii="Helvetica" w:hAnsi="Helvetica" w:cs="Helvetica"/>
          <w:sz w:val="20"/>
          <w:lang w:val="lt-LT"/>
        </w:rPr>
        <w:t>.</w:t>
      </w:r>
    </w:p>
    <w:sectPr w:rsidR="006D6F01" w:rsidRPr="00D35D0F" w:rsidSect="00D35D0F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84C86" w14:textId="77777777" w:rsidR="00F80D8F" w:rsidRDefault="00F80D8F" w:rsidP="00DA6D79">
      <w:pPr>
        <w:spacing w:line="240" w:lineRule="auto"/>
      </w:pPr>
      <w:r>
        <w:separator/>
      </w:r>
    </w:p>
  </w:endnote>
  <w:endnote w:type="continuationSeparator" w:id="0">
    <w:p w14:paraId="409BC5F1" w14:textId="77777777" w:rsidR="00F80D8F" w:rsidRDefault="00F80D8F" w:rsidP="00DA6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9B0AD" w14:textId="77777777" w:rsidR="00F80D8F" w:rsidRDefault="00F80D8F" w:rsidP="00DA6D79">
      <w:pPr>
        <w:spacing w:line="240" w:lineRule="auto"/>
      </w:pPr>
      <w:r>
        <w:separator/>
      </w:r>
    </w:p>
  </w:footnote>
  <w:footnote w:type="continuationSeparator" w:id="0">
    <w:p w14:paraId="20D9A5A7" w14:textId="77777777" w:rsidR="00F80D8F" w:rsidRDefault="00F80D8F" w:rsidP="00DA6D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37F89"/>
    <w:multiLevelType w:val="hybridMultilevel"/>
    <w:tmpl w:val="BD3A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E6442"/>
    <w:multiLevelType w:val="hybridMultilevel"/>
    <w:tmpl w:val="E2E2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116074">
    <w:abstractNumId w:val="0"/>
  </w:num>
  <w:num w:numId="2" w16cid:durableId="209265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2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D79"/>
    <w:rsid w:val="00001891"/>
    <w:rsid w:val="00003EB8"/>
    <w:rsid w:val="00021564"/>
    <w:rsid w:val="00027B8F"/>
    <w:rsid w:val="00033DC8"/>
    <w:rsid w:val="000418BB"/>
    <w:rsid w:val="000642D1"/>
    <w:rsid w:val="000950B2"/>
    <w:rsid w:val="000E0A72"/>
    <w:rsid w:val="000E1CE0"/>
    <w:rsid w:val="000F4956"/>
    <w:rsid w:val="000F52A9"/>
    <w:rsid w:val="00100048"/>
    <w:rsid w:val="001055E3"/>
    <w:rsid w:val="0012562C"/>
    <w:rsid w:val="001574C6"/>
    <w:rsid w:val="00157F44"/>
    <w:rsid w:val="00165E11"/>
    <w:rsid w:val="0017094A"/>
    <w:rsid w:val="00172273"/>
    <w:rsid w:val="00185EE1"/>
    <w:rsid w:val="001A5B9A"/>
    <w:rsid w:val="001E0974"/>
    <w:rsid w:val="00201D2A"/>
    <w:rsid w:val="0022754C"/>
    <w:rsid w:val="00235903"/>
    <w:rsid w:val="002417FB"/>
    <w:rsid w:val="00255C66"/>
    <w:rsid w:val="00290F64"/>
    <w:rsid w:val="002A3BE2"/>
    <w:rsid w:val="002C34F0"/>
    <w:rsid w:val="00303568"/>
    <w:rsid w:val="00304A03"/>
    <w:rsid w:val="00323D78"/>
    <w:rsid w:val="003500B1"/>
    <w:rsid w:val="00361277"/>
    <w:rsid w:val="00395E0A"/>
    <w:rsid w:val="003A6A09"/>
    <w:rsid w:val="003C11EB"/>
    <w:rsid w:val="003E7948"/>
    <w:rsid w:val="003F39FA"/>
    <w:rsid w:val="00411656"/>
    <w:rsid w:val="004132CC"/>
    <w:rsid w:val="004247BA"/>
    <w:rsid w:val="00433BEF"/>
    <w:rsid w:val="00446A0B"/>
    <w:rsid w:val="004B55F9"/>
    <w:rsid w:val="004E329C"/>
    <w:rsid w:val="004E7418"/>
    <w:rsid w:val="00511333"/>
    <w:rsid w:val="00525F6A"/>
    <w:rsid w:val="005263C5"/>
    <w:rsid w:val="00541653"/>
    <w:rsid w:val="0058180C"/>
    <w:rsid w:val="005B1653"/>
    <w:rsid w:val="005F283A"/>
    <w:rsid w:val="00653F49"/>
    <w:rsid w:val="006B6F1E"/>
    <w:rsid w:val="006C5E4E"/>
    <w:rsid w:val="006D15DD"/>
    <w:rsid w:val="006D6F01"/>
    <w:rsid w:val="006E1E8E"/>
    <w:rsid w:val="006F0B97"/>
    <w:rsid w:val="006F1D65"/>
    <w:rsid w:val="006F7F29"/>
    <w:rsid w:val="00717F24"/>
    <w:rsid w:val="0073211F"/>
    <w:rsid w:val="007934E8"/>
    <w:rsid w:val="00796452"/>
    <w:rsid w:val="007B02BF"/>
    <w:rsid w:val="007C0218"/>
    <w:rsid w:val="007C5D03"/>
    <w:rsid w:val="00807604"/>
    <w:rsid w:val="00810584"/>
    <w:rsid w:val="0082545D"/>
    <w:rsid w:val="00832289"/>
    <w:rsid w:val="00834A83"/>
    <w:rsid w:val="00856417"/>
    <w:rsid w:val="00867055"/>
    <w:rsid w:val="008865F0"/>
    <w:rsid w:val="00893705"/>
    <w:rsid w:val="00893BCE"/>
    <w:rsid w:val="008B50BE"/>
    <w:rsid w:val="008B6DCE"/>
    <w:rsid w:val="008C373B"/>
    <w:rsid w:val="008D1A96"/>
    <w:rsid w:val="008E38D3"/>
    <w:rsid w:val="008E71E0"/>
    <w:rsid w:val="00901FE3"/>
    <w:rsid w:val="009066DE"/>
    <w:rsid w:val="0091511D"/>
    <w:rsid w:val="00944201"/>
    <w:rsid w:val="00947AB0"/>
    <w:rsid w:val="00957EC3"/>
    <w:rsid w:val="00972877"/>
    <w:rsid w:val="00992851"/>
    <w:rsid w:val="009D44C1"/>
    <w:rsid w:val="00A35E6C"/>
    <w:rsid w:val="00A855CF"/>
    <w:rsid w:val="00AC0E41"/>
    <w:rsid w:val="00AD0DED"/>
    <w:rsid w:val="00AD3A78"/>
    <w:rsid w:val="00B43975"/>
    <w:rsid w:val="00BA58F3"/>
    <w:rsid w:val="00BC0B52"/>
    <w:rsid w:val="00BD548B"/>
    <w:rsid w:val="00C96A21"/>
    <w:rsid w:val="00CB0446"/>
    <w:rsid w:val="00CC6E55"/>
    <w:rsid w:val="00CE277E"/>
    <w:rsid w:val="00CF2CCC"/>
    <w:rsid w:val="00D21624"/>
    <w:rsid w:val="00D35871"/>
    <w:rsid w:val="00D35D0F"/>
    <w:rsid w:val="00D738BD"/>
    <w:rsid w:val="00DA2127"/>
    <w:rsid w:val="00DA35DB"/>
    <w:rsid w:val="00DA6D79"/>
    <w:rsid w:val="00DB7162"/>
    <w:rsid w:val="00DB7AA3"/>
    <w:rsid w:val="00DC071D"/>
    <w:rsid w:val="00DC68C3"/>
    <w:rsid w:val="00DF3596"/>
    <w:rsid w:val="00E1376A"/>
    <w:rsid w:val="00E36140"/>
    <w:rsid w:val="00E46E1D"/>
    <w:rsid w:val="00E671BB"/>
    <w:rsid w:val="00E9462A"/>
    <w:rsid w:val="00E95993"/>
    <w:rsid w:val="00EE25E3"/>
    <w:rsid w:val="00F431E5"/>
    <w:rsid w:val="00F515B5"/>
    <w:rsid w:val="00F80D8F"/>
    <w:rsid w:val="00F86C90"/>
    <w:rsid w:val="00F94C13"/>
    <w:rsid w:val="00FB1D4A"/>
    <w:rsid w:val="00FC108B"/>
    <w:rsid w:val="00FC1347"/>
    <w:rsid w:val="00FD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B78F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D79"/>
  </w:style>
  <w:style w:type="paragraph" w:styleId="Footer">
    <w:name w:val="footer"/>
    <w:basedOn w:val="Normal"/>
    <w:link w:val="FooterChar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1937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2022-05-27T07:44:00Z</dcterms:created>
  <dcterms:modified xsi:type="dcterms:W3CDTF">2022-05-27T07:44:00Z</dcterms:modified>
</cp:coreProperties>
</file>