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4501" w14:textId="201FDB33" w:rsidR="005C0337" w:rsidRPr="00A42F06" w:rsidRDefault="005E42ED" w:rsidP="00A42F0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A42F06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N2-42F ląstelių linija (</w:t>
      </w:r>
      <w:r w:rsidR="002132D9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prieigos </w:t>
      </w: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numeris: KCTC 13712BP), </w:t>
      </w:r>
      <w:proofErr w:type="spellStart"/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kloni</w:t>
      </w:r>
      <w:r w:rsidR="005C0337" w:rsidRPr="00A42F06">
        <w:rPr>
          <w:rFonts w:ascii="Helvetica" w:eastAsia="Times New Roman" w:hAnsi="Helvetica" w:cs="Helvetica"/>
          <w:sz w:val="20"/>
          <w:szCs w:val="24"/>
          <w:lang w:eastAsia="lt-LT"/>
        </w:rPr>
        <w:t>nės</w:t>
      </w:r>
      <w:proofErr w:type="spellEnd"/>
      <w:r w:rsidR="005C0337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selekcijos būdu</w:t>
      </w: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atrinkta iš </w:t>
      </w:r>
      <w:r w:rsidR="005C0337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Neuro-2a, kuri yra </w:t>
      </w:r>
      <w:r w:rsidR="00CE715D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pradinė </w:t>
      </w:r>
      <w:r w:rsidR="005C0337" w:rsidRPr="00A42F06">
        <w:rPr>
          <w:rFonts w:ascii="Helvetica" w:eastAsia="Times New Roman" w:hAnsi="Helvetica" w:cs="Helvetica"/>
          <w:sz w:val="20"/>
          <w:szCs w:val="24"/>
          <w:lang w:eastAsia="lt-LT"/>
        </w:rPr>
        <w:t>neuronų ląstelių linija.</w:t>
      </w:r>
    </w:p>
    <w:p w14:paraId="0128FDDC" w14:textId="77777777" w:rsidR="00A42F06" w:rsidRPr="00A42F06" w:rsidRDefault="00A42F06" w:rsidP="00A42F0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761F42F" w14:textId="5DCB7B53" w:rsidR="005E42ED" w:rsidRPr="00A42F06" w:rsidRDefault="005E42ED" w:rsidP="00A42F0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A42F06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Ląsteli</w:t>
      </w:r>
      <w:r w:rsidR="005C0337" w:rsidRPr="00A42F06">
        <w:rPr>
          <w:rFonts w:ascii="Helvetica" w:eastAsia="Times New Roman" w:hAnsi="Helvetica" w:cs="Helvetica"/>
          <w:sz w:val="20"/>
          <w:szCs w:val="24"/>
          <w:lang w:eastAsia="lt-LT"/>
        </w:rPr>
        <w:t>ų panaudojimu paremtas būdas</w:t>
      </w: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botulino</w:t>
      </w:r>
      <w:proofErr w:type="spellEnd"/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toksino aktyvumui nustatyti, apimantis šiuos </w:t>
      </w:r>
      <w:r w:rsidR="005C0337" w:rsidRPr="00A42F06">
        <w:rPr>
          <w:rFonts w:ascii="Helvetica" w:eastAsia="Times New Roman" w:hAnsi="Helvetica" w:cs="Helvetica"/>
          <w:sz w:val="20"/>
          <w:szCs w:val="24"/>
          <w:lang w:eastAsia="lt-LT"/>
        </w:rPr>
        <w:t>etapu</w:t>
      </w: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s:</w:t>
      </w:r>
    </w:p>
    <w:p w14:paraId="63E196B3" w14:textId="77777777" w:rsidR="005E42ED" w:rsidRPr="00A42F06" w:rsidRDefault="005E42ED" w:rsidP="00A42F0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(a) ląstelių linijos pagal 1 punktą kultivavimą;</w:t>
      </w:r>
    </w:p>
    <w:p w14:paraId="605F32E2" w14:textId="77777777" w:rsidR="005E42ED" w:rsidRPr="00A42F06" w:rsidRDefault="005E42ED" w:rsidP="00A42F0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(b) kultivuotos ląstelių linijos apdorojimą </w:t>
      </w:r>
      <w:proofErr w:type="spellStart"/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botulino</w:t>
      </w:r>
      <w:proofErr w:type="spellEnd"/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toksinu; ir</w:t>
      </w:r>
    </w:p>
    <w:p w14:paraId="3F2FEA7C" w14:textId="1C9F9B98" w:rsidR="005E42ED" w:rsidRPr="00A42F06" w:rsidRDefault="005C0337" w:rsidP="00A42F0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5E42ED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c) </w:t>
      </w:r>
      <w:proofErr w:type="spellStart"/>
      <w:r w:rsidR="005E42ED" w:rsidRPr="00A42F06">
        <w:rPr>
          <w:rFonts w:ascii="Helvetica" w:eastAsia="Times New Roman" w:hAnsi="Helvetica" w:cs="Helvetica"/>
          <w:sz w:val="20"/>
          <w:szCs w:val="24"/>
          <w:lang w:eastAsia="lt-LT"/>
        </w:rPr>
        <w:t>botulino</w:t>
      </w:r>
      <w:proofErr w:type="spellEnd"/>
      <w:r w:rsidR="005E42ED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toksinu apdorotos ląstelių linijos jautrum</w:t>
      </w:r>
      <w:r w:rsidR="004F69AA" w:rsidRPr="00A42F06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5E42ED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5E42ED" w:rsidRPr="00A42F06">
        <w:rPr>
          <w:rFonts w:ascii="Helvetica" w:eastAsia="Times New Roman" w:hAnsi="Helvetica" w:cs="Helvetica"/>
          <w:sz w:val="20"/>
          <w:szCs w:val="24"/>
          <w:lang w:eastAsia="lt-LT"/>
        </w:rPr>
        <w:t>botulino</w:t>
      </w:r>
      <w:proofErr w:type="spellEnd"/>
      <w:r w:rsidR="005E42ED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toksinui</w:t>
      </w:r>
      <w:r w:rsidR="004F69AA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matavimą</w:t>
      </w:r>
      <w:r w:rsidR="005E42ED" w:rsidRPr="00A42F06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3220D250" w14:textId="77777777" w:rsidR="00A42F06" w:rsidRPr="00A42F06" w:rsidRDefault="00A42F06" w:rsidP="00A42F0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4A0F4D2" w14:textId="58598864" w:rsidR="004F69AA" w:rsidRPr="00A42F06" w:rsidRDefault="005E42ED" w:rsidP="00A42F0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A42F06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4F69AA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Ląstelių panaudojimu paremtas būdas </w:t>
      </w:r>
      <w:proofErr w:type="spellStart"/>
      <w:r w:rsidR="004F69AA" w:rsidRPr="00A42F06">
        <w:rPr>
          <w:rFonts w:ascii="Helvetica" w:eastAsia="Times New Roman" w:hAnsi="Helvetica" w:cs="Helvetica"/>
          <w:sz w:val="20"/>
          <w:szCs w:val="24"/>
          <w:lang w:eastAsia="lt-LT"/>
        </w:rPr>
        <w:t>botulino</w:t>
      </w:r>
      <w:proofErr w:type="spellEnd"/>
      <w:r w:rsidR="004F69AA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toksin</w:t>
      </w:r>
      <w:r w:rsidR="00E947D3" w:rsidRPr="00A42F06">
        <w:rPr>
          <w:rFonts w:ascii="Helvetica" w:eastAsia="Times New Roman" w:hAnsi="Helvetica" w:cs="Helvetica"/>
          <w:sz w:val="20"/>
          <w:szCs w:val="24"/>
          <w:lang w:eastAsia="lt-LT"/>
        </w:rPr>
        <w:t>ui</w:t>
      </w:r>
      <w:r w:rsidR="004F69AA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aptikti, apimantis šiuos etapus:</w:t>
      </w:r>
    </w:p>
    <w:p w14:paraId="5DDD19CB" w14:textId="77777777" w:rsidR="004F69AA" w:rsidRPr="00A42F06" w:rsidRDefault="004F69AA" w:rsidP="00A42F0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(a) ląstelių linijos pagal 1 punktą kultivavimą;</w:t>
      </w:r>
    </w:p>
    <w:p w14:paraId="0633642E" w14:textId="3A512457" w:rsidR="004F69AA" w:rsidRPr="00A42F06" w:rsidRDefault="004F69AA" w:rsidP="00A42F0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(b) kultivuotos ląstelių linijos apdorojimą </w:t>
      </w:r>
      <w:r w:rsidR="00811962" w:rsidRPr="00A42F06">
        <w:rPr>
          <w:rFonts w:ascii="Helvetica" w:eastAsia="Times New Roman" w:hAnsi="Helvetica" w:cs="Helvetica"/>
          <w:sz w:val="20"/>
          <w:szCs w:val="24"/>
          <w:lang w:eastAsia="lt-LT"/>
        </w:rPr>
        <w:t>dominančiu mėginiu</w:t>
      </w: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; ir</w:t>
      </w:r>
    </w:p>
    <w:p w14:paraId="7C96ED9B" w14:textId="2FA5153D" w:rsidR="004F69AA" w:rsidRPr="00A42F06" w:rsidRDefault="004F69AA" w:rsidP="00A42F0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(c)</w:t>
      </w:r>
      <w:r w:rsidR="00811962"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mėginiu</w:t>
      </w:r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apdorotos ląstelių linijos jautrumo </w:t>
      </w:r>
      <w:proofErr w:type="spellStart"/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>botulino</w:t>
      </w:r>
      <w:proofErr w:type="spellEnd"/>
      <w:r w:rsidRPr="00A42F06">
        <w:rPr>
          <w:rFonts w:ascii="Helvetica" w:eastAsia="Times New Roman" w:hAnsi="Helvetica" w:cs="Helvetica"/>
          <w:sz w:val="20"/>
          <w:szCs w:val="24"/>
          <w:lang w:eastAsia="lt-LT"/>
        </w:rPr>
        <w:t xml:space="preserve"> toksinui matavimą.</w:t>
      </w:r>
    </w:p>
    <w:sectPr w:rsidR="004F69AA" w:rsidRPr="00A42F06" w:rsidSect="00A42F0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4AA9" w14:textId="77777777" w:rsidR="00315E0A" w:rsidRDefault="00315E0A" w:rsidP="009E2BC5">
      <w:pPr>
        <w:spacing w:after="0" w:line="240" w:lineRule="auto"/>
      </w:pPr>
      <w:r>
        <w:separator/>
      </w:r>
    </w:p>
  </w:endnote>
  <w:endnote w:type="continuationSeparator" w:id="0">
    <w:p w14:paraId="2B8A9EFC" w14:textId="77777777" w:rsidR="00315E0A" w:rsidRDefault="00315E0A" w:rsidP="009E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A65B" w14:textId="77777777" w:rsidR="00315E0A" w:rsidRDefault="00315E0A" w:rsidP="009E2BC5">
      <w:pPr>
        <w:spacing w:after="0" w:line="240" w:lineRule="auto"/>
      </w:pPr>
      <w:r>
        <w:separator/>
      </w:r>
    </w:p>
  </w:footnote>
  <w:footnote w:type="continuationSeparator" w:id="0">
    <w:p w14:paraId="5A51A725" w14:textId="77777777" w:rsidR="00315E0A" w:rsidRDefault="00315E0A" w:rsidP="009E2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ED"/>
    <w:rsid w:val="001F76FC"/>
    <w:rsid w:val="002132D9"/>
    <w:rsid w:val="00241E93"/>
    <w:rsid w:val="00273E3D"/>
    <w:rsid w:val="00315E0A"/>
    <w:rsid w:val="004F69AA"/>
    <w:rsid w:val="005C0337"/>
    <w:rsid w:val="005E42ED"/>
    <w:rsid w:val="00603005"/>
    <w:rsid w:val="007E4F75"/>
    <w:rsid w:val="00811962"/>
    <w:rsid w:val="00856995"/>
    <w:rsid w:val="008B6592"/>
    <w:rsid w:val="009E2BC5"/>
    <w:rsid w:val="00A42F06"/>
    <w:rsid w:val="00C66A3A"/>
    <w:rsid w:val="00CE715D"/>
    <w:rsid w:val="00D11CED"/>
    <w:rsid w:val="00D12DEB"/>
    <w:rsid w:val="00D453EF"/>
    <w:rsid w:val="00E947D3"/>
    <w:rsid w:val="00F15DDE"/>
    <w:rsid w:val="00FC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9722E"/>
  <w15:chartTrackingRefBased/>
  <w15:docId w15:val="{CEFC04B5-4B43-405B-9F9D-7C28F9C8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C033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E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BC5"/>
  </w:style>
  <w:style w:type="paragraph" w:styleId="Porat">
    <w:name w:val="footer"/>
    <w:basedOn w:val="prastasis"/>
    <w:link w:val="PoratDiagrama"/>
    <w:uiPriority w:val="99"/>
    <w:unhideWhenUsed/>
    <w:rsid w:val="009E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2BC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5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5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643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4</cp:revision>
  <cp:lastPrinted>2022-04-11T06:24:00Z</cp:lastPrinted>
  <dcterms:created xsi:type="dcterms:W3CDTF">2022-04-11T06:24:00Z</dcterms:created>
  <dcterms:modified xsi:type="dcterms:W3CDTF">2022-04-14T11:49:00Z</dcterms:modified>
</cp:coreProperties>
</file>