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Junginiai atvaizduoti (I) formule@@@@@@@@@ir jų druskos, kur@R1 žymi metilo, etilo arba izopropilo grupę;@R2 žymi vandenilio atomą, C1-8 alkilo grupę arba C3-8 alkenilo grupę ir =NOR2 grupė yra E-konfigūracijoje;@OR3 yra hidroksilo grupė arba pakeista hidroksilo grupė turinti iki 25 anglies atomų.@Šie junginiai gali būti naudojami kovojant su vabzdžiais, erkėmis, nematodomis ir kitais kenkėjais.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