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Junginiai bei jų druskos yra atvaizduoti (II) formule,@@@@@@@@kurioje@R1 žymi metilo, etilo arizopropilo grupę:@R2 žymi vandenilio atomą ar OR5 grupę (kur OR5 yra hidroksilo grupė ar pakeista hidroksilo grupė, turinti iki 25 anglies atomų) ir R3 žymi vandenilio atomą, arba R2 ir R3 kartu su anglies atomu, prie kurios jos prisijungusios, žymi &gt;C=O grupę; ir@OR4 žymi OR5, apibrėžtą aukščiau;@su sąlyga, kad, kai R2 žymi hidroksilo grupę, OR4 yra pakeista hidroksilo grupė, bet ne metoksilo grupė.@Šie junginiai gali būti naudojami kovojant su vabzdžiais, erkėmis, nematodomis ir kitais kenkėjais.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