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1DFA" w14:textId="697B15C1" w:rsidR="000D33AD" w:rsidRPr="00A339F7" w:rsidRDefault="000D33AD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bookmarkStart w:id="0" w:name="_GoBack"/>
      <w:bookmarkEnd w:id="0"/>
      <w:r w:rsidRPr="00A339F7">
        <w:rPr>
          <w:rFonts w:ascii="Helvetica" w:hAnsi="Helvetica" w:cs="Helvetica"/>
          <w:sz w:val="20"/>
        </w:rPr>
        <w:t>1.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Pr="00A339F7">
        <w:rPr>
          <w:rFonts w:ascii="Helvetica" w:hAnsi="Helvetica" w:cs="Helvetica"/>
          <w:sz w:val="20"/>
        </w:rPr>
        <w:t>Lentiviruso vektorius, apimantis polinukleotidą, apimantį mieloproliferacinės sarkomos viruso stipriklį, negatyvios kontrolės srities deleciją, dl587rev rišamosios medžiagos vietoje pakeistą (MND) promotorių, sujungtą su nukleorūgštimi, koduojančia chimerin</w:t>
      </w:r>
      <w:r w:rsidR="00A339F7" w:rsidRPr="00A339F7">
        <w:rPr>
          <w:rFonts w:ascii="Helvetica" w:hAnsi="Helvetica" w:cs="Helvetica"/>
          <w:sz w:val="20"/>
        </w:rPr>
        <w:t>į</w:t>
      </w:r>
      <w:r w:rsidRPr="00A339F7">
        <w:rPr>
          <w:rFonts w:ascii="Helvetica" w:hAnsi="Helvetica" w:cs="Helvetica"/>
          <w:sz w:val="20"/>
        </w:rPr>
        <w:t xml:space="preserve"> antigen</w:t>
      </w:r>
      <w:r w:rsidR="00A339F7" w:rsidRPr="00A339F7">
        <w:rPr>
          <w:rFonts w:ascii="Helvetica" w:hAnsi="Helvetica" w:cs="Helvetica"/>
          <w:sz w:val="20"/>
        </w:rPr>
        <w:t>o</w:t>
      </w:r>
      <w:r w:rsidRPr="00A339F7">
        <w:rPr>
          <w:rFonts w:ascii="Helvetica" w:hAnsi="Helvetica" w:cs="Helvetica"/>
          <w:sz w:val="20"/>
        </w:rPr>
        <w:t xml:space="preserve"> receptorių (CAR), kai CAR apima:</w:t>
      </w:r>
    </w:p>
    <w:p w14:paraId="0BD2026D" w14:textId="0B63C66A" w:rsidR="000D33AD" w:rsidRPr="00A339F7" w:rsidRDefault="000D33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a)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Pr="00A339F7">
        <w:rPr>
          <w:rFonts w:ascii="Helvetica" w:hAnsi="Helvetica" w:cs="Helvetica"/>
          <w:sz w:val="20"/>
        </w:rPr>
        <w:t>scFv</w:t>
      </w:r>
      <w:r w:rsidR="005D43B6" w:rsidRPr="00A339F7">
        <w:rPr>
          <w:rFonts w:ascii="Helvetica" w:hAnsi="Helvetica" w:cs="Helvetica"/>
          <w:sz w:val="20"/>
        </w:rPr>
        <w:t>, kuris jungiasi su B ląstelių brendimo antigenu (BCMA)</w:t>
      </w:r>
      <w:r w:rsidRPr="00A339F7">
        <w:rPr>
          <w:rFonts w:ascii="Helvetica" w:hAnsi="Helvetica" w:cs="Helvetica"/>
          <w:sz w:val="20"/>
        </w:rPr>
        <w:t>;</w:t>
      </w:r>
    </w:p>
    <w:p w14:paraId="12B3B3CB" w14:textId="08456011" w:rsidR="000D33AD" w:rsidRPr="00A339F7" w:rsidRDefault="000D33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b)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Pr="00A339F7">
        <w:rPr>
          <w:rFonts w:ascii="Helvetica" w:hAnsi="Helvetica" w:cs="Helvetica"/>
          <w:sz w:val="20"/>
        </w:rPr>
        <w:t>CD8</w:t>
      </w:r>
      <w:r w:rsidRPr="00A339F7">
        <w:rPr>
          <w:rFonts w:ascii="Helvetica" w:hAnsi="Helvetica" w:cs="Helvetica"/>
          <w:sz w:val="20"/>
        </w:rPr>
        <w:sym w:font="Symbol" w:char="F061"/>
      </w:r>
      <w:r w:rsidRPr="00A339F7">
        <w:rPr>
          <w:rFonts w:ascii="Helvetica" w:hAnsi="Helvetica" w:cs="Helvetica"/>
          <w:sz w:val="20"/>
        </w:rPr>
        <w:t xml:space="preserve"> lanksto sritį;</w:t>
      </w:r>
    </w:p>
    <w:p w14:paraId="13051BF6" w14:textId="08C12296" w:rsidR="000D33AD" w:rsidRPr="00A339F7" w:rsidRDefault="000D33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c)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Pr="00A339F7">
        <w:rPr>
          <w:rFonts w:ascii="Helvetica" w:hAnsi="Helvetica" w:cs="Helvetica"/>
          <w:sz w:val="20"/>
        </w:rPr>
        <w:t>CD8</w:t>
      </w:r>
      <w:r w:rsidRPr="00A339F7">
        <w:rPr>
          <w:rFonts w:ascii="Helvetica" w:hAnsi="Helvetica" w:cs="Helvetica"/>
          <w:sz w:val="20"/>
        </w:rPr>
        <w:sym w:font="Symbol" w:char="F061"/>
      </w:r>
      <w:r w:rsidRPr="00A339F7">
        <w:rPr>
          <w:rFonts w:ascii="Helvetica" w:hAnsi="Helvetica" w:cs="Helvetica"/>
          <w:sz w:val="20"/>
        </w:rPr>
        <w:t xml:space="preserve"> transmembraninį domeną;</w:t>
      </w:r>
    </w:p>
    <w:p w14:paraId="460E5C19" w14:textId="036AC683" w:rsidR="000D33AD" w:rsidRPr="00A339F7" w:rsidRDefault="000D33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d)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Pr="00A339F7">
        <w:rPr>
          <w:rFonts w:ascii="Helvetica" w:hAnsi="Helvetica" w:cs="Helvetica"/>
          <w:sz w:val="20"/>
        </w:rPr>
        <w:t>a CD137 kostimuliacinį signalinį domeną; ir</w:t>
      </w:r>
    </w:p>
    <w:p w14:paraId="2FEFF99C" w14:textId="05568522" w:rsidR="000D33AD" w:rsidRPr="00A339F7" w:rsidRDefault="000D33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e)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Pr="00A339F7">
        <w:rPr>
          <w:rFonts w:ascii="Helvetica" w:hAnsi="Helvetica" w:cs="Helvetica"/>
          <w:sz w:val="20"/>
        </w:rPr>
        <w:t>a CD3</w:t>
      </w:r>
      <w:r w:rsidRPr="00A339F7">
        <w:rPr>
          <w:rFonts w:ascii="Helvetica" w:hAnsi="Helvetica" w:cs="Helvetica"/>
          <w:sz w:val="20"/>
        </w:rPr>
        <w:sym w:font="Symbol" w:char="F078"/>
      </w:r>
      <w:r w:rsidRPr="00A339F7">
        <w:rPr>
          <w:rFonts w:ascii="Helvetica" w:hAnsi="Helvetica" w:cs="Helvetica"/>
          <w:sz w:val="20"/>
        </w:rPr>
        <w:t xml:space="preserve"> pirminio signalo domeną.</w:t>
      </w:r>
    </w:p>
    <w:p w14:paraId="633E15B5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2C824DA" w14:textId="77777777" w:rsidR="00A339F7" w:rsidRPr="00A339F7" w:rsidRDefault="000D33AD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2.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B426E9" w:rsidRPr="00A339F7">
        <w:rPr>
          <w:rFonts w:ascii="Helvetica" w:hAnsi="Helvetica" w:cs="Helvetica"/>
          <w:sz w:val="20"/>
        </w:rPr>
        <w:t>Lentiviruso vektorius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B426E9" w:rsidRPr="00A339F7">
        <w:rPr>
          <w:rFonts w:ascii="Helvetica" w:hAnsi="Helvetica" w:cs="Helvetica"/>
          <w:sz w:val="20"/>
        </w:rPr>
        <w:t xml:space="preserve">pagal </w:t>
      </w:r>
      <w:r w:rsidR="005D43B6" w:rsidRPr="00A339F7">
        <w:rPr>
          <w:rFonts w:ascii="Helvetica" w:hAnsi="Helvetica" w:cs="Helvetica"/>
          <w:sz w:val="20"/>
        </w:rPr>
        <w:t xml:space="preserve">1 </w:t>
      </w:r>
      <w:r w:rsidR="00B426E9" w:rsidRPr="00A339F7">
        <w:rPr>
          <w:rFonts w:ascii="Helvetica" w:hAnsi="Helvetica" w:cs="Helvetica"/>
          <w:sz w:val="20"/>
        </w:rPr>
        <w:t>punktą</w:t>
      </w:r>
      <w:r w:rsidR="005D43B6" w:rsidRPr="00A339F7">
        <w:rPr>
          <w:rFonts w:ascii="Helvetica" w:hAnsi="Helvetica" w:cs="Helvetica"/>
          <w:sz w:val="20"/>
        </w:rPr>
        <w:t>, kai CAR papildomai apima tarpiklio sritį arba signalinį peptidą</w:t>
      </w:r>
      <w:r w:rsidRPr="00A339F7">
        <w:rPr>
          <w:rFonts w:ascii="Helvetica" w:hAnsi="Helvetica" w:cs="Helvetica"/>
          <w:sz w:val="20"/>
        </w:rPr>
        <w:t>.</w:t>
      </w:r>
    </w:p>
    <w:p w14:paraId="5A895A61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2445C9F" w14:textId="633A9C41" w:rsidR="000D33AD" w:rsidRPr="00A339F7" w:rsidRDefault="000D33AD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3.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B426E9" w:rsidRPr="00A339F7">
        <w:rPr>
          <w:rFonts w:ascii="Helvetica" w:hAnsi="Helvetica" w:cs="Helvetica"/>
          <w:sz w:val="20"/>
        </w:rPr>
        <w:t>Lentiviruso vektorius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B426E9" w:rsidRPr="00A339F7">
        <w:rPr>
          <w:rFonts w:ascii="Helvetica" w:hAnsi="Helvetica" w:cs="Helvetica"/>
          <w:sz w:val="20"/>
        </w:rPr>
        <w:t>pagal 1 punktą</w:t>
      </w:r>
      <w:r w:rsidRPr="00A339F7">
        <w:rPr>
          <w:rFonts w:ascii="Helvetica" w:hAnsi="Helvetica" w:cs="Helvetica"/>
          <w:sz w:val="20"/>
        </w:rPr>
        <w:t>, kai lentivirus</w:t>
      </w:r>
      <w:r w:rsidR="00E114DD" w:rsidRPr="00A339F7">
        <w:rPr>
          <w:rFonts w:ascii="Helvetica" w:hAnsi="Helvetica" w:cs="Helvetica"/>
          <w:sz w:val="20"/>
        </w:rPr>
        <w:t>as</w:t>
      </w:r>
      <w:r w:rsidRPr="00A339F7">
        <w:rPr>
          <w:rFonts w:ascii="Helvetica" w:hAnsi="Helvetica" w:cs="Helvetica"/>
          <w:sz w:val="20"/>
        </w:rPr>
        <w:t xml:space="preserve"> atrinktas iš grupės, kurią sudaro: žmogaus imunodeficito virusas (ŽIV)</w:t>
      </w:r>
      <w:r w:rsidR="00E114DD" w:rsidRPr="00A339F7">
        <w:rPr>
          <w:rFonts w:ascii="Helvetica" w:hAnsi="Helvetica" w:cs="Helvetica"/>
          <w:sz w:val="20"/>
        </w:rPr>
        <w:t>-I ir ŽIV-2</w:t>
      </w:r>
      <w:r w:rsidRPr="00A339F7">
        <w:rPr>
          <w:rFonts w:ascii="Helvetica" w:hAnsi="Helvetica" w:cs="Helvetica"/>
          <w:sz w:val="20"/>
        </w:rPr>
        <w:t>.</w:t>
      </w:r>
    </w:p>
    <w:p w14:paraId="56EC67B6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3A1EBF8" w14:textId="4653A87A" w:rsidR="000D33AD" w:rsidRPr="00A339F7" w:rsidRDefault="00E114DD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4</w:t>
      </w:r>
      <w:r w:rsidR="000D33AD" w:rsidRPr="00A339F7">
        <w:rPr>
          <w:rFonts w:ascii="Helvetica" w:hAnsi="Helvetica" w:cs="Helvetica"/>
          <w:sz w:val="20"/>
        </w:rPr>
        <w:t>.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0D33AD" w:rsidRPr="00A339F7">
        <w:rPr>
          <w:rFonts w:ascii="Helvetica" w:hAnsi="Helvetica" w:cs="Helvetica"/>
          <w:sz w:val="20"/>
        </w:rPr>
        <w:t>Lent</w:t>
      </w:r>
      <w:r w:rsidR="00B426E9" w:rsidRPr="00A339F7">
        <w:rPr>
          <w:rFonts w:ascii="Helvetica" w:hAnsi="Helvetica" w:cs="Helvetica"/>
          <w:sz w:val="20"/>
        </w:rPr>
        <w:t>iviruso vektorius pagal bet kurį</w:t>
      </w:r>
      <w:r w:rsidR="000D33AD" w:rsidRPr="00A339F7">
        <w:rPr>
          <w:rFonts w:ascii="Helvetica" w:hAnsi="Helvetica" w:cs="Helvetica"/>
          <w:sz w:val="20"/>
        </w:rPr>
        <w:t xml:space="preserve"> iš </w:t>
      </w:r>
      <w:r w:rsidR="00B426E9" w:rsidRPr="00A339F7">
        <w:rPr>
          <w:rFonts w:ascii="Helvetica" w:hAnsi="Helvetica" w:cs="Helvetica"/>
          <w:sz w:val="20"/>
        </w:rPr>
        <w:t>punktų</w:t>
      </w:r>
      <w:r w:rsidR="000D33AD" w:rsidRPr="00A339F7">
        <w:rPr>
          <w:rFonts w:ascii="Helvetica" w:hAnsi="Helvetica" w:cs="Helvetica"/>
          <w:sz w:val="20"/>
        </w:rPr>
        <w:t xml:space="preserve"> nuo 1 iki </w:t>
      </w:r>
      <w:r w:rsidRPr="00A339F7">
        <w:rPr>
          <w:rFonts w:ascii="Helvetica" w:hAnsi="Helvetica" w:cs="Helvetica"/>
          <w:sz w:val="20"/>
        </w:rPr>
        <w:t>3</w:t>
      </w:r>
      <w:r w:rsidR="000D33AD" w:rsidRPr="00A339F7">
        <w:rPr>
          <w:rFonts w:ascii="Helvetica" w:hAnsi="Helvetica" w:cs="Helvetica"/>
          <w:sz w:val="20"/>
        </w:rPr>
        <w:t xml:space="preserve">, apimantis kairįjį (5') </w:t>
      </w:r>
      <w:r w:rsidRPr="00A339F7">
        <w:rPr>
          <w:rFonts w:ascii="Helvetica" w:hAnsi="Helvetica" w:cs="Helvetica"/>
          <w:sz w:val="20"/>
        </w:rPr>
        <w:t xml:space="preserve">lentiviruso </w:t>
      </w:r>
      <w:r w:rsidR="000D33AD" w:rsidRPr="00A339F7">
        <w:rPr>
          <w:rFonts w:ascii="Helvetica" w:hAnsi="Helvetica" w:cs="Helvetica"/>
          <w:sz w:val="20"/>
        </w:rPr>
        <w:t>LTR, Psi (</w:t>
      </w:r>
      <w:r w:rsidR="000D33AD" w:rsidRPr="00A339F7">
        <w:rPr>
          <w:rFonts w:ascii="Helvetica" w:hAnsi="Helvetica" w:cs="Helvetica"/>
          <w:sz w:val="20"/>
        </w:rPr>
        <w:sym w:font="Symbol" w:char="F079"/>
      </w:r>
      <w:r w:rsidR="000D33AD" w:rsidRPr="00A339F7">
        <w:rPr>
          <w:rFonts w:ascii="Helvetica" w:hAnsi="Helvetica" w:cs="Helvetica"/>
          <w:sz w:val="20"/>
        </w:rPr>
        <w:t xml:space="preserve">) paketo signalą, centrinę polipurino atkarpą / DNR fragmentą (cPPT/FLAP), retroviruso eksporto elementą; MND promotorių, sujungtą su 1 apibrėžties CAR; ir dešinįjį (3') </w:t>
      </w:r>
      <w:r w:rsidRPr="00A339F7">
        <w:rPr>
          <w:rFonts w:ascii="Helvetica" w:hAnsi="Helvetica" w:cs="Helvetica"/>
          <w:sz w:val="20"/>
        </w:rPr>
        <w:t xml:space="preserve">lentiviruso </w:t>
      </w:r>
      <w:r w:rsidR="000D33AD" w:rsidRPr="00A339F7">
        <w:rPr>
          <w:rFonts w:ascii="Helvetica" w:hAnsi="Helvetica" w:cs="Helvetica"/>
          <w:sz w:val="20"/>
        </w:rPr>
        <w:t>LTR.</w:t>
      </w:r>
    </w:p>
    <w:p w14:paraId="127337B9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4091887" w14:textId="4A4C3AB3" w:rsidR="00A339F7" w:rsidRPr="00A339F7" w:rsidRDefault="00E114DD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5</w:t>
      </w:r>
      <w:r w:rsidR="000D33AD" w:rsidRPr="00A339F7">
        <w:rPr>
          <w:rFonts w:ascii="Helvetica" w:hAnsi="Helvetica" w:cs="Helvetica"/>
          <w:sz w:val="20"/>
        </w:rPr>
        <w:t>.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B426E9" w:rsidRPr="00A339F7">
        <w:rPr>
          <w:rFonts w:ascii="Helvetica" w:hAnsi="Helvetica" w:cs="Helvetica"/>
          <w:sz w:val="20"/>
        </w:rPr>
        <w:t>Lentiviruso vektorius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B426E9" w:rsidRPr="00A339F7">
        <w:rPr>
          <w:rFonts w:ascii="Helvetica" w:hAnsi="Helvetica" w:cs="Helvetica"/>
          <w:sz w:val="20"/>
        </w:rPr>
        <w:t>pagal 4 punktą</w:t>
      </w:r>
      <w:r w:rsidR="000D33AD" w:rsidRPr="00A339F7">
        <w:rPr>
          <w:rFonts w:ascii="Helvetica" w:hAnsi="Helvetica" w:cs="Helvetica"/>
          <w:sz w:val="20"/>
        </w:rPr>
        <w:t>, papildomai apimantis:</w:t>
      </w:r>
    </w:p>
    <w:p w14:paraId="34EABB1C" w14:textId="77777777" w:rsidR="00A339F7" w:rsidRPr="00A339F7" w:rsidRDefault="000D33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a) heterologinio poliadenilinimo seką;</w:t>
      </w:r>
    </w:p>
    <w:p w14:paraId="516321CD" w14:textId="77777777" w:rsidR="00A339F7" w:rsidRPr="00A339F7" w:rsidRDefault="00F112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b</w:t>
      </w:r>
      <w:r w:rsidR="000D33AD" w:rsidRPr="00A339F7">
        <w:rPr>
          <w:rFonts w:ascii="Helvetica" w:hAnsi="Helvetica" w:cs="Helvetica"/>
          <w:sz w:val="20"/>
        </w:rPr>
        <w:t>) heterologinio poliadenilinimo seką, kuri yra galvijų augimo hormono poliadenilinimo arba triušių signalinio β globino poliadenilinimo seka; arba</w:t>
      </w:r>
    </w:p>
    <w:p w14:paraId="5B97D3B4" w14:textId="692D8128" w:rsidR="000D33AD" w:rsidRPr="00A339F7" w:rsidRDefault="00F112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c</w:t>
      </w:r>
      <w:r w:rsidR="000D33AD" w:rsidRPr="00A339F7">
        <w:rPr>
          <w:rFonts w:ascii="Helvetica" w:hAnsi="Helvetica" w:cs="Helvetica"/>
          <w:sz w:val="20"/>
        </w:rPr>
        <w:t>) hepatito B viruso postranskripcinį reguliacinį elementą (HPRE) arba švilpikų postranskripcinį reguliacinį elementą (WPRE).</w:t>
      </w:r>
    </w:p>
    <w:p w14:paraId="11C0CA47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81DF27A" w14:textId="409CC75F" w:rsidR="00A339F7" w:rsidRPr="00A339F7" w:rsidRDefault="00E114DD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6</w:t>
      </w:r>
      <w:r w:rsidR="000D33AD" w:rsidRPr="00A339F7">
        <w:rPr>
          <w:rFonts w:ascii="Helvetica" w:hAnsi="Helvetica" w:cs="Helvetica"/>
          <w:sz w:val="20"/>
        </w:rPr>
        <w:t>.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B426E9" w:rsidRPr="00A339F7">
        <w:rPr>
          <w:rFonts w:ascii="Helvetica" w:hAnsi="Helvetica" w:cs="Helvetica"/>
          <w:sz w:val="20"/>
        </w:rPr>
        <w:t>Lentiviruso vektorius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B426E9" w:rsidRPr="00A339F7">
        <w:rPr>
          <w:rFonts w:ascii="Helvetica" w:hAnsi="Helvetica" w:cs="Helvetica"/>
          <w:sz w:val="20"/>
        </w:rPr>
        <w:t>pagal b</w:t>
      </w:r>
      <w:r w:rsidR="000D33AD" w:rsidRPr="00A339F7">
        <w:rPr>
          <w:rFonts w:ascii="Helvetica" w:hAnsi="Helvetica" w:cs="Helvetica"/>
          <w:sz w:val="20"/>
        </w:rPr>
        <w:t>et kur</w:t>
      </w:r>
      <w:r w:rsidR="00B426E9" w:rsidRPr="00A339F7">
        <w:rPr>
          <w:rFonts w:ascii="Helvetica" w:hAnsi="Helvetica" w:cs="Helvetica"/>
          <w:sz w:val="20"/>
        </w:rPr>
        <w:t>į</w:t>
      </w:r>
      <w:r w:rsidR="000D33AD" w:rsidRPr="00A339F7">
        <w:rPr>
          <w:rFonts w:ascii="Helvetica" w:hAnsi="Helvetica" w:cs="Helvetica"/>
          <w:sz w:val="20"/>
        </w:rPr>
        <w:t xml:space="preserve"> iš </w:t>
      </w:r>
      <w:r w:rsidR="00B426E9" w:rsidRPr="00A339F7">
        <w:rPr>
          <w:rFonts w:ascii="Helvetica" w:hAnsi="Helvetica" w:cs="Helvetica"/>
          <w:sz w:val="20"/>
        </w:rPr>
        <w:t xml:space="preserve">punktų </w:t>
      </w:r>
      <w:r w:rsidRPr="00A339F7">
        <w:rPr>
          <w:rFonts w:ascii="Helvetica" w:hAnsi="Helvetica" w:cs="Helvetica"/>
          <w:sz w:val="20"/>
        </w:rPr>
        <w:t>4</w:t>
      </w:r>
      <w:r w:rsidR="000D33AD" w:rsidRPr="00A339F7">
        <w:rPr>
          <w:rFonts w:ascii="Helvetica" w:hAnsi="Helvetica" w:cs="Helvetica"/>
          <w:sz w:val="20"/>
        </w:rPr>
        <w:t xml:space="preserve"> arba </w:t>
      </w:r>
      <w:r w:rsidRPr="00A339F7">
        <w:rPr>
          <w:rFonts w:ascii="Helvetica" w:hAnsi="Helvetica" w:cs="Helvetica"/>
          <w:sz w:val="20"/>
        </w:rPr>
        <w:t>5</w:t>
      </w:r>
      <w:r w:rsidR="000D33AD" w:rsidRPr="00A339F7">
        <w:rPr>
          <w:rFonts w:ascii="Helvetica" w:hAnsi="Helvetica" w:cs="Helvetica"/>
          <w:sz w:val="20"/>
        </w:rPr>
        <w:t>, kai</w:t>
      </w:r>
    </w:p>
    <w:p w14:paraId="39A78017" w14:textId="77777777" w:rsidR="00A339F7" w:rsidRPr="00A339F7" w:rsidRDefault="000D33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a) 5' LTR promotorius yra pakeistas heterologiniu promotoriumi;</w:t>
      </w:r>
    </w:p>
    <w:p w14:paraId="48263907" w14:textId="77777777" w:rsidR="00A339F7" w:rsidRPr="00A339F7" w:rsidRDefault="000D33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b) 5' LTR promotorius yra pakeistas citomegaloviruso (CMV) promotoriumi, Rauso sarkomos viruso (RSV) promotoriumi arba 40 beždžionių viruso (SV40) promotoriumi;</w:t>
      </w:r>
    </w:p>
    <w:p w14:paraId="641353E5" w14:textId="77777777" w:rsidR="00A339F7" w:rsidRPr="00A339F7" w:rsidRDefault="000D33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 xml:space="preserve">c) 3' LTR </w:t>
      </w:r>
      <w:r w:rsidR="00E114DD" w:rsidRPr="00A339F7">
        <w:rPr>
          <w:rFonts w:ascii="Helvetica" w:hAnsi="Helvetica" w:cs="Helvetica"/>
          <w:sz w:val="20"/>
        </w:rPr>
        <w:t>apima vieną ar daugiau modifikacijų</w:t>
      </w:r>
      <w:r w:rsidRPr="00A339F7">
        <w:rPr>
          <w:rFonts w:ascii="Helvetica" w:hAnsi="Helvetica" w:cs="Helvetica"/>
          <w:sz w:val="20"/>
        </w:rPr>
        <w:t>;</w:t>
      </w:r>
    </w:p>
    <w:p w14:paraId="4005CE94" w14:textId="77777777" w:rsidR="00A339F7" w:rsidRPr="00A339F7" w:rsidRDefault="000D33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 xml:space="preserve">d) 3' LTR apima vieną ar daugiau </w:t>
      </w:r>
      <w:r w:rsidR="00D56400" w:rsidRPr="00A339F7">
        <w:rPr>
          <w:rFonts w:ascii="Helvetica" w:hAnsi="Helvetica" w:cs="Helvetica"/>
          <w:sz w:val="20"/>
        </w:rPr>
        <w:t>delecijų</w:t>
      </w:r>
      <w:r w:rsidRPr="00A339F7">
        <w:rPr>
          <w:rFonts w:ascii="Helvetica" w:hAnsi="Helvetica" w:cs="Helvetica"/>
          <w:sz w:val="20"/>
        </w:rPr>
        <w:t>;</w:t>
      </w:r>
      <w:r w:rsidR="00D56400" w:rsidRPr="00A339F7">
        <w:rPr>
          <w:rFonts w:ascii="Helvetica" w:hAnsi="Helvetica" w:cs="Helvetica"/>
          <w:sz w:val="20"/>
        </w:rPr>
        <w:t xml:space="preserve"> arba</w:t>
      </w:r>
    </w:p>
    <w:p w14:paraId="66C2560B" w14:textId="2C1CCB1A" w:rsidR="000D33AD" w:rsidRPr="00A339F7" w:rsidRDefault="000D33AD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e) 3' LTR yra savarankiškos inaktyvacijos (SIN) LTR.</w:t>
      </w:r>
    </w:p>
    <w:p w14:paraId="67A87EF5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1620AE9" w14:textId="77777777" w:rsidR="00A339F7" w:rsidRPr="00A339F7" w:rsidRDefault="00D56400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7</w:t>
      </w:r>
      <w:r w:rsidR="000D33AD" w:rsidRPr="00A339F7">
        <w:rPr>
          <w:rFonts w:ascii="Helvetica" w:hAnsi="Helvetica" w:cs="Helvetica"/>
          <w:sz w:val="20"/>
        </w:rPr>
        <w:t>.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0D33AD" w:rsidRPr="00A339F7">
        <w:rPr>
          <w:rFonts w:ascii="Helvetica" w:hAnsi="Helvetica" w:cs="Helvetica"/>
          <w:sz w:val="20"/>
        </w:rPr>
        <w:t xml:space="preserve">Imuninio efektoriaus ląstelė, apimanti </w:t>
      </w:r>
      <w:r w:rsidR="00F112AD" w:rsidRPr="00A339F7">
        <w:rPr>
          <w:rFonts w:ascii="Helvetica" w:hAnsi="Helvetica" w:cs="Helvetica"/>
          <w:sz w:val="20"/>
        </w:rPr>
        <w:t>lentiviruso vektorių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F112AD" w:rsidRPr="00A339F7">
        <w:rPr>
          <w:rFonts w:ascii="Helvetica" w:hAnsi="Helvetica" w:cs="Helvetica"/>
          <w:sz w:val="20"/>
        </w:rPr>
        <w:t>pagal b</w:t>
      </w:r>
      <w:r w:rsidR="000D33AD" w:rsidRPr="00A339F7">
        <w:rPr>
          <w:rFonts w:ascii="Helvetica" w:hAnsi="Helvetica" w:cs="Helvetica"/>
          <w:sz w:val="20"/>
        </w:rPr>
        <w:t>et kur</w:t>
      </w:r>
      <w:r w:rsidR="00F112AD" w:rsidRPr="00A339F7">
        <w:rPr>
          <w:rFonts w:ascii="Helvetica" w:hAnsi="Helvetica" w:cs="Helvetica"/>
          <w:sz w:val="20"/>
        </w:rPr>
        <w:t>į</w:t>
      </w:r>
      <w:r w:rsidR="000D33AD" w:rsidRPr="00A339F7">
        <w:rPr>
          <w:rFonts w:ascii="Helvetica" w:hAnsi="Helvetica" w:cs="Helvetica"/>
          <w:sz w:val="20"/>
        </w:rPr>
        <w:t xml:space="preserve"> iš </w:t>
      </w:r>
      <w:r w:rsidR="00F112AD" w:rsidRPr="00A339F7">
        <w:rPr>
          <w:rFonts w:ascii="Helvetica" w:hAnsi="Helvetica" w:cs="Helvetica"/>
          <w:sz w:val="20"/>
        </w:rPr>
        <w:t>punktų</w:t>
      </w:r>
      <w:r w:rsidR="000D33AD" w:rsidRPr="00A339F7">
        <w:rPr>
          <w:rFonts w:ascii="Helvetica" w:hAnsi="Helvetica" w:cs="Helvetica"/>
          <w:sz w:val="20"/>
        </w:rPr>
        <w:t xml:space="preserve"> nuo 1 iki </w:t>
      </w:r>
      <w:r w:rsidRPr="00A339F7">
        <w:rPr>
          <w:rFonts w:ascii="Helvetica" w:hAnsi="Helvetica" w:cs="Helvetica"/>
          <w:sz w:val="20"/>
        </w:rPr>
        <w:t>6</w:t>
      </w:r>
      <w:r w:rsidR="000D33AD" w:rsidRPr="00A339F7">
        <w:rPr>
          <w:rFonts w:ascii="Helvetica" w:hAnsi="Helvetica" w:cs="Helvetica"/>
          <w:sz w:val="20"/>
        </w:rPr>
        <w:t>.</w:t>
      </w:r>
    </w:p>
    <w:p w14:paraId="530C90C4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9F6BA0C" w14:textId="39497B50" w:rsidR="000D33AD" w:rsidRPr="00A339F7" w:rsidRDefault="00D56400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8</w:t>
      </w:r>
      <w:r w:rsidR="000D33AD" w:rsidRPr="00A339F7">
        <w:rPr>
          <w:rFonts w:ascii="Helvetica" w:hAnsi="Helvetica" w:cs="Helvetica"/>
          <w:sz w:val="20"/>
        </w:rPr>
        <w:t>.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F112AD" w:rsidRPr="00A339F7">
        <w:rPr>
          <w:rFonts w:ascii="Helvetica" w:hAnsi="Helvetica" w:cs="Helvetica"/>
          <w:sz w:val="20"/>
        </w:rPr>
        <w:t xml:space="preserve">Imuninio efektoriaus ląstelė pagal </w:t>
      </w:r>
      <w:r w:rsidRPr="00A339F7">
        <w:rPr>
          <w:rFonts w:ascii="Helvetica" w:hAnsi="Helvetica" w:cs="Helvetica"/>
          <w:sz w:val="20"/>
        </w:rPr>
        <w:t>7</w:t>
      </w:r>
      <w:r w:rsidR="000D33AD" w:rsidRPr="00A339F7">
        <w:rPr>
          <w:rFonts w:ascii="Helvetica" w:hAnsi="Helvetica" w:cs="Helvetica"/>
          <w:sz w:val="20"/>
        </w:rPr>
        <w:t xml:space="preserve"> </w:t>
      </w:r>
      <w:r w:rsidR="00F112AD" w:rsidRPr="00A339F7">
        <w:rPr>
          <w:rFonts w:ascii="Helvetica" w:hAnsi="Helvetica" w:cs="Helvetica"/>
          <w:sz w:val="20"/>
        </w:rPr>
        <w:t>punktą</w:t>
      </w:r>
      <w:r w:rsidR="000D33AD" w:rsidRPr="00A339F7">
        <w:rPr>
          <w:rFonts w:ascii="Helvetica" w:hAnsi="Helvetica" w:cs="Helvetica"/>
          <w:sz w:val="20"/>
        </w:rPr>
        <w:t>, kai imuninio efektoriaus ląstelė yra T limfocitas.</w:t>
      </w:r>
    </w:p>
    <w:p w14:paraId="3FC36A8D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69AEA93" w14:textId="461B6707" w:rsidR="00D56400" w:rsidRPr="00A339F7" w:rsidRDefault="00D56400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9.</w:t>
      </w:r>
      <w:r w:rsidR="00F112AD" w:rsidRPr="00A339F7">
        <w:rPr>
          <w:rFonts w:ascii="Helvetica" w:hAnsi="Helvetica" w:cs="Helvetica"/>
          <w:sz w:val="20"/>
        </w:rPr>
        <w:t xml:space="preserve"> Imuninio efektoriaus ląstelė pagal</w:t>
      </w:r>
      <w:r w:rsidRPr="00A339F7">
        <w:rPr>
          <w:rFonts w:ascii="Helvetica" w:hAnsi="Helvetica" w:cs="Helvetica"/>
          <w:sz w:val="20"/>
        </w:rPr>
        <w:t xml:space="preserve"> 7 </w:t>
      </w:r>
      <w:r w:rsidR="00F112AD" w:rsidRPr="00A339F7">
        <w:rPr>
          <w:rFonts w:ascii="Helvetica" w:hAnsi="Helvetica" w:cs="Helvetica"/>
          <w:sz w:val="20"/>
        </w:rPr>
        <w:t>punktą</w:t>
      </w:r>
      <w:r w:rsidRPr="00A339F7">
        <w:rPr>
          <w:rFonts w:ascii="Helvetica" w:hAnsi="Helvetica" w:cs="Helvetica"/>
          <w:sz w:val="20"/>
        </w:rPr>
        <w:t>, kai imuninio efektoriaus ląstelė NK</w:t>
      </w:r>
      <w:r w:rsidR="00A339F7" w:rsidRPr="00A339F7">
        <w:rPr>
          <w:rFonts w:ascii="Helvetica" w:hAnsi="Helvetica" w:cs="Helvetica"/>
          <w:sz w:val="20"/>
        </w:rPr>
        <w:t xml:space="preserve"> ląstelė</w:t>
      </w:r>
      <w:r w:rsidRPr="00A339F7">
        <w:rPr>
          <w:rFonts w:ascii="Helvetica" w:hAnsi="Helvetica" w:cs="Helvetica"/>
          <w:sz w:val="20"/>
        </w:rPr>
        <w:t>.</w:t>
      </w:r>
    </w:p>
    <w:p w14:paraId="244C5235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94C545F" w14:textId="1EFA8CDA" w:rsidR="000D33AD" w:rsidRPr="00A339F7" w:rsidRDefault="00D56400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10</w:t>
      </w:r>
      <w:r w:rsidR="000D33AD" w:rsidRPr="00A339F7">
        <w:rPr>
          <w:rFonts w:ascii="Helvetica" w:hAnsi="Helvetica" w:cs="Helvetica"/>
          <w:sz w:val="20"/>
        </w:rPr>
        <w:t>.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="000D33AD" w:rsidRPr="00A339F7">
        <w:rPr>
          <w:rFonts w:ascii="Helvetica" w:hAnsi="Helvetica" w:cs="Helvetica"/>
          <w:sz w:val="20"/>
        </w:rPr>
        <w:t xml:space="preserve">Kompozicija, apimanti </w:t>
      </w:r>
      <w:r w:rsidR="00C0327C" w:rsidRPr="00A339F7">
        <w:rPr>
          <w:rFonts w:ascii="Helvetica" w:hAnsi="Helvetica" w:cs="Helvetica"/>
          <w:sz w:val="20"/>
        </w:rPr>
        <w:t xml:space="preserve">imuninio efektoriaus ląstelę pagal </w:t>
      </w:r>
      <w:r w:rsidRPr="00A339F7">
        <w:rPr>
          <w:rFonts w:ascii="Helvetica" w:hAnsi="Helvetica" w:cs="Helvetica"/>
          <w:sz w:val="20"/>
        </w:rPr>
        <w:t>8</w:t>
      </w:r>
      <w:r w:rsidR="000D33AD" w:rsidRPr="00A339F7">
        <w:rPr>
          <w:rFonts w:ascii="Helvetica" w:hAnsi="Helvetica" w:cs="Helvetica"/>
          <w:sz w:val="20"/>
        </w:rPr>
        <w:t xml:space="preserve"> arba </w:t>
      </w:r>
      <w:r w:rsidRPr="00A339F7">
        <w:rPr>
          <w:rFonts w:ascii="Helvetica" w:hAnsi="Helvetica" w:cs="Helvetica"/>
          <w:sz w:val="20"/>
        </w:rPr>
        <w:t>9</w:t>
      </w:r>
      <w:r w:rsidR="000D33AD" w:rsidRPr="00A339F7">
        <w:rPr>
          <w:rFonts w:ascii="Helvetica" w:hAnsi="Helvetica" w:cs="Helvetica"/>
          <w:sz w:val="20"/>
        </w:rPr>
        <w:t xml:space="preserve"> </w:t>
      </w:r>
      <w:r w:rsidR="00C0327C" w:rsidRPr="00A339F7">
        <w:rPr>
          <w:rFonts w:ascii="Helvetica" w:hAnsi="Helvetica" w:cs="Helvetica"/>
          <w:sz w:val="20"/>
        </w:rPr>
        <w:t>punktą</w:t>
      </w:r>
      <w:r w:rsidR="000D33AD" w:rsidRPr="00A339F7">
        <w:rPr>
          <w:rFonts w:ascii="Helvetica" w:hAnsi="Helvetica" w:cs="Helvetica"/>
          <w:sz w:val="20"/>
        </w:rPr>
        <w:t xml:space="preserve"> ir fiziologiniu požiūriu priimtiną pagalbinę medžiagą.</w:t>
      </w:r>
    </w:p>
    <w:p w14:paraId="0CFA599F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DA6BE83" w14:textId="77777777" w:rsidR="00A339F7" w:rsidRPr="00A339F7" w:rsidRDefault="000D33AD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1</w:t>
      </w:r>
      <w:r w:rsidR="00D56400" w:rsidRPr="00A339F7">
        <w:rPr>
          <w:rFonts w:ascii="Helvetica" w:hAnsi="Helvetica" w:cs="Helvetica"/>
          <w:sz w:val="20"/>
        </w:rPr>
        <w:t>1</w:t>
      </w:r>
      <w:r w:rsidRPr="00A339F7">
        <w:rPr>
          <w:rFonts w:ascii="Helvetica" w:hAnsi="Helvetica" w:cs="Helvetica"/>
          <w:sz w:val="20"/>
        </w:rPr>
        <w:t>.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Pr="00A339F7">
        <w:rPr>
          <w:rFonts w:ascii="Helvetica" w:hAnsi="Helvetica" w:cs="Helvetica"/>
          <w:sz w:val="20"/>
        </w:rPr>
        <w:t>Kompozicija pagal 1</w:t>
      </w:r>
      <w:r w:rsidR="00D56400" w:rsidRPr="00A339F7">
        <w:rPr>
          <w:rFonts w:ascii="Helvetica" w:hAnsi="Helvetica" w:cs="Helvetica"/>
          <w:sz w:val="20"/>
        </w:rPr>
        <w:t>0</w:t>
      </w:r>
      <w:r w:rsidRPr="00A339F7">
        <w:rPr>
          <w:rFonts w:ascii="Helvetica" w:hAnsi="Helvetica" w:cs="Helvetica"/>
          <w:sz w:val="20"/>
        </w:rPr>
        <w:t xml:space="preserve"> </w:t>
      </w:r>
      <w:r w:rsidR="00C0327C" w:rsidRPr="00A339F7">
        <w:rPr>
          <w:rFonts w:ascii="Helvetica" w:hAnsi="Helvetica" w:cs="Helvetica"/>
          <w:sz w:val="20"/>
        </w:rPr>
        <w:t>punktą</w:t>
      </w:r>
      <w:r w:rsidRPr="00A339F7">
        <w:rPr>
          <w:rFonts w:ascii="Helvetica" w:hAnsi="Helvetica" w:cs="Helvetica"/>
          <w:sz w:val="20"/>
        </w:rPr>
        <w:t>, naudojama atitinkamo paciento vėžiui gydyti tam tikru metodu.</w:t>
      </w:r>
    </w:p>
    <w:p w14:paraId="1E37754C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CA2DACE" w14:textId="10E78DCC" w:rsidR="000D33AD" w:rsidRPr="00A339F7" w:rsidRDefault="000D33AD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>1</w:t>
      </w:r>
      <w:r w:rsidR="00D56400" w:rsidRPr="00A339F7">
        <w:rPr>
          <w:rFonts w:ascii="Helvetica" w:hAnsi="Helvetica" w:cs="Helvetica"/>
          <w:sz w:val="20"/>
        </w:rPr>
        <w:t>2</w:t>
      </w:r>
      <w:r w:rsidRPr="00A339F7">
        <w:rPr>
          <w:rFonts w:ascii="Helvetica" w:hAnsi="Helvetica" w:cs="Helvetica"/>
          <w:sz w:val="20"/>
        </w:rPr>
        <w:t>.</w:t>
      </w:r>
      <w:r w:rsidR="00A339F7" w:rsidRPr="00A339F7">
        <w:rPr>
          <w:rFonts w:ascii="Helvetica" w:hAnsi="Helvetica" w:cs="Helvetica"/>
          <w:sz w:val="20"/>
        </w:rPr>
        <w:t xml:space="preserve"> </w:t>
      </w:r>
      <w:r w:rsidRPr="00A339F7">
        <w:rPr>
          <w:rFonts w:ascii="Helvetica" w:hAnsi="Helvetica" w:cs="Helvetica"/>
          <w:sz w:val="20"/>
        </w:rPr>
        <w:t>Kompozicija pagal 1</w:t>
      </w:r>
      <w:r w:rsidR="00D56400" w:rsidRPr="00A339F7">
        <w:rPr>
          <w:rFonts w:ascii="Helvetica" w:hAnsi="Helvetica" w:cs="Helvetica"/>
          <w:sz w:val="20"/>
        </w:rPr>
        <w:t>0</w:t>
      </w:r>
      <w:r w:rsidRPr="00A339F7">
        <w:rPr>
          <w:rFonts w:ascii="Helvetica" w:hAnsi="Helvetica" w:cs="Helvetica"/>
          <w:sz w:val="20"/>
        </w:rPr>
        <w:t xml:space="preserve"> </w:t>
      </w:r>
      <w:r w:rsidR="00C0327C" w:rsidRPr="00A339F7">
        <w:rPr>
          <w:rFonts w:ascii="Helvetica" w:hAnsi="Helvetica" w:cs="Helvetica"/>
          <w:sz w:val="20"/>
        </w:rPr>
        <w:t>punktą</w:t>
      </w:r>
      <w:r w:rsidRPr="00A339F7">
        <w:rPr>
          <w:rFonts w:ascii="Helvetica" w:hAnsi="Helvetica" w:cs="Helvetica"/>
          <w:sz w:val="20"/>
        </w:rPr>
        <w:t>, naudojama atitinkamo paciento hematologiniam piktybiškumui gydyti tam tikru metodu.</w:t>
      </w:r>
    </w:p>
    <w:p w14:paraId="6EEC0E60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4F02360" w14:textId="70F07720" w:rsidR="00D56400" w:rsidRPr="00A339F7" w:rsidRDefault="00D56400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 xml:space="preserve">13. Kompozicija </w:t>
      </w:r>
      <w:r w:rsidR="00AB28F2" w:rsidRPr="00A339F7">
        <w:rPr>
          <w:rFonts w:ascii="Helvetica" w:hAnsi="Helvetica" w:cs="Helvetica"/>
          <w:sz w:val="20"/>
        </w:rPr>
        <w:t xml:space="preserve">naudojama </w:t>
      </w:r>
      <w:r w:rsidRPr="00A339F7">
        <w:rPr>
          <w:rFonts w:ascii="Helvetica" w:hAnsi="Helvetica" w:cs="Helvetica"/>
          <w:sz w:val="20"/>
        </w:rPr>
        <w:t xml:space="preserve">pagal 12 </w:t>
      </w:r>
      <w:r w:rsidR="00C0327C" w:rsidRPr="00A339F7">
        <w:rPr>
          <w:rFonts w:ascii="Helvetica" w:hAnsi="Helvetica" w:cs="Helvetica"/>
          <w:sz w:val="20"/>
        </w:rPr>
        <w:t>punktą</w:t>
      </w:r>
      <w:r w:rsidRPr="00A339F7">
        <w:rPr>
          <w:rFonts w:ascii="Helvetica" w:hAnsi="Helvetica" w:cs="Helvetica"/>
          <w:sz w:val="20"/>
        </w:rPr>
        <w:t xml:space="preserve">, </w:t>
      </w:r>
      <w:r w:rsidR="00AB28F2" w:rsidRPr="00A339F7">
        <w:rPr>
          <w:rFonts w:ascii="Helvetica" w:hAnsi="Helvetica" w:cs="Helvetica"/>
          <w:sz w:val="20"/>
        </w:rPr>
        <w:t xml:space="preserve">kai </w:t>
      </w:r>
      <w:r w:rsidRPr="00A339F7">
        <w:rPr>
          <w:rFonts w:ascii="Helvetica" w:hAnsi="Helvetica" w:cs="Helvetica"/>
          <w:sz w:val="20"/>
        </w:rPr>
        <w:t>hematologi</w:t>
      </w:r>
      <w:r w:rsidR="00AB28F2" w:rsidRPr="00A339F7">
        <w:rPr>
          <w:rFonts w:ascii="Helvetica" w:hAnsi="Helvetica" w:cs="Helvetica"/>
          <w:sz w:val="20"/>
        </w:rPr>
        <w:t>nis</w:t>
      </w:r>
      <w:r w:rsidRPr="00A339F7">
        <w:rPr>
          <w:rFonts w:ascii="Helvetica" w:hAnsi="Helvetica" w:cs="Helvetica"/>
          <w:sz w:val="20"/>
        </w:rPr>
        <w:t xml:space="preserve"> </w:t>
      </w:r>
      <w:r w:rsidR="00AB28F2" w:rsidRPr="00A339F7">
        <w:rPr>
          <w:rFonts w:ascii="Helvetica" w:hAnsi="Helvetica" w:cs="Helvetica"/>
          <w:sz w:val="20"/>
        </w:rPr>
        <w:t>piktybiškumas yra</w:t>
      </w:r>
      <w:r w:rsidRPr="00A339F7">
        <w:rPr>
          <w:rFonts w:ascii="Helvetica" w:hAnsi="Helvetica" w:cs="Helvetica"/>
          <w:sz w:val="20"/>
        </w:rPr>
        <w:t xml:space="preserve"> B </w:t>
      </w:r>
      <w:r w:rsidR="00AB28F2" w:rsidRPr="00A339F7">
        <w:rPr>
          <w:rFonts w:ascii="Helvetica" w:hAnsi="Helvetica" w:cs="Helvetica"/>
          <w:sz w:val="20"/>
        </w:rPr>
        <w:t>ląstelių piktybiškumas</w:t>
      </w:r>
      <w:r w:rsidRPr="00A339F7">
        <w:rPr>
          <w:rFonts w:ascii="Helvetica" w:hAnsi="Helvetica" w:cs="Helvetica"/>
          <w:sz w:val="20"/>
        </w:rPr>
        <w:t>.</w:t>
      </w:r>
    </w:p>
    <w:p w14:paraId="54170960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B89F7FC" w14:textId="12CF805E" w:rsidR="00D56400" w:rsidRPr="00A339F7" w:rsidRDefault="00D56400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 xml:space="preserve">14. </w:t>
      </w:r>
      <w:r w:rsidR="00AB28F2" w:rsidRPr="00A339F7">
        <w:rPr>
          <w:rFonts w:ascii="Helvetica" w:hAnsi="Helvetica" w:cs="Helvetica"/>
          <w:sz w:val="20"/>
        </w:rPr>
        <w:t xml:space="preserve">Kompozicija naudojama pagal </w:t>
      </w:r>
      <w:r w:rsidRPr="00A339F7">
        <w:rPr>
          <w:rFonts w:ascii="Helvetica" w:hAnsi="Helvetica" w:cs="Helvetica"/>
          <w:sz w:val="20"/>
        </w:rPr>
        <w:t>13</w:t>
      </w:r>
      <w:r w:rsidR="00AB28F2" w:rsidRPr="00A339F7">
        <w:rPr>
          <w:rFonts w:ascii="Helvetica" w:hAnsi="Helvetica" w:cs="Helvetica"/>
          <w:sz w:val="20"/>
        </w:rPr>
        <w:t xml:space="preserve"> </w:t>
      </w:r>
      <w:r w:rsidR="00C0327C" w:rsidRPr="00A339F7">
        <w:rPr>
          <w:rFonts w:ascii="Helvetica" w:hAnsi="Helvetica" w:cs="Helvetica"/>
          <w:sz w:val="20"/>
        </w:rPr>
        <w:t>punktą</w:t>
      </w:r>
      <w:r w:rsidRPr="00A339F7">
        <w:rPr>
          <w:rFonts w:ascii="Helvetica" w:hAnsi="Helvetica" w:cs="Helvetica"/>
          <w:sz w:val="20"/>
        </w:rPr>
        <w:t xml:space="preserve">, </w:t>
      </w:r>
      <w:r w:rsidR="00AB28F2" w:rsidRPr="00A339F7">
        <w:rPr>
          <w:rFonts w:ascii="Helvetica" w:hAnsi="Helvetica" w:cs="Helvetica"/>
          <w:sz w:val="20"/>
        </w:rPr>
        <w:t xml:space="preserve">kai </w:t>
      </w:r>
      <w:r w:rsidRPr="00A339F7">
        <w:rPr>
          <w:rFonts w:ascii="Helvetica" w:hAnsi="Helvetica" w:cs="Helvetica"/>
          <w:sz w:val="20"/>
        </w:rPr>
        <w:t xml:space="preserve">B </w:t>
      </w:r>
      <w:r w:rsidR="00AB28F2" w:rsidRPr="00A339F7">
        <w:rPr>
          <w:rFonts w:ascii="Helvetica" w:hAnsi="Helvetica" w:cs="Helvetica"/>
          <w:sz w:val="20"/>
        </w:rPr>
        <w:t>ląstelių piktybiškumas atrinktas iš grupės, kurią sudaro</w:t>
      </w:r>
      <w:r w:rsidRPr="00A339F7">
        <w:rPr>
          <w:rFonts w:ascii="Helvetica" w:hAnsi="Helvetica" w:cs="Helvetica"/>
          <w:sz w:val="20"/>
        </w:rPr>
        <w:t xml:space="preserve">: </w:t>
      </w:r>
      <w:r w:rsidR="00AB28F2" w:rsidRPr="00A339F7">
        <w:rPr>
          <w:rFonts w:ascii="Helvetica" w:hAnsi="Helvetica" w:cs="Helvetica"/>
          <w:sz w:val="20"/>
        </w:rPr>
        <w:t xml:space="preserve">daugybinė </w:t>
      </w:r>
      <w:r w:rsidRPr="00A339F7">
        <w:rPr>
          <w:rFonts w:ascii="Helvetica" w:hAnsi="Helvetica" w:cs="Helvetica"/>
          <w:sz w:val="20"/>
        </w:rPr>
        <w:t>m</w:t>
      </w:r>
      <w:r w:rsidR="00AB28F2" w:rsidRPr="00A339F7">
        <w:rPr>
          <w:rFonts w:ascii="Helvetica" w:hAnsi="Helvetica" w:cs="Helvetica"/>
          <w:sz w:val="20"/>
        </w:rPr>
        <w:t>i</w:t>
      </w:r>
      <w:r w:rsidRPr="00A339F7">
        <w:rPr>
          <w:rFonts w:ascii="Helvetica" w:hAnsi="Helvetica" w:cs="Helvetica"/>
          <w:sz w:val="20"/>
        </w:rPr>
        <w:t>eloma (MM), n</w:t>
      </w:r>
      <w:r w:rsidR="00AB28F2" w:rsidRPr="00A339F7">
        <w:rPr>
          <w:rFonts w:ascii="Helvetica" w:hAnsi="Helvetica" w:cs="Helvetica"/>
          <w:sz w:val="20"/>
        </w:rPr>
        <w:t xml:space="preserve">e </w:t>
      </w:r>
      <w:r w:rsidRPr="00A339F7">
        <w:rPr>
          <w:rFonts w:ascii="Helvetica" w:hAnsi="Helvetica" w:cs="Helvetica"/>
          <w:sz w:val="20"/>
        </w:rPr>
        <w:t>Hod</w:t>
      </w:r>
      <w:r w:rsidR="00AB28F2" w:rsidRPr="00A339F7">
        <w:rPr>
          <w:rFonts w:ascii="Helvetica" w:hAnsi="Helvetica" w:cs="Helvetica"/>
          <w:sz w:val="20"/>
        </w:rPr>
        <w:t xml:space="preserve">žkino </w:t>
      </w:r>
      <w:r w:rsidRPr="00A339F7">
        <w:rPr>
          <w:rFonts w:ascii="Helvetica" w:hAnsi="Helvetica" w:cs="Helvetica"/>
          <w:sz w:val="20"/>
        </w:rPr>
        <w:t>l</w:t>
      </w:r>
      <w:r w:rsidR="00AB28F2" w:rsidRPr="00A339F7">
        <w:rPr>
          <w:rFonts w:ascii="Helvetica" w:hAnsi="Helvetica" w:cs="Helvetica"/>
          <w:sz w:val="20"/>
        </w:rPr>
        <w:t>i</w:t>
      </w:r>
      <w:r w:rsidRPr="00A339F7">
        <w:rPr>
          <w:rFonts w:ascii="Helvetica" w:hAnsi="Helvetica" w:cs="Helvetica"/>
          <w:sz w:val="20"/>
        </w:rPr>
        <w:t>m</w:t>
      </w:r>
      <w:r w:rsidR="00AB28F2" w:rsidRPr="00A339F7">
        <w:rPr>
          <w:rFonts w:ascii="Helvetica" w:hAnsi="Helvetica" w:cs="Helvetica"/>
          <w:sz w:val="20"/>
        </w:rPr>
        <w:t>f</w:t>
      </w:r>
      <w:r w:rsidRPr="00A339F7">
        <w:rPr>
          <w:rFonts w:ascii="Helvetica" w:hAnsi="Helvetica" w:cs="Helvetica"/>
          <w:sz w:val="20"/>
        </w:rPr>
        <w:t xml:space="preserve">oma (NHL) </w:t>
      </w:r>
      <w:r w:rsidR="00AB28F2" w:rsidRPr="00A339F7">
        <w:rPr>
          <w:rFonts w:ascii="Helvetica" w:hAnsi="Helvetica" w:cs="Helvetica"/>
          <w:sz w:val="20"/>
        </w:rPr>
        <w:t>ir</w:t>
      </w:r>
      <w:r w:rsidRPr="00A339F7">
        <w:rPr>
          <w:rFonts w:ascii="Helvetica" w:hAnsi="Helvetica" w:cs="Helvetica"/>
          <w:sz w:val="20"/>
        </w:rPr>
        <w:t xml:space="preserve"> </w:t>
      </w:r>
      <w:r w:rsidR="00AB28F2" w:rsidRPr="00A339F7">
        <w:rPr>
          <w:rFonts w:ascii="Helvetica" w:hAnsi="Helvetica" w:cs="Helvetica"/>
          <w:sz w:val="20"/>
        </w:rPr>
        <w:t>lėtinė</w:t>
      </w:r>
      <w:r w:rsidRPr="00A339F7">
        <w:rPr>
          <w:rFonts w:ascii="Helvetica" w:hAnsi="Helvetica" w:cs="Helvetica"/>
          <w:sz w:val="20"/>
        </w:rPr>
        <w:t xml:space="preserve"> l</w:t>
      </w:r>
      <w:r w:rsidR="00AB28F2" w:rsidRPr="00A339F7">
        <w:rPr>
          <w:rFonts w:ascii="Helvetica" w:hAnsi="Helvetica" w:cs="Helvetica"/>
          <w:sz w:val="20"/>
        </w:rPr>
        <w:t>i</w:t>
      </w:r>
      <w:r w:rsidRPr="00A339F7">
        <w:rPr>
          <w:rFonts w:ascii="Helvetica" w:hAnsi="Helvetica" w:cs="Helvetica"/>
          <w:sz w:val="20"/>
        </w:rPr>
        <w:t>m</w:t>
      </w:r>
      <w:r w:rsidR="00AB28F2" w:rsidRPr="00A339F7">
        <w:rPr>
          <w:rFonts w:ascii="Helvetica" w:hAnsi="Helvetica" w:cs="Helvetica"/>
          <w:sz w:val="20"/>
        </w:rPr>
        <w:t>f</w:t>
      </w:r>
      <w:r w:rsidRPr="00A339F7">
        <w:rPr>
          <w:rFonts w:ascii="Helvetica" w:hAnsi="Helvetica" w:cs="Helvetica"/>
          <w:sz w:val="20"/>
        </w:rPr>
        <w:t>oc</w:t>
      </w:r>
      <w:r w:rsidR="00AB28F2" w:rsidRPr="00A339F7">
        <w:rPr>
          <w:rFonts w:ascii="Helvetica" w:hAnsi="Helvetica" w:cs="Helvetica"/>
          <w:sz w:val="20"/>
        </w:rPr>
        <w:t xml:space="preserve">itinė </w:t>
      </w:r>
      <w:r w:rsidRPr="00A339F7">
        <w:rPr>
          <w:rFonts w:ascii="Helvetica" w:hAnsi="Helvetica" w:cs="Helvetica"/>
          <w:sz w:val="20"/>
        </w:rPr>
        <w:t>leukemi</w:t>
      </w:r>
      <w:r w:rsidR="00AB28F2" w:rsidRPr="00A339F7">
        <w:rPr>
          <w:rFonts w:ascii="Helvetica" w:hAnsi="Helvetica" w:cs="Helvetica"/>
          <w:sz w:val="20"/>
        </w:rPr>
        <w:t xml:space="preserve">ja </w:t>
      </w:r>
      <w:r w:rsidRPr="00A339F7">
        <w:rPr>
          <w:rFonts w:ascii="Helvetica" w:hAnsi="Helvetica" w:cs="Helvetica"/>
          <w:sz w:val="20"/>
        </w:rPr>
        <w:t>(CLL).</w:t>
      </w:r>
    </w:p>
    <w:p w14:paraId="3D7C5D7B" w14:textId="77777777" w:rsidR="00A339F7" w:rsidRPr="00A339F7" w:rsidRDefault="00A339F7" w:rsidP="00A339F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EB0F8D7" w14:textId="628D8145" w:rsidR="000D33AD" w:rsidRPr="00A339F7" w:rsidRDefault="00D56400" w:rsidP="00A339F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339F7">
        <w:rPr>
          <w:rFonts w:ascii="Helvetica" w:hAnsi="Helvetica" w:cs="Helvetica"/>
          <w:sz w:val="20"/>
        </w:rPr>
        <w:t xml:space="preserve">15. </w:t>
      </w:r>
      <w:r w:rsidR="00AB28F2" w:rsidRPr="00A339F7">
        <w:rPr>
          <w:rFonts w:ascii="Helvetica" w:hAnsi="Helvetica" w:cs="Helvetica"/>
          <w:sz w:val="20"/>
        </w:rPr>
        <w:t xml:space="preserve">Kompozicija naudojama pagal </w:t>
      </w:r>
      <w:r w:rsidRPr="00A339F7">
        <w:rPr>
          <w:rFonts w:ascii="Helvetica" w:hAnsi="Helvetica" w:cs="Helvetica"/>
          <w:sz w:val="20"/>
        </w:rPr>
        <w:t>14</w:t>
      </w:r>
      <w:r w:rsidR="00AB28F2" w:rsidRPr="00A339F7">
        <w:rPr>
          <w:rFonts w:ascii="Helvetica" w:hAnsi="Helvetica" w:cs="Helvetica"/>
          <w:sz w:val="20"/>
        </w:rPr>
        <w:t xml:space="preserve"> </w:t>
      </w:r>
      <w:r w:rsidR="00C0327C" w:rsidRPr="00A339F7">
        <w:rPr>
          <w:rFonts w:ascii="Helvetica" w:hAnsi="Helvetica" w:cs="Helvetica"/>
          <w:sz w:val="20"/>
        </w:rPr>
        <w:t>punktą</w:t>
      </w:r>
      <w:r w:rsidRPr="00A339F7">
        <w:rPr>
          <w:rFonts w:ascii="Helvetica" w:hAnsi="Helvetica" w:cs="Helvetica"/>
          <w:sz w:val="20"/>
        </w:rPr>
        <w:t xml:space="preserve">, </w:t>
      </w:r>
      <w:r w:rsidR="00AB28F2" w:rsidRPr="00A339F7">
        <w:rPr>
          <w:rFonts w:ascii="Helvetica" w:hAnsi="Helvetica" w:cs="Helvetica"/>
          <w:sz w:val="20"/>
        </w:rPr>
        <w:t xml:space="preserve">kai </w:t>
      </w:r>
      <w:r w:rsidRPr="00A339F7">
        <w:rPr>
          <w:rFonts w:ascii="Helvetica" w:hAnsi="Helvetica" w:cs="Helvetica"/>
          <w:sz w:val="20"/>
        </w:rPr>
        <w:t xml:space="preserve">MM </w:t>
      </w:r>
      <w:r w:rsidR="00AB28F2" w:rsidRPr="00A339F7">
        <w:rPr>
          <w:rFonts w:ascii="Helvetica" w:hAnsi="Helvetica" w:cs="Helvetica"/>
          <w:sz w:val="20"/>
        </w:rPr>
        <w:t>atrinkta iš grupės, kurią sudaro</w:t>
      </w:r>
      <w:r w:rsidRPr="00A339F7">
        <w:rPr>
          <w:rFonts w:ascii="Helvetica" w:hAnsi="Helvetica" w:cs="Helvetica"/>
          <w:sz w:val="20"/>
        </w:rPr>
        <w:t xml:space="preserve">: </w:t>
      </w:r>
      <w:r w:rsidR="00AB28F2" w:rsidRPr="00A339F7">
        <w:rPr>
          <w:rFonts w:ascii="Helvetica" w:hAnsi="Helvetica" w:cs="Helvetica"/>
          <w:sz w:val="20"/>
        </w:rPr>
        <w:t xml:space="preserve">atvira daugybinė </w:t>
      </w:r>
      <w:r w:rsidRPr="00A339F7">
        <w:rPr>
          <w:rFonts w:ascii="Helvetica" w:hAnsi="Helvetica" w:cs="Helvetica"/>
          <w:sz w:val="20"/>
        </w:rPr>
        <w:t>m</w:t>
      </w:r>
      <w:r w:rsidR="00AB28F2" w:rsidRPr="00A339F7">
        <w:rPr>
          <w:rFonts w:ascii="Helvetica" w:hAnsi="Helvetica" w:cs="Helvetica"/>
          <w:sz w:val="20"/>
        </w:rPr>
        <w:t>i</w:t>
      </w:r>
      <w:r w:rsidRPr="00A339F7">
        <w:rPr>
          <w:rFonts w:ascii="Helvetica" w:hAnsi="Helvetica" w:cs="Helvetica"/>
          <w:sz w:val="20"/>
        </w:rPr>
        <w:t xml:space="preserve">eloma, </w:t>
      </w:r>
      <w:r w:rsidR="00EE08E5" w:rsidRPr="00A339F7">
        <w:rPr>
          <w:rFonts w:ascii="Helvetica" w:hAnsi="Helvetica" w:cs="Helvetica"/>
          <w:sz w:val="20"/>
        </w:rPr>
        <w:t>rusenanti daugybinė mieloma</w:t>
      </w:r>
      <w:r w:rsidRPr="00A339F7">
        <w:rPr>
          <w:rFonts w:ascii="Helvetica" w:hAnsi="Helvetica" w:cs="Helvetica"/>
          <w:sz w:val="20"/>
        </w:rPr>
        <w:t>, pla</w:t>
      </w:r>
      <w:r w:rsidR="00EE08E5" w:rsidRPr="00A339F7">
        <w:rPr>
          <w:rFonts w:ascii="Helvetica" w:hAnsi="Helvetica" w:cs="Helvetica"/>
          <w:sz w:val="20"/>
        </w:rPr>
        <w:t xml:space="preserve">zmos ląstelių </w:t>
      </w:r>
      <w:r w:rsidRPr="00A339F7">
        <w:rPr>
          <w:rFonts w:ascii="Helvetica" w:hAnsi="Helvetica" w:cs="Helvetica"/>
          <w:sz w:val="20"/>
        </w:rPr>
        <w:t>leukemi</w:t>
      </w:r>
      <w:r w:rsidR="00EE08E5" w:rsidRPr="00A339F7">
        <w:rPr>
          <w:rFonts w:ascii="Helvetica" w:hAnsi="Helvetica" w:cs="Helvetica"/>
          <w:sz w:val="20"/>
        </w:rPr>
        <w:t>ja</w:t>
      </w:r>
      <w:r w:rsidRPr="00A339F7">
        <w:rPr>
          <w:rFonts w:ascii="Helvetica" w:hAnsi="Helvetica" w:cs="Helvetica"/>
          <w:sz w:val="20"/>
        </w:rPr>
        <w:t>, n</w:t>
      </w:r>
      <w:r w:rsidR="00EE08E5" w:rsidRPr="00A339F7">
        <w:rPr>
          <w:rFonts w:ascii="Helvetica" w:hAnsi="Helvetica" w:cs="Helvetica"/>
          <w:sz w:val="20"/>
        </w:rPr>
        <w:t>esekrecinė</w:t>
      </w:r>
      <w:r w:rsidRPr="00A339F7">
        <w:rPr>
          <w:rFonts w:ascii="Helvetica" w:hAnsi="Helvetica" w:cs="Helvetica"/>
          <w:sz w:val="20"/>
        </w:rPr>
        <w:t xml:space="preserve"> m</w:t>
      </w:r>
      <w:r w:rsidR="00EE08E5" w:rsidRPr="00A339F7">
        <w:rPr>
          <w:rFonts w:ascii="Helvetica" w:hAnsi="Helvetica" w:cs="Helvetica"/>
          <w:sz w:val="20"/>
        </w:rPr>
        <w:t>i</w:t>
      </w:r>
      <w:r w:rsidRPr="00A339F7">
        <w:rPr>
          <w:rFonts w:ascii="Helvetica" w:hAnsi="Helvetica" w:cs="Helvetica"/>
          <w:sz w:val="20"/>
        </w:rPr>
        <w:t>eloma, IgD m</w:t>
      </w:r>
      <w:r w:rsidR="00EE08E5" w:rsidRPr="00A339F7">
        <w:rPr>
          <w:rFonts w:ascii="Helvetica" w:hAnsi="Helvetica" w:cs="Helvetica"/>
          <w:sz w:val="20"/>
        </w:rPr>
        <w:t>i</w:t>
      </w:r>
      <w:r w:rsidRPr="00A339F7">
        <w:rPr>
          <w:rFonts w:ascii="Helvetica" w:hAnsi="Helvetica" w:cs="Helvetica"/>
          <w:sz w:val="20"/>
        </w:rPr>
        <w:t>eloma, osteos</w:t>
      </w:r>
      <w:r w:rsidR="00EE08E5" w:rsidRPr="00A339F7">
        <w:rPr>
          <w:rFonts w:ascii="Helvetica" w:hAnsi="Helvetica" w:cs="Helvetica"/>
          <w:sz w:val="20"/>
        </w:rPr>
        <w:t>k</w:t>
      </w:r>
      <w:r w:rsidRPr="00A339F7">
        <w:rPr>
          <w:rFonts w:ascii="Helvetica" w:hAnsi="Helvetica" w:cs="Helvetica"/>
          <w:sz w:val="20"/>
        </w:rPr>
        <w:t>lero</w:t>
      </w:r>
      <w:r w:rsidR="00EE08E5" w:rsidRPr="00A339F7">
        <w:rPr>
          <w:rFonts w:ascii="Helvetica" w:hAnsi="Helvetica" w:cs="Helvetica"/>
          <w:sz w:val="20"/>
        </w:rPr>
        <w:t xml:space="preserve">zinė </w:t>
      </w:r>
      <w:r w:rsidRPr="00A339F7">
        <w:rPr>
          <w:rFonts w:ascii="Helvetica" w:hAnsi="Helvetica" w:cs="Helvetica"/>
          <w:sz w:val="20"/>
        </w:rPr>
        <w:t>m</w:t>
      </w:r>
      <w:r w:rsidR="00EE08E5" w:rsidRPr="00A339F7">
        <w:rPr>
          <w:rFonts w:ascii="Helvetica" w:hAnsi="Helvetica" w:cs="Helvetica"/>
          <w:sz w:val="20"/>
        </w:rPr>
        <w:t>i</w:t>
      </w:r>
      <w:r w:rsidRPr="00A339F7">
        <w:rPr>
          <w:rFonts w:ascii="Helvetica" w:hAnsi="Helvetica" w:cs="Helvetica"/>
          <w:sz w:val="20"/>
        </w:rPr>
        <w:t xml:space="preserve">eloma, </w:t>
      </w:r>
      <w:r w:rsidR="00EE08E5" w:rsidRPr="00A339F7">
        <w:rPr>
          <w:rFonts w:ascii="Helvetica" w:hAnsi="Helvetica" w:cs="Helvetica"/>
          <w:sz w:val="20"/>
        </w:rPr>
        <w:t>pavienė kaulų plazmocitoma ir</w:t>
      </w:r>
      <w:r w:rsidRPr="00A339F7">
        <w:rPr>
          <w:rFonts w:ascii="Helvetica" w:hAnsi="Helvetica" w:cs="Helvetica"/>
          <w:sz w:val="20"/>
        </w:rPr>
        <w:t xml:space="preserve"> e</w:t>
      </w:r>
      <w:r w:rsidR="00EE08E5" w:rsidRPr="00A339F7">
        <w:rPr>
          <w:rFonts w:ascii="Helvetica" w:hAnsi="Helvetica" w:cs="Helvetica"/>
          <w:sz w:val="20"/>
        </w:rPr>
        <w:t>ks</w:t>
      </w:r>
      <w:r w:rsidRPr="00A339F7">
        <w:rPr>
          <w:rFonts w:ascii="Helvetica" w:hAnsi="Helvetica" w:cs="Helvetica"/>
          <w:sz w:val="20"/>
        </w:rPr>
        <w:t>tramedul</w:t>
      </w:r>
      <w:r w:rsidR="00EE08E5" w:rsidRPr="00A339F7">
        <w:rPr>
          <w:rFonts w:ascii="Helvetica" w:hAnsi="Helvetica" w:cs="Helvetica"/>
          <w:sz w:val="20"/>
        </w:rPr>
        <w:t xml:space="preserve">inė </w:t>
      </w:r>
      <w:r w:rsidRPr="00A339F7">
        <w:rPr>
          <w:rFonts w:ascii="Helvetica" w:hAnsi="Helvetica" w:cs="Helvetica"/>
          <w:sz w:val="20"/>
        </w:rPr>
        <w:t>pla</w:t>
      </w:r>
      <w:r w:rsidR="00EE08E5" w:rsidRPr="00A339F7">
        <w:rPr>
          <w:rFonts w:ascii="Helvetica" w:hAnsi="Helvetica" w:cs="Helvetica"/>
          <w:sz w:val="20"/>
        </w:rPr>
        <w:t>zmo</w:t>
      </w:r>
      <w:r w:rsidRPr="00A339F7">
        <w:rPr>
          <w:rFonts w:ascii="Helvetica" w:hAnsi="Helvetica" w:cs="Helvetica"/>
          <w:sz w:val="20"/>
        </w:rPr>
        <w:t>c</w:t>
      </w:r>
      <w:r w:rsidR="00EE08E5" w:rsidRPr="00A339F7">
        <w:rPr>
          <w:rFonts w:ascii="Helvetica" w:hAnsi="Helvetica" w:cs="Helvetica"/>
          <w:sz w:val="20"/>
        </w:rPr>
        <w:t>i</w:t>
      </w:r>
      <w:r w:rsidRPr="00A339F7">
        <w:rPr>
          <w:rFonts w:ascii="Helvetica" w:hAnsi="Helvetica" w:cs="Helvetica"/>
          <w:sz w:val="20"/>
        </w:rPr>
        <w:t>toma.</w:t>
      </w:r>
    </w:p>
    <w:sectPr w:rsidR="000D33AD" w:rsidRPr="00A339F7" w:rsidSect="00A339F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47C8E" w14:textId="77777777" w:rsidR="00041B6D" w:rsidRDefault="00041B6D" w:rsidP="007F005A">
      <w:pPr>
        <w:spacing w:after="0" w:line="240" w:lineRule="auto"/>
      </w:pPr>
      <w:r>
        <w:separator/>
      </w:r>
    </w:p>
  </w:endnote>
  <w:endnote w:type="continuationSeparator" w:id="0">
    <w:p w14:paraId="2406B3F2" w14:textId="77777777" w:rsidR="00041B6D" w:rsidRDefault="00041B6D" w:rsidP="007F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E31C9" w14:textId="77777777" w:rsidR="00041B6D" w:rsidRDefault="00041B6D" w:rsidP="007F005A">
      <w:pPr>
        <w:spacing w:after="0" w:line="240" w:lineRule="auto"/>
      </w:pPr>
      <w:r>
        <w:separator/>
      </w:r>
    </w:p>
  </w:footnote>
  <w:footnote w:type="continuationSeparator" w:id="0">
    <w:p w14:paraId="5FC4D201" w14:textId="77777777" w:rsidR="00041B6D" w:rsidRDefault="00041B6D" w:rsidP="007F0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removePersonalInformation/>
  <w:removeDateAndTime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3AD"/>
    <w:rsid w:val="00041B6D"/>
    <w:rsid w:val="000627B8"/>
    <w:rsid w:val="000D33AD"/>
    <w:rsid w:val="00105C0B"/>
    <w:rsid w:val="00250EFA"/>
    <w:rsid w:val="002868B7"/>
    <w:rsid w:val="00292811"/>
    <w:rsid w:val="00385E21"/>
    <w:rsid w:val="0052255A"/>
    <w:rsid w:val="005D43B6"/>
    <w:rsid w:val="006644F9"/>
    <w:rsid w:val="0075349C"/>
    <w:rsid w:val="007D1ACF"/>
    <w:rsid w:val="007F005A"/>
    <w:rsid w:val="00857BCE"/>
    <w:rsid w:val="009C5DCC"/>
    <w:rsid w:val="00A339F7"/>
    <w:rsid w:val="00AB28F2"/>
    <w:rsid w:val="00B426E9"/>
    <w:rsid w:val="00B832C0"/>
    <w:rsid w:val="00C0327C"/>
    <w:rsid w:val="00C361A8"/>
    <w:rsid w:val="00C8277D"/>
    <w:rsid w:val="00CC1AD5"/>
    <w:rsid w:val="00D56400"/>
    <w:rsid w:val="00D8362E"/>
    <w:rsid w:val="00E114DD"/>
    <w:rsid w:val="00E541C5"/>
    <w:rsid w:val="00EE08E5"/>
    <w:rsid w:val="00F112AD"/>
    <w:rsid w:val="00F3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22F9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05A"/>
  </w:style>
  <w:style w:type="paragraph" w:styleId="Footer">
    <w:name w:val="footer"/>
    <w:basedOn w:val="Normal"/>
    <w:link w:val="FooterChar"/>
    <w:uiPriority w:val="99"/>
    <w:unhideWhenUsed/>
    <w:rsid w:val="007F0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5A"/>
  </w:style>
  <w:style w:type="paragraph" w:styleId="PlainText">
    <w:name w:val="Plain Text"/>
    <w:basedOn w:val="Normal"/>
    <w:link w:val="PlainTextChar"/>
    <w:uiPriority w:val="99"/>
    <w:unhideWhenUsed/>
    <w:rsid w:val="00250EFA"/>
    <w:pPr>
      <w:spacing w:after="0" w:line="240" w:lineRule="auto"/>
    </w:pPr>
    <w:rPr>
      <w:rFonts w:ascii="Consolas" w:hAnsi="Consolas"/>
      <w:sz w:val="21"/>
      <w:szCs w:val="21"/>
      <w:lang w:val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250EFA"/>
    <w:rPr>
      <w:rFonts w:ascii="Consolas" w:hAnsi="Consolas"/>
      <w:sz w:val="21"/>
      <w:szCs w:val="21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12BF-0A69-4E7A-A4A4-F51575E0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2689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2021-11-18T13:17:00Z</dcterms:created>
  <dcterms:modified xsi:type="dcterms:W3CDTF">2021-11-18T13:17:00Z</dcterms:modified>
</cp:coreProperties>
</file>