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Aprašomi iš acetilceliuliozės suformuoti dariniai, kuriuose/kurių paviršiuje yra papildoma medžiaga, kur papildoma medžiaga sudaryta iš azotą turinčio organinio junginio, kurį suardant mikroorganizmais, susidaro baziniai skilimo produktai visų pirma amoniakas ir/arba baziniai junginiai, turintys NH-grupę arba NH-grupes ir/arba NH2-grupę arba NH2-grupes. Dariniai gali būti elementaraus pluošto, štapelinio pluošto, juostelių, plėvelių arba kitų gaminių pavidale.  @Išradimas taip pat susietas su elementaraus pluošto ir/arba štapelinio pluošto pavidalo darinių panaudojimu filtruojančio pluošto grįžtės gamybai, be to, su tos rūšies filtruojančio pluošto grįžte, o taip pat su tokios filtruojančio pluošto grįžtės panaudojimu tabako filtro elemento gamybai, ir su tokiu tabako filtro elementu.@Išradimą atitinkantys dariniai, filtruojančio pluošto grįžtė ir tabako filtro elementas pasižymi pagerintu biologiniu suardomumu, veikiant aplinkos veiksniams, be to, filtruojančio pluošto grįžtei ir tabako filtro elementui galioja tai, kad jie gali būti sandėliuojami šiandien įprastomis sąlygomis, nesant biologinio suardymo pavojui.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