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38097" w14:textId="5C67AA79" w:rsidR="00AE5CB5" w:rsidRPr="00C9019D" w:rsidRDefault="00AE5CB5" w:rsidP="00C9019D">
      <w:pPr>
        <w:spacing w:after="0" w:line="360" w:lineRule="auto"/>
        <w:ind w:firstLine="567"/>
        <w:jc w:val="both"/>
        <w:rPr>
          <w:rFonts w:ascii="Helvetica" w:eastAsia="Times New Roman" w:hAnsi="Helvetica" w:cs="Arial"/>
          <w:kern w:val="0"/>
          <w:sz w:val="20"/>
          <w:szCs w:val="24"/>
          <w:lang w:eastAsia="lt-LT"/>
          <w14:ligatures w14:val="none"/>
        </w:rPr>
      </w:pPr>
      <w:r w:rsidRPr="00C9019D">
        <w:rPr>
          <w:rFonts w:ascii="Helvetica" w:eastAsia="Times New Roman" w:hAnsi="Helvetica" w:cs="Arial"/>
          <w:kern w:val="0"/>
          <w:sz w:val="20"/>
          <w:szCs w:val="24"/>
          <w:lang w:eastAsia="lt-LT"/>
          <w14:ligatures w14:val="none"/>
        </w:rPr>
        <w:t>1.</w:t>
      </w:r>
      <w:r w:rsidR="00C9019D" w:rsidRPr="00C9019D">
        <w:rPr>
          <w:rFonts w:ascii="Helvetica" w:eastAsia="Times New Roman" w:hAnsi="Helvetica" w:cs="Arial"/>
          <w:kern w:val="0"/>
          <w:sz w:val="20"/>
          <w:szCs w:val="24"/>
          <w:lang w:eastAsia="lt-LT"/>
          <w14:ligatures w14:val="none"/>
        </w:rPr>
        <w:t xml:space="preserve"> </w:t>
      </w:r>
      <w:proofErr w:type="spellStart"/>
      <w:r w:rsidRPr="00C9019D">
        <w:rPr>
          <w:rFonts w:ascii="Helvetica" w:eastAsia="Times New Roman" w:hAnsi="Helvetica" w:cs="Arial"/>
          <w:kern w:val="0"/>
          <w:sz w:val="20"/>
          <w:szCs w:val="24"/>
          <w:lang w:eastAsia="lt-LT"/>
          <w14:ligatures w14:val="none"/>
        </w:rPr>
        <w:t>Rekombinantinis</w:t>
      </w:r>
      <w:proofErr w:type="spellEnd"/>
      <w:r w:rsidRPr="00C9019D">
        <w:rPr>
          <w:rFonts w:ascii="Helvetica" w:eastAsia="Times New Roman" w:hAnsi="Helvetica" w:cs="Arial"/>
          <w:kern w:val="0"/>
          <w:sz w:val="20"/>
          <w:szCs w:val="24"/>
          <w:lang w:eastAsia="lt-LT"/>
          <w14:ligatures w14:val="none"/>
        </w:rPr>
        <w:t xml:space="preserve"> </w:t>
      </w:r>
      <w:r w:rsidR="008739EA" w:rsidRPr="00C9019D">
        <w:rPr>
          <w:rFonts w:ascii="Helvetica" w:eastAsia="Times New Roman" w:hAnsi="Helvetica" w:cs="Arial"/>
          <w:kern w:val="0"/>
          <w:sz w:val="20"/>
          <w:szCs w:val="24"/>
          <w:lang w:eastAsia="lt-LT"/>
          <w14:ligatures w14:val="none"/>
        </w:rPr>
        <w:t>raiškos</w:t>
      </w:r>
      <w:r w:rsidRPr="00C9019D">
        <w:rPr>
          <w:rFonts w:ascii="Helvetica" w:eastAsia="Times New Roman" w:hAnsi="Helvetica" w:cs="Arial"/>
          <w:kern w:val="0"/>
          <w:sz w:val="20"/>
          <w:szCs w:val="24"/>
          <w:lang w:eastAsia="lt-LT"/>
          <w14:ligatures w14:val="none"/>
        </w:rPr>
        <w:t xml:space="preserve"> vektorius, apimantis:</w:t>
      </w:r>
    </w:p>
    <w:p w14:paraId="6558E976" w14:textId="704D9018" w:rsidR="00AE5CB5" w:rsidRPr="00C9019D" w:rsidRDefault="00AD76D1" w:rsidP="00C9019D">
      <w:pPr>
        <w:spacing w:after="0" w:line="360" w:lineRule="auto"/>
        <w:jc w:val="both"/>
        <w:rPr>
          <w:rFonts w:ascii="Helvetica" w:eastAsia="Times New Roman" w:hAnsi="Helvetica" w:cs="Arial"/>
          <w:kern w:val="0"/>
          <w:sz w:val="20"/>
          <w:szCs w:val="24"/>
          <w:lang w:eastAsia="lt-LT"/>
          <w14:ligatures w14:val="none"/>
        </w:rPr>
      </w:pPr>
      <w:r w:rsidRPr="00C9019D">
        <w:rPr>
          <w:rFonts w:ascii="Helvetica" w:eastAsia="Times New Roman" w:hAnsi="Helvetica" w:cs="Arial"/>
          <w:kern w:val="0"/>
          <w:sz w:val="20"/>
          <w:szCs w:val="24"/>
          <w:lang w:eastAsia="lt-LT"/>
          <w14:ligatures w14:val="none"/>
        </w:rPr>
        <w:t xml:space="preserve">pirmąją nukleorūgšties molekulę, apimančią nukleorūgšties seką, koduojančią antikūno, surišančio žmogaus interleukino-4 receptorių (IL-4R), sunkiosios grandinės kintamą sritį (HCVR), </w:t>
      </w:r>
      <w:r w:rsidR="00AE5CB5" w:rsidRPr="00C9019D">
        <w:rPr>
          <w:rFonts w:ascii="Helvetica" w:eastAsia="Times New Roman" w:hAnsi="Helvetica" w:cs="Arial"/>
          <w:kern w:val="0"/>
          <w:sz w:val="20"/>
          <w:szCs w:val="24"/>
          <w:lang w:eastAsia="lt-LT"/>
          <w14:ligatures w14:val="none"/>
        </w:rPr>
        <w:t xml:space="preserve">kur nukleotidų seka, koduojanti HCVR, </w:t>
      </w:r>
      <w:r w:rsidRPr="00C9019D">
        <w:rPr>
          <w:rFonts w:ascii="Helvetica" w:eastAsia="Times New Roman" w:hAnsi="Helvetica" w:cs="Arial"/>
          <w:kern w:val="0"/>
          <w:sz w:val="20"/>
          <w:szCs w:val="24"/>
          <w:lang w:eastAsia="lt-LT"/>
          <w14:ligatures w14:val="none"/>
        </w:rPr>
        <w:t>pasižymi</w:t>
      </w:r>
      <w:r w:rsidR="00AE5CB5" w:rsidRPr="00C9019D">
        <w:rPr>
          <w:rFonts w:ascii="Helvetica" w:eastAsia="Times New Roman" w:hAnsi="Helvetica" w:cs="Arial"/>
          <w:kern w:val="0"/>
          <w:sz w:val="20"/>
          <w:szCs w:val="24"/>
          <w:lang w:eastAsia="lt-LT"/>
          <w14:ligatures w14:val="none"/>
        </w:rPr>
        <w:t xml:space="preserve"> bent 95 %</w:t>
      </w:r>
      <w:r w:rsidRPr="00C9019D">
        <w:rPr>
          <w:rFonts w:ascii="Helvetica" w:eastAsia="Times New Roman" w:hAnsi="Helvetica" w:cs="Arial"/>
          <w:kern w:val="0"/>
          <w:sz w:val="20"/>
          <w:szCs w:val="24"/>
          <w:lang w:eastAsia="lt-LT"/>
          <w14:ligatures w14:val="none"/>
        </w:rPr>
        <w:t xml:space="preserve"> tapatumu</w:t>
      </w:r>
      <w:r w:rsidR="00AE5CB5" w:rsidRPr="00C9019D">
        <w:rPr>
          <w:rFonts w:ascii="Helvetica" w:eastAsia="Times New Roman" w:hAnsi="Helvetica" w:cs="Arial"/>
          <w:kern w:val="0"/>
          <w:sz w:val="20"/>
          <w:szCs w:val="24"/>
          <w:lang w:eastAsia="lt-LT"/>
          <w14:ligatures w14:val="none"/>
        </w:rPr>
        <w:t xml:space="preserve"> SEQ ID Nr. 161, kur </w:t>
      </w:r>
      <w:r w:rsidR="00BA0CF8" w:rsidRPr="00C9019D">
        <w:rPr>
          <w:rFonts w:ascii="Helvetica" w:eastAsia="Times New Roman" w:hAnsi="Helvetica" w:cs="Arial"/>
          <w:kern w:val="0"/>
          <w:sz w:val="20"/>
          <w:szCs w:val="24"/>
          <w:lang w:eastAsia="lt-LT"/>
          <w14:ligatures w14:val="none"/>
        </w:rPr>
        <w:t xml:space="preserve">koduojama </w:t>
      </w:r>
      <w:r w:rsidR="00AE5CB5" w:rsidRPr="00C9019D">
        <w:rPr>
          <w:rFonts w:ascii="Helvetica" w:eastAsia="Times New Roman" w:hAnsi="Helvetica" w:cs="Arial"/>
          <w:kern w:val="0"/>
          <w:sz w:val="20"/>
          <w:szCs w:val="24"/>
          <w:lang w:eastAsia="lt-LT"/>
          <w14:ligatures w14:val="none"/>
        </w:rPr>
        <w:t>HCVR apima aminorūgščių seką SEQ ID Nr. 162; ir</w:t>
      </w:r>
    </w:p>
    <w:p w14:paraId="1F012E15" w14:textId="508205AB" w:rsidR="00AE5CB5" w:rsidRPr="00C9019D" w:rsidRDefault="00AE5CB5" w:rsidP="00C9019D">
      <w:pPr>
        <w:spacing w:after="0" w:line="360" w:lineRule="auto"/>
        <w:jc w:val="both"/>
        <w:rPr>
          <w:rFonts w:ascii="Helvetica" w:eastAsia="Times New Roman" w:hAnsi="Helvetica" w:cs="Arial"/>
          <w:kern w:val="0"/>
          <w:sz w:val="20"/>
          <w:szCs w:val="24"/>
          <w:lang w:eastAsia="lt-LT"/>
          <w14:ligatures w14:val="none"/>
        </w:rPr>
      </w:pPr>
      <w:r w:rsidRPr="00C9019D">
        <w:rPr>
          <w:rFonts w:ascii="Helvetica" w:eastAsia="Times New Roman" w:hAnsi="Helvetica" w:cs="Arial"/>
          <w:kern w:val="0"/>
          <w:sz w:val="20"/>
          <w:szCs w:val="24"/>
          <w:lang w:eastAsia="lt-LT"/>
          <w14:ligatures w14:val="none"/>
        </w:rPr>
        <w:t>antr</w:t>
      </w:r>
      <w:r w:rsidR="008739EA" w:rsidRPr="00C9019D">
        <w:rPr>
          <w:rFonts w:ascii="Helvetica" w:eastAsia="Times New Roman" w:hAnsi="Helvetica" w:cs="Arial"/>
          <w:kern w:val="0"/>
          <w:sz w:val="20"/>
          <w:szCs w:val="24"/>
          <w:lang w:eastAsia="lt-LT"/>
          <w14:ligatures w14:val="none"/>
        </w:rPr>
        <w:t>ą</w:t>
      </w:r>
      <w:r w:rsidRPr="00C9019D">
        <w:rPr>
          <w:rFonts w:ascii="Helvetica" w:eastAsia="Times New Roman" w:hAnsi="Helvetica" w:cs="Arial"/>
          <w:kern w:val="0"/>
          <w:sz w:val="20"/>
          <w:szCs w:val="24"/>
          <w:lang w:eastAsia="lt-LT"/>
          <w14:ligatures w14:val="none"/>
        </w:rPr>
        <w:t>j</w:t>
      </w:r>
      <w:r w:rsidR="008739EA" w:rsidRPr="00C9019D">
        <w:rPr>
          <w:rFonts w:ascii="Helvetica" w:eastAsia="Times New Roman" w:hAnsi="Helvetica" w:cs="Arial"/>
          <w:kern w:val="0"/>
          <w:sz w:val="20"/>
          <w:szCs w:val="24"/>
          <w:lang w:eastAsia="lt-LT"/>
          <w14:ligatures w14:val="none"/>
        </w:rPr>
        <w:t>ą</w:t>
      </w:r>
      <w:r w:rsidRPr="00C9019D">
        <w:rPr>
          <w:rFonts w:ascii="Helvetica" w:eastAsia="Times New Roman" w:hAnsi="Helvetica" w:cs="Arial"/>
          <w:kern w:val="0"/>
          <w:sz w:val="20"/>
          <w:szCs w:val="24"/>
          <w:lang w:eastAsia="lt-LT"/>
          <w14:ligatures w14:val="none"/>
        </w:rPr>
        <w:t xml:space="preserve"> nukleorūgšties molekul</w:t>
      </w:r>
      <w:r w:rsidR="008739EA" w:rsidRPr="00C9019D">
        <w:rPr>
          <w:rFonts w:ascii="Helvetica" w:eastAsia="Times New Roman" w:hAnsi="Helvetica" w:cs="Arial"/>
          <w:kern w:val="0"/>
          <w:sz w:val="20"/>
          <w:szCs w:val="24"/>
          <w:lang w:eastAsia="lt-LT"/>
          <w14:ligatures w14:val="none"/>
        </w:rPr>
        <w:t>ę</w:t>
      </w:r>
      <w:r w:rsidRPr="00C9019D">
        <w:rPr>
          <w:rFonts w:ascii="Helvetica" w:eastAsia="Times New Roman" w:hAnsi="Helvetica" w:cs="Arial"/>
          <w:kern w:val="0"/>
          <w:sz w:val="20"/>
          <w:szCs w:val="24"/>
          <w:lang w:eastAsia="lt-LT"/>
          <w14:ligatures w14:val="none"/>
        </w:rPr>
        <w:t>, apiman</w:t>
      </w:r>
      <w:r w:rsidR="008739EA" w:rsidRPr="00C9019D">
        <w:rPr>
          <w:rFonts w:ascii="Helvetica" w:eastAsia="Times New Roman" w:hAnsi="Helvetica" w:cs="Arial"/>
          <w:kern w:val="0"/>
          <w:sz w:val="20"/>
          <w:szCs w:val="24"/>
          <w:lang w:eastAsia="lt-LT"/>
          <w14:ligatures w14:val="none"/>
        </w:rPr>
        <w:t>čią</w:t>
      </w:r>
      <w:r w:rsidRPr="00C9019D">
        <w:rPr>
          <w:rFonts w:ascii="Helvetica" w:eastAsia="Times New Roman" w:hAnsi="Helvetica" w:cs="Arial"/>
          <w:kern w:val="0"/>
          <w:sz w:val="20"/>
          <w:szCs w:val="24"/>
          <w:lang w:eastAsia="lt-LT"/>
          <w14:ligatures w14:val="none"/>
        </w:rPr>
        <w:t xml:space="preserve"> nukleorūgščių seką, koduojančią antikūno, </w:t>
      </w:r>
      <w:r w:rsidR="008739EA" w:rsidRPr="00C9019D">
        <w:rPr>
          <w:rFonts w:ascii="Helvetica" w:eastAsia="Times New Roman" w:hAnsi="Helvetica" w:cs="Arial"/>
          <w:kern w:val="0"/>
          <w:sz w:val="20"/>
          <w:szCs w:val="24"/>
          <w:lang w:eastAsia="lt-LT"/>
          <w14:ligatures w14:val="none"/>
        </w:rPr>
        <w:t xml:space="preserve">surišančio </w:t>
      </w:r>
      <w:r w:rsidRPr="00C9019D">
        <w:rPr>
          <w:rFonts w:ascii="Helvetica" w:eastAsia="Times New Roman" w:hAnsi="Helvetica" w:cs="Arial"/>
          <w:kern w:val="0"/>
          <w:sz w:val="20"/>
          <w:szCs w:val="24"/>
          <w:lang w:eastAsia="lt-LT"/>
          <w14:ligatures w14:val="none"/>
        </w:rPr>
        <w:t>žmogaus IL-4R, lengvosios grandinės kintamą sritį (LCVR), kur</w:t>
      </w:r>
      <w:r w:rsidR="008739EA" w:rsidRPr="00C9019D">
        <w:rPr>
          <w:rFonts w:ascii="Helvetica" w:eastAsia="Times New Roman" w:hAnsi="Helvetica" w:cs="Arial"/>
          <w:kern w:val="0"/>
          <w:sz w:val="20"/>
          <w:szCs w:val="24"/>
          <w:lang w:eastAsia="lt-LT"/>
          <w14:ligatures w14:val="none"/>
        </w:rPr>
        <w:t xml:space="preserve"> </w:t>
      </w:r>
      <w:r w:rsidRPr="00C9019D">
        <w:rPr>
          <w:rFonts w:ascii="Helvetica" w:eastAsia="Times New Roman" w:hAnsi="Helvetica" w:cs="Arial"/>
          <w:kern w:val="0"/>
          <w:sz w:val="20"/>
          <w:szCs w:val="24"/>
          <w:lang w:eastAsia="lt-LT"/>
          <w14:ligatures w14:val="none"/>
        </w:rPr>
        <w:t xml:space="preserve">nukleotidų seka, koduojanti LCVR, </w:t>
      </w:r>
      <w:r w:rsidR="008739EA" w:rsidRPr="00C9019D">
        <w:rPr>
          <w:rFonts w:ascii="Helvetica" w:eastAsia="Times New Roman" w:hAnsi="Helvetica" w:cs="Arial"/>
          <w:kern w:val="0"/>
          <w:sz w:val="20"/>
          <w:szCs w:val="24"/>
          <w:lang w:eastAsia="lt-LT"/>
          <w14:ligatures w14:val="none"/>
        </w:rPr>
        <w:t>pasižymi bent 95 % tapatumu</w:t>
      </w:r>
      <w:r w:rsidR="00C9019D" w:rsidRPr="00C9019D">
        <w:rPr>
          <w:rFonts w:ascii="Helvetica" w:eastAsia="Times New Roman" w:hAnsi="Helvetica" w:cs="Arial"/>
          <w:kern w:val="0"/>
          <w:sz w:val="20"/>
          <w:szCs w:val="24"/>
          <w:lang w:eastAsia="lt-LT"/>
          <w14:ligatures w14:val="none"/>
        </w:rPr>
        <w:t xml:space="preserve"> </w:t>
      </w:r>
      <w:r w:rsidRPr="00C9019D">
        <w:rPr>
          <w:rFonts w:ascii="Helvetica" w:eastAsia="Times New Roman" w:hAnsi="Helvetica" w:cs="Arial"/>
          <w:kern w:val="0"/>
          <w:sz w:val="20"/>
          <w:szCs w:val="24"/>
          <w:lang w:eastAsia="lt-LT"/>
          <w14:ligatures w14:val="none"/>
        </w:rPr>
        <w:t>SEQ ID Nr. 163, kur</w:t>
      </w:r>
      <w:r w:rsidR="00BA0CF8" w:rsidRPr="00C9019D">
        <w:rPr>
          <w:rFonts w:ascii="Helvetica" w:eastAsia="Times New Roman" w:hAnsi="Helvetica" w:cs="Arial"/>
          <w:kern w:val="0"/>
          <w:sz w:val="20"/>
          <w:szCs w:val="24"/>
          <w:lang w:eastAsia="lt-LT"/>
          <w14:ligatures w14:val="none"/>
        </w:rPr>
        <w:t xml:space="preserve"> koduojama</w:t>
      </w:r>
      <w:r w:rsidRPr="00C9019D">
        <w:rPr>
          <w:rFonts w:ascii="Helvetica" w:eastAsia="Times New Roman" w:hAnsi="Helvetica" w:cs="Arial"/>
          <w:kern w:val="0"/>
          <w:sz w:val="20"/>
          <w:szCs w:val="24"/>
          <w:lang w:eastAsia="lt-LT"/>
          <w14:ligatures w14:val="none"/>
        </w:rPr>
        <w:t xml:space="preserve"> LCVR apima aminorūgščių seką SEQ ID Nr. 164.</w:t>
      </w:r>
    </w:p>
    <w:p w14:paraId="0B51A9C8" w14:textId="123CB36D" w:rsidR="00AE5CB5" w:rsidRPr="00C9019D" w:rsidRDefault="00AE5CB5" w:rsidP="00C9019D">
      <w:pPr>
        <w:spacing w:after="0" w:line="360" w:lineRule="auto"/>
        <w:jc w:val="both"/>
        <w:rPr>
          <w:rFonts w:ascii="Helvetica" w:eastAsia="Times New Roman" w:hAnsi="Helvetica" w:cs="Arial"/>
          <w:kern w:val="0"/>
          <w:sz w:val="20"/>
          <w:szCs w:val="24"/>
          <w:lang w:eastAsia="lt-LT"/>
          <w14:ligatures w14:val="none"/>
        </w:rPr>
      </w:pPr>
    </w:p>
    <w:p w14:paraId="24D826EA" w14:textId="29474386" w:rsidR="00AE5CB5" w:rsidRPr="00C9019D" w:rsidRDefault="00AE5CB5" w:rsidP="00C9019D">
      <w:pPr>
        <w:spacing w:after="0" w:line="360" w:lineRule="auto"/>
        <w:ind w:firstLine="567"/>
        <w:jc w:val="both"/>
        <w:rPr>
          <w:rFonts w:ascii="Helvetica" w:eastAsia="Times New Roman" w:hAnsi="Helvetica" w:cs="Arial"/>
          <w:kern w:val="0"/>
          <w:sz w:val="20"/>
          <w:szCs w:val="24"/>
          <w:lang w:eastAsia="lt-LT"/>
          <w14:ligatures w14:val="none"/>
        </w:rPr>
      </w:pPr>
      <w:r w:rsidRPr="00C9019D">
        <w:rPr>
          <w:rFonts w:ascii="Helvetica" w:eastAsia="Times New Roman" w:hAnsi="Helvetica" w:cs="Arial"/>
          <w:kern w:val="0"/>
          <w:sz w:val="20"/>
          <w:szCs w:val="24"/>
          <w:lang w:eastAsia="lt-LT"/>
          <w14:ligatures w14:val="none"/>
        </w:rPr>
        <w:t xml:space="preserve">2. </w:t>
      </w:r>
      <w:proofErr w:type="spellStart"/>
      <w:r w:rsidRPr="00C9019D">
        <w:rPr>
          <w:rFonts w:ascii="Helvetica" w:eastAsia="Times New Roman" w:hAnsi="Helvetica" w:cs="Arial"/>
          <w:kern w:val="0"/>
          <w:sz w:val="20"/>
          <w:szCs w:val="24"/>
          <w:lang w:eastAsia="lt-LT"/>
          <w14:ligatures w14:val="none"/>
        </w:rPr>
        <w:t>Rekombinantinis</w:t>
      </w:r>
      <w:proofErr w:type="spellEnd"/>
      <w:r w:rsidRPr="00C9019D">
        <w:rPr>
          <w:rFonts w:ascii="Helvetica" w:eastAsia="Times New Roman" w:hAnsi="Helvetica" w:cs="Arial"/>
          <w:kern w:val="0"/>
          <w:sz w:val="20"/>
          <w:szCs w:val="24"/>
          <w:lang w:eastAsia="lt-LT"/>
          <w14:ligatures w14:val="none"/>
        </w:rPr>
        <w:t xml:space="preserve"> </w:t>
      </w:r>
      <w:r w:rsidR="008739EA" w:rsidRPr="00C9019D">
        <w:rPr>
          <w:rFonts w:ascii="Helvetica" w:eastAsia="Times New Roman" w:hAnsi="Helvetica" w:cs="Arial"/>
          <w:kern w:val="0"/>
          <w:sz w:val="20"/>
          <w:szCs w:val="24"/>
          <w:lang w:eastAsia="lt-LT"/>
          <w14:ligatures w14:val="none"/>
        </w:rPr>
        <w:t>raiškos</w:t>
      </w:r>
      <w:r w:rsidRPr="00C9019D">
        <w:rPr>
          <w:rFonts w:ascii="Helvetica" w:eastAsia="Times New Roman" w:hAnsi="Helvetica" w:cs="Arial"/>
          <w:kern w:val="0"/>
          <w:sz w:val="20"/>
          <w:szCs w:val="24"/>
          <w:lang w:eastAsia="lt-LT"/>
          <w14:ligatures w14:val="none"/>
        </w:rPr>
        <w:t xml:space="preserve"> vektorius pagal 1 punktą, kur nukle</w:t>
      </w:r>
      <w:r w:rsidR="008739EA" w:rsidRPr="00C9019D">
        <w:rPr>
          <w:rFonts w:ascii="Helvetica" w:eastAsia="Times New Roman" w:hAnsi="Helvetica" w:cs="Arial"/>
          <w:kern w:val="0"/>
          <w:sz w:val="20"/>
          <w:szCs w:val="24"/>
          <w:lang w:eastAsia="lt-LT"/>
          <w14:ligatures w14:val="none"/>
        </w:rPr>
        <w:t>o</w:t>
      </w:r>
      <w:r w:rsidRPr="00C9019D">
        <w:rPr>
          <w:rFonts w:ascii="Helvetica" w:eastAsia="Times New Roman" w:hAnsi="Helvetica" w:cs="Arial"/>
          <w:kern w:val="0"/>
          <w:sz w:val="20"/>
          <w:szCs w:val="24"/>
          <w:lang w:eastAsia="lt-LT"/>
          <w14:ligatures w14:val="none"/>
        </w:rPr>
        <w:t>rūgšties seka, koduojanti HCVR, apima SEQ ID Nr. 161.</w:t>
      </w:r>
    </w:p>
    <w:p w14:paraId="56EB2270" w14:textId="3B21CE14" w:rsidR="00AE5CB5" w:rsidRPr="00C9019D" w:rsidRDefault="00AE5CB5" w:rsidP="00C9019D">
      <w:pPr>
        <w:spacing w:after="0" w:line="360" w:lineRule="auto"/>
        <w:jc w:val="both"/>
        <w:rPr>
          <w:rFonts w:ascii="Helvetica" w:eastAsia="Times New Roman" w:hAnsi="Helvetica" w:cs="Arial"/>
          <w:kern w:val="0"/>
          <w:sz w:val="20"/>
          <w:szCs w:val="24"/>
          <w:lang w:eastAsia="lt-LT"/>
          <w14:ligatures w14:val="none"/>
        </w:rPr>
      </w:pPr>
    </w:p>
    <w:p w14:paraId="29329645" w14:textId="1870D180" w:rsidR="00AE5CB5" w:rsidRPr="00C9019D" w:rsidRDefault="00AE5CB5" w:rsidP="00C9019D">
      <w:pPr>
        <w:spacing w:after="0" w:line="360" w:lineRule="auto"/>
        <w:ind w:firstLine="567"/>
        <w:jc w:val="both"/>
        <w:rPr>
          <w:rFonts w:ascii="Helvetica" w:eastAsia="Times New Roman" w:hAnsi="Helvetica" w:cs="Arial"/>
          <w:kern w:val="0"/>
          <w:sz w:val="20"/>
          <w:szCs w:val="24"/>
          <w:lang w:eastAsia="lt-LT"/>
          <w14:ligatures w14:val="none"/>
        </w:rPr>
      </w:pPr>
      <w:r w:rsidRPr="00C9019D">
        <w:rPr>
          <w:rFonts w:ascii="Helvetica" w:eastAsia="Times New Roman" w:hAnsi="Helvetica" w:cs="Arial"/>
          <w:kern w:val="0"/>
          <w:sz w:val="20"/>
          <w:szCs w:val="24"/>
          <w:lang w:eastAsia="lt-LT"/>
          <w14:ligatures w14:val="none"/>
        </w:rPr>
        <w:t>3.</w:t>
      </w:r>
      <w:r w:rsidR="00C9019D" w:rsidRPr="00C9019D">
        <w:rPr>
          <w:rFonts w:ascii="Helvetica" w:eastAsia="Times New Roman" w:hAnsi="Helvetica" w:cs="Arial"/>
          <w:kern w:val="0"/>
          <w:sz w:val="20"/>
          <w:szCs w:val="24"/>
          <w:lang w:eastAsia="lt-LT"/>
          <w14:ligatures w14:val="none"/>
        </w:rPr>
        <w:t xml:space="preserve"> </w:t>
      </w:r>
      <w:proofErr w:type="spellStart"/>
      <w:r w:rsidRPr="00C9019D">
        <w:rPr>
          <w:rFonts w:ascii="Helvetica" w:eastAsia="Times New Roman" w:hAnsi="Helvetica" w:cs="Arial"/>
          <w:kern w:val="0"/>
          <w:sz w:val="20"/>
          <w:szCs w:val="24"/>
          <w:lang w:eastAsia="lt-LT"/>
          <w14:ligatures w14:val="none"/>
        </w:rPr>
        <w:t>Rekombinantinis</w:t>
      </w:r>
      <w:proofErr w:type="spellEnd"/>
      <w:r w:rsidRPr="00C9019D">
        <w:rPr>
          <w:rFonts w:ascii="Helvetica" w:eastAsia="Times New Roman" w:hAnsi="Helvetica" w:cs="Arial"/>
          <w:kern w:val="0"/>
          <w:sz w:val="20"/>
          <w:szCs w:val="24"/>
          <w:lang w:eastAsia="lt-LT"/>
          <w14:ligatures w14:val="none"/>
        </w:rPr>
        <w:t xml:space="preserve"> </w:t>
      </w:r>
      <w:r w:rsidR="008739EA" w:rsidRPr="00C9019D">
        <w:rPr>
          <w:rFonts w:ascii="Helvetica" w:eastAsia="Times New Roman" w:hAnsi="Helvetica" w:cs="Arial"/>
          <w:kern w:val="0"/>
          <w:sz w:val="20"/>
          <w:szCs w:val="24"/>
          <w:lang w:eastAsia="lt-LT"/>
          <w14:ligatures w14:val="none"/>
        </w:rPr>
        <w:t>raiškos</w:t>
      </w:r>
      <w:r w:rsidRPr="00C9019D">
        <w:rPr>
          <w:rFonts w:ascii="Helvetica" w:eastAsia="Times New Roman" w:hAnsi="Helvetica" w:cs="Arial"/>
          <w:kern w:val="0"/>
          <w:sz w:val="20"/>
          <w:szCs w:val="24"/>
          <w:lang w:eastAsia="lt-LT"/>
          <w14:ligatures w14:val="none"/>
        </w:rPr>
        <w:t xml:space="preserve"> vektorius pagal 1 punktą, kur nukleorūgšties seka</w:t>
      </w:r>
      <w:r w:rsidR="00BA0CF8" w:rsidRPr="00C9019D">
        <w:rPr>
          <w:rFonts w:ascii="Helvetica" w:eastAsia="Times New Roman" w:hAnsi="Helvetica" w:cs="Arial"/>
          <w:kern w:val="0"/>
          <w:sz w:val="20"/>
          <w:szCs w:val="24"/>
          <w:lang w:eastAsia="lt-LT"/>
          <w14:ligatures w14:val="none"/>
        </w:rPr>
        <w:t>,</w:t>
      </w:r>
      <w:r w:rsidRPr="00C9019D">
        <w:rPr>
          <w:rFonts w:ascii="Helvetica" w:eastAsia="Times New Roman" w:hAnsi="Helvetica" w:cs="Arial"/>
          <w:kern w:val="0"/>
          <w:sz w:val="20"/>
          <w:szCs w:val="24"/>
          <w:lang w:eastAsia="lt-LT"/>
          <w14:ligatures w14:val="none"/>
        </w:rPr>
        <w:t xml:space="preserve"> </w:t>
      </w:r>
      <w:r w:rsidR="00BA0CF8" w:rsidRPr="00C9019D">
        <w:rPr>
          <w:rFonts w:ascii="Helvetica" w:eastAsia="Times New Roman" w:hAnsi="Helvetica" w:cs="Arial"/>
          <w:kern w:val="0"/>
          <w:sz w:val="20"/>
          <w:szCs w:val="24"/>
          <w:lang w:eastAsia="lt-LT"/>
          <w14:ligatures w14:val="none"/>
        </w:rPr>
        <w:t xml:space="preserve">koduojanti LCVR, </w:t>
      </w:r>
      <w:r w:rsidRPr="00C9019D">
        <w:rPr>
          <w:rFonts w:ascii="Helvetica" w:eastAsia="Times New Roman" w:hAnsi="Helvetica" w:cs="Arial"/>
          <w:kern w:val="0"/>
          <w:sz w:val="20"/>
          <w:szCs w:val="24"/>
          <w:lang w:eastAsia="lt-LT"/>
          <w14:ligatures w14:val="none"/>
        </w:rPr>
        <w:t>apima SEQ ID Nr. 163.</w:t>
      </w:r>
    </w:p>
    <w:p w14:paraId="15951927" w14:textId="0B19ED47" w:rsidR="00AE5CB5" w:rsidRPr="00C9019D" w:rsidRDefault="00AE5CB5" w:rsidP="00C9019D">
      <w:pPr>
        <w:spacing w:after="0" w:line="360" w:lineRule="auto"/>
        <w:jc w:val="both"/>
        <w:rPr>
          <w:rFonts w:ascii="Helvetica" w:eastAsia="Times New Roman" w:hAnsi="Helvetica" w:cs="Arial"/>
          <w:kern w:val="0"/>
          <w:sz w:val="20"/>
          <w:szCs w:val="24"/>
          <w:lang w:eastAsia="lt-LT"/>
          <w14:ligatures w14:val="none"/>
        </w:rPr>
      </w:pPr>
    </w:p>
    <w:p w14:paraId="039914C7" w14:textId="7B8DD464" w:rsidR="00AE5CB5" w:rsidRPr="00C9019D" w:rsidRDefault="00AE5CB5" w:rsidP="00C9019D">
      <w:pPr>
        <w:spacing w:after="0" w:line="360" w:lineRule="auto"/>
        <w:ind w:firstLine="567"/>
        <w:jc w:val="both"/>
        <w:rPr>
          <w:rFonts w:ascii="Helvetica" w:eastAsia="Times New Roman" w:hAnsi="Helvetica" w:cs="Arial"/>
          <w:kern w:val="0"/>
          <w:sz w:val="20"/>
          <w:szCs w:val="24"/>
          <w:lang w:eastAsia="lt-LT"/>
          <w14:ligatures w14:val="none"/>
        </w:rPr>
      </w:pPr>
      <w:r w:rsidRPr="00C9019D">
        <w:rPr>
          <w:rFonts w:ascii="Helvetica" w:eastAsia="Times New Roman" w:hAnsi="Helvetica" w:cs="Arial"/>
          <w:kern w:val="0"/>
          <w:sz w:val="20"/>
          <w:szCs w:val="24"/>
          <w:lang w:eastAsia="lt-LT"/>
          <w14:ligatures w14:val="none"/>
        </w:rPr>
        <w:t>4.</w:t>
      </w:r>
      <w:r w:rsidR="00C9019D" w:rsidRPr="00C9019D">
        <w:rPr>
          <w:rFonts w:ascii="Helvetica" w:eastAsia="Times New Roman" w:hAnsi="Helvetica" w:cs="Arial"/>
          <w:kern w:val="0"/>
          <w:sz w:val="20"/>
          <w:szCs w:val="24"/>
          <w:lang w:eastAsia="lt-LT"/>
          <w14:ligatures w14:val="none"/>
        </w:rPr>
        <w:t xml:space="preserve"> </w:t>
      </w:r>
      <w:r w:rsidRPr="00C9019D">
        <w:rPr>
          <w:rFonts w:ascii="Helvetica" w:eastAsia="Times New Roman" w:hAnsi="Helvetica" w:cs="Arial"/>
          <w:kern w:val="0"/>
          <w:sz w:val="20"/>
          <w:szCs w:val="24"/>
          <w:lang w:eastAsia="lt-LT"/>
          <w14:ligatures w14:val="none"/>
        </w:rPr>
        <w:t>Ląstelė</w:t>
      </w:r>
      <w:r w:rsidR="00BA0CF8" w:rsidRPr="00C9019D">
        <w:rPr>
          <w:rFonts w:ascii="Helvetica" w:eastAsia="Times New Roman" w:hAnsi="Helvetica" w:cs="Arial"/>
          <w:kern w:val="0"/>
          <w:sz w:val="20"/>
          <w:szCs w:val="24"/>
          <w:lang w:eastAsia="lt-LT"/>
          <w14:ligatures w14:val="none"/>
        </w:rPr>
        <w:t>-</w:t>
      </w:r>
      <w:r w:rsidRPr="00C9019D">
        <w:rPr>
          <w:rFonts w:ascii="Helvetica" w:eastAsia="Times New Roman" w:hAnsi="Helvetica" w:cs="Arial"/>
          <w:kern w:val="0"/>
          <w:sz w:val="20"/>
          <w:szCs w:val="24"/>
          <w:lang w:eastAsia="lt-LT"/>
          <w14:ligatures w14:val="none"/>
        </w:rPr>
        <w:t xml:space="preserve">šeimininkė, apimanti </w:t>
      </w:r>
      <w:proofErr w:type="spellStart"/>
      <w:r w:rsidRPr="00C9019D">
        <w:rPr>
          <w:rFonts w:ascii="Helvetica" w:eastAsia="Times New Roman" w:hAnsi="Helvetica" w:cs="Arial"/>
          <w:kern w:val="0"/>
          <w:sz w:val="20"/>
          <w:szCs w:val="24"/>
          <w:lang w:eastAsia="lt-LT"/>
          <w14:ligatures w14:val="none"/>
        </w:rPr>
        <w:t>rekombinantinį</w:t>
      </w:r>
      <w:proofErr w:type="spellEnd"/>
      <w:r w:rsidRPr="00C9019D">
        <w:rPr>
          <w:rFonts w:ascii="Helvetica" w:eastAsia="Times New Roman" w:hAnsi="Helvetica" w:cs="Arial"/>
          <w:kern w:val="0"/>
          <w:sz w:val="20"/>
          <w:szCs w:val="24"/>
          <w:lang w:eastAsia="lt-LT"/>
          <w14:ligatures w14:val="none"/>
        </w:rPr>
        <w:t xml:space="preserve"> </w:t>
      </w:r>
      <w:r w:rsidR="008739EA" w:rsidRPr="00C9019D">
        <w:rPr>
          <w:rFonts w:ascii="Helvetica" w:eastAsia="Times New Roman" w:hAnsi="Helvetica" w:cs="Arial"/>
          <w:kern w:val="0"/>
          <w:sz w:val="20"/>
          <w:szCs w:val="24"/>
          <w:lang w:eastAsia="lt-LT"/>
          <w14:ligatures w14:val="none"/>
        </w:rPr>
        <w:t>raiškos</w:t>
      </w:r>
      <w:r w:rsidRPr="00C9019D">
        <w:rPr>
          <w:rFonts w:ascii="Helvetica" w:eastAsia="Times New Roman" w:hAnsi="Helvetica" w:cs="Arial"/>
          <w:kern w:val="0"/>
          <w:sz w:val="20"/>
          <w:szCs w:val="24"/>
          <w:lang w:eastAsia="lt-LT"/>
          <w14:ligatures w14:val="none"/>
        </w:rPr>
        <w:t xml:space="preserve"> vektorių pagal bet kurį iš 1-3 punktų.</w:t>
      </w:r>
    </w:p>
    <w:p w14:paraId="13F2A751" w14:textId="11590CC1" w:rsidR="00AE5CB5" w:rsidRPr="00C9019D" w:rsidRDefault="00AE5CB5" w:rsidP="00C9019D">
      <w:pPr>
        <w:spacing w:after="0" w:line="360" w:lineRule="auto"/>
        <w:jc w:val="both"/>
        <w:rPr>
          <w:rFonts w:ascii="Helvetica" w:eastAsia="Times New Roman" w:hAnsi="Helvetica" w:cs="Arial"/>
          <w:kern w:val="0"/>
          <w:sz w:val="20"/>
          <w:szCs w:val="24"/>
          <w:lang w:eastAsia="lt-LT"/>
          <w14:ligatures w14:val="none"/>
        </w:rPr>
      </w:pPr>
    </w:p>
    <w:p w14:paraId="5F09801A" w14:textId="31B1E989" w:rsidR="00AE5CB5" w:rsidRPr="00C9019D" w:rsidRDefault="00AE5CB5" w:rsidP="00C9019D">
      <w:pPr>
        <w:spacing w:after="0" w:line="360" w:lineRule="auto"/>
        <w:ind w:firstLine="567"/>
        <w:jc w:val="both"/>
        <w:rPr>
          <w:rFonts w:ascii="Helvetica" w:eastAsia="Times New Roman" w:hAnsi="Helvetica" w:cs="Arial"/>
          <w:kern w:val="0"/>
          <w:sz w:val="20"/>
          <w:szCs w:val="24"/>
          <w:lang w:eastAsia="lt-LT"/>
          <w14:ligatures w14:val="none"/>
        </w:rPr>
      </w:pPr>
      <w:r w:rsidRPr="00C9019D">
        <w:rPr>
          <w:rFonts w:ascii="Helvetica" w:eastAsia="Times New Roman" w:hAnsi="Helvetica" w:cs="Arial"/>
          <w:kern w:val="0"/>
          <w:sz w:val="20"/>
          <w:szCs w:val="24"/>
          <w:lang w:eastAsia="lt-LT"/>
          <w14:ligatures w14:val="none"/>
        </w:rPr>
        <w:t>5.</w:t>
      </w:r>
      <w:r w:rsidR="00C9019D" w:rsidRPr="00C9019D">
        <w:rPr>
          <w:rFonts w:ascii="Helvetica" w:eastAsia="Times New Roman" w:hAnsi="Helvetica" w:cs="Arial"/>
          <w:kern w:val="0"/>
          <w:sz w:val="20"/>
          <w:szCs w:val="24"/>
          <w:lang w:eastAsia="lt-LT"/>
          <w14:ligatures w14:val="none"/>
        </w:rPr>
        <w:t xml:space="preserve"> </w:t>
      </w:r>
      <w:r w:rsidRPr="00C9019D">
        <w:rPr>
          <w:rFonts w:ascii="Helvetica" w:eastAsia="Times New Roman" w:hAnsi="Helvetica" w:cs="Arial"/>
          <w:kern w:val="0"/>
          <w:sz w:val="20"/>
          <w:szCs w:val="24"/>
          <w:lang w:eastAsia="lt-LT"/>
          <w14:ligatures w14:val="none"/>
        </w:rPr>
        <w:t>Ląstelė</w:t>
      </w:r>
      <w:r w:rsidR="00BA0CF8" w:rsidRPr="00C9019D">
        <w:rPr>
          <w:rFonts w:ascii="Helvetica" w:eastAsia="Times New Roman" w:hAnsi="Helvetica" w:cs="Arial"/>
          <w:kern w:val="0"/>
          <w:sz w:val="20"/>
          <w:szCs w:val="24"/>
          <w:lang w:eastAsia="lt-LT"/>
          <w14:ligatures w14:val="none"/>
        </w:rPr>
        <w:t>-</w:t>
      </w:r>
      <w:r w:rsidRPr="00C9019D">
        <w:rPr>
          <w:rFonts w:ascii="Helvetica" w:eastAsia="Times New Roman" w:hAnsi="Helvetica" w:cs="Arial"/>
          <w:kern w:val="0"/>
          <w:sz w:val="20"/>
          <w:szCs w:val="24"/>
          <w:lang w:eastAsia="lt-LT"/>
          <w14:ligatures w14:val="none"/>
        </w:rPr>
        <w:t xml:space="preserve">šeimininkė, </w:t>
      </w:r>
      <w:r w:rsidR="00BA0CF8" w:rsidRPr="00C9019D">
        <w:rPr>
          <w:rFonts w:ascii="Helvetica" w:eastAsia="Times New Roman" w:hAnsi="Helvetica" w:cs="Arial"/>
          <w:kern w:val="0"/>
          <w:sz w:val="20"/>
          <w:szCs w:val="24"/>
          <w:lang w:eastAsia="lt-LT"/>
          <w14:ligatures w14:val="none"/>
        </w:rPr>
        <w:t>apimanti</w:t>
      </w:r>
      <w:r w:rsidRPr="00C9019D">
        <w:rPr>
          <w:rFonts w:ascii="Helvetica" w:eastAsia="Times New Roman" w:hAnsi="Helvetica" w:cs="Arial"/>
          <w:kern w:val="0"/>
          <w:sz w:val="20"/>
          <w:szCs w:val="24"/>
          <w:lang w:eastAsia="lt-LT"/>
          <w14:ligatures w14:val="none"/>
        </w:rPr>
        <w:t>:</w:t>
      </w:r>
    </w:p>
    <w:p w14:paraId="0A844FB2" w14:textId="296994E5" w:rsidR="00AE5CB5" w:rsidRPr="00C9019D" w:rsidRDefault="00AE5CB5" w:rsidP="00C9019D">
      <w:pPr>
        <w:spacing w:after="0" w:line="360" w:lineRule="auto"/>
        <w:jc w:val="both"/>
        <w:rPr>
          <w:rFonts w:ascii="Helvetica" w:eastAsia="Times New Roman" w:hAnsi="Helvetica" w:cs="Arial"/>
          <w:kern w:val="0"/>
          <w:sz w:val="20"/>
          <w:szCs w:val="24"/>
          <w:lang w:eastAsia="lt-LT"/>
          <w14:ligatures w14:val="none"/>
        </w:rPr>
      </w:pPr>
      <w:r w:rsidRPr="00C9019D">
        <w:rPr>
          <w:rFonts w:ascii="Helvetica" w:eastAsia="Times New Roman" w:hAnsi="Helvetica" w:cs="Arial"/>
          <w:kern w:val="0"/>
          <w:sz w:val="20"/>
          <w:szCs w:val="24"/>
          <w:lang w:eastAsia="lt-LT"/>
          <w14:ligatures w14:val="none"/>
        </w:rPr>
        <w:t xml:space="preserve">- </w:t>
      </w:r>
      <w:bookmarkStart w:id="0" w:name="_Hlk160627286"/>
      <w:r w:rsidR="00BA0CF8" w:rsidRPr="00C9019D">
        <w:rPr>
          <w:rFonts w:ascii="Helvetica" w:eastAsia="Times New Roman" w:hAnsi="Helvetica" w:cs="Arial"/>
          <w:kern w:val="0"/>
          <w:sz w:val="20"/>
          <w:szCs w:val="24"/>
          <w:lang w:eastAsia="lt-LT"/>
          <w14:ligatures w14:val="none"/>
        </w:rPr>
        <w:t>išskirtą</w:t>
      </w:r>
      <w:r w:rsidRPr="00C9019D">
        <w:rPr>
          <w:rFonts w:ascii="Helvetica" w:eastAsia="Times New Roman" w:hAnsi="Helvetica" w:cs="Arial"/>
          <w:kern w:val="0"/>
          <w:sz w:val="20"/>
          <w:szCs w:val="24"/>
          <w:lang w:eastAsia="lt-LT"/>
          <w14:ligatures w14:val="none"/>
        </w:rPr>
        <w:t xml:space="preserve"> nukleorūgšties molekul</w:t>
      </w:r>
      <w:r w:rsidR="00BA0CF8" w:rsidRPr="00C9019D">
        <w:rPr>
          <w:rFonts w:ascii="Helvetica" w:eastAsia="Times New Roman" w:hAnsi="Helvetica" w:cs="Arial"/>
          <w:kern w:val="0"/>
          <w:sz w:val="20"/>
          <w:szCs w:val="24"/>
          <w:lang w:eastAsia="lt-LT"/>
          <w14:ligatures w14:val="none"/>
        </w:rPr>
        <w:t>ę</w:t>
      </w:r>
      <w:r w:rsidRPr="00C9019D">
        <w:rPr>
          <w:rFonts w:ascii="Helvetica" w:eastAsia="Times New Roman" w:hAnsi="Helvetica" w:cs="Arial"/>
          <w:kern w:val="0"/>
          <w:sz w:val="20"/>
          <w:szCs w:val="24"/>
          <w:lang w:eastAsia="lt-LT"/>
          <w14:ligatures w14:val="none"/>
        </w:rPr>
        <w:t>, apiman</w:t>
      </w:r>
      <w:r w:rsidR="00BA0CF8" w:rsidRPr="00C9019D">
        <w:rPr>
          <w:rFonts w:ascii="Helvetica" w:eastAsia="Times New Roman" w:hAnsi="Helvetica" w:cs="Arial"/>
          <w:kern w:val="0"/>
          <w:sz w:val="20"/>
          <w:szCs w:val="24"/>
          <w:lang w:eastAsia="lt-LT"/>
          <w14:ligatures w14:val="none"/>
        </w:rPr>
        <w:t>čią</w:t>
      </w:r>
      <w:bookmarkEnd w:id="0"/>
      <w:r w:rsidRPr="00C9019D">
        <w:rPr>
          <w:rFonts w:ascii="Helvetica" w:eastAsia="Times New Roman" w:hAnsi="Helvetica" w:cs="Arial"/>
          <w:kern w:val="0"/>
          <w:sz w:val="20"/>
          <w:szCs w:val="24"/>
          <w:lang w:eastAsia="lt-LT"/>
          <w14:ligatures w14:val="none"/>
        </w:rPr>
        <w:t xml:space="preserve"> nukleotidų seką, koduojančią HCVR, apimančią SEQ ID Nr. 162 aminorūgščių seką, funkcionaliai susietą su DNR, koduojančia žmogaus sunkiosios grandinės pastovią sritį, kur koduojama HCVR apima aminorūgščių seką SEQ ID Nr. 162; ir</w:t>
      </w:r>
    </w:p>
    <w:p w14:paraId="10F228DF" w14:textId="21DBBA56" w:rsidR="00AE5CB5" w:rsidRPr="00C9019D" w:rsidRDefault="00AE5CB5" w:rsidP="00C9019D">
      <w:pPr>
        <w:spacing w:after="0" w:line="360" w:lineRule="auto"/>
        <w:jc w:val="both"/>
        <w:rPr>
          <w:rFonts w:ascii="Helvetica" w:eastAsia="Times New Roman" w:hAnsi="Helvetica" w:cs="Arial"/>
          <w:kern w:val="0"/>
          <w:sz w:val="20"/>
          <w:szCs w:val="24"/>
          <w:lang w:eastAsia="lt-LT"/>
          <w14:ligatures w14:val="none"/>
        </w:rPr>
      </w:pPr>
      <w:r w:rsidRPr="00C9019D">
        <w:rPr>
          <w:rFonts w:ascii="Helvetica" w:eastAsia="Times New Roman" w:hAnsi="Helvetica" w:cs="Arial"/>
          <w:kern w:val="0"/>
          <w:sz w:val="20"/>
          <w:szCs w:val="24"/>
          <w:lang w:eastAsia="lt-LT"/>
          <w14:ligatures w14:val="none"/>
        </w:rPr>
        <w:t xml:space="preserve">- </w:t>
      </w:r>
      <w:r w:rsidR="00BA0CF8" w:rsidRPr="00C9019D">
        <w:rPr>
          <w:rFonts w:ascii="Helvetica" w:eastAsia="Times New Roman" w:hAnsi="Helvetica" w:cs="Arial"/>
          <w:kern w:val="0"/>
          <w:sz w:val="20"/>
          <w:szCs w:val="24"/>
          <w:lang w:eastAsia="lt-LT"/>
          <w14:ligatures w14:val="none"/>
        </w:rPr>
        <w:t xml:space="preserve">išskirtą nukleorūgšties molekulę, apimančią </w:t>
      </w:r>
      <w:r w:rsidRPr="00C9019D">
        <w:rPr>
          <w:rFonts w:ascii="Helvetica" w:eastAsia="Times New Roman" w:hAnsi="Helvetica" w:cs="Arial"/>
          <w:kern w:val="0"/>
          <w:sz w:val="20"/>
          <w:szCs w:val="24"/>
          <w:lang w:eastAsia="lt-LT"/>
          <w14:ligatures w14:val="none"/>
        </w:rPr>
        <w:t>nukleotidų seką, koduojančią LCVR, apimančią SEQ ID Nr. 164 aminorūgščių seką, funkcionaliai susietą su DNR, koduojančia žmogaus lengvosios grandinės pastovią sritį, kur koduojama LCVR apima aminorūgščių seką SEQ ID Nr. 164,</w:t>
      </w:r>
    </w:p>
    <w:p w14:paraId="335A37DD" w14:textId="559D2DD1" w:rsidR="00AE5CB5" w:rsidRPr="00C9019D" w:rsidRDefault="00AE5CB5" w:rsidP="00C9019D">
      <w:pPr>
        <w:spacing w:after="0" w:line="360" w:lineRule="auto"/>
        <w:jc w:val="both"/>
        <w:rPr>
          <w:rFonts w:ascii="Helvetica" w:eastAsia="Times New Roman" w:hAnsi="Helvetica" w:cs="Arial"/>
          <w:kern w:val="0"/>
          <w:sz w:val="20"/>
          <w:szCs w:val="24"/>
          <w:lang w:eastAsia="lt-LT"/>
          <w14:ligatures w14:val="none"/>
        </w:rPr>
      </w:pPr>
      <w:r w:rsidRPr="00C9019D">
        <w:rPr>
          <w:rFonts w:ascii="Helvetica" w:eastAsia="Times New Roman" w:hAnsi="Helvetica" w:cs="Arial"/>
          <w:kern w:val="0"/>
          <w:sz w:val="20"/>
          <w:szCs w:val="24"/>
          <w:lang w:eastAsia="lt-LT"/>
          <w14:ligatures w14:val="none"/>
        </w:rPr>
        <w:t xml:space="preserve">kur ląstelė </w:t>
      </w:r>
      <w:r w:rsidR="00BA0CF8" w:rsidRPr="00C9019D">
        <w:rPr>
          <w:rFonts w:ascii="Helvetica" w:eastAsia="Times New Roman" w:hAnsi="Helvetica" w:cs="Arial"/>
          <w:kern w:val="0"/>
          <w:sz w:val="20"/>
          <w:szCs w:val="24"/>
          <w:lang w:eastAsia="lt-LT"/>
          <w14:ligatures w14:val="none"/>
        </w:rPr>
        <w:t>vykdo</w:t>
      </w:r>
      <w:r w:rsidRPr="00C9019D">
        <w:rPr>
          <w:rFonts w:ascii="Helvetica" w:eastAsia="Times New Roman" w:hAnsi="Helvetica" w:cs="Arial"/>
          <w:kern w:val="0"/>
          <w:sz w:val="20"/>
          <w:szCs w:val="24"/>
          <w:lang w:eastAsia="lt-LT"/>
          <w14:ligatures w14:val="none"/>
        </w:rPr>
        <w:t xml:space="preserve"> visiškai žmogaus</w:t>
      </w:r>
      <w:r w:rsidR="002B1DC6" w:rsidRPr="00C9019D">
        <w:rPr>
          <w:rFonts w:ascii="Helvetica" w:eastAsia="Times New Roman" w:hAnsi="Helvetica" w:cs="Arial"/>
          <w:kern w:val="0"/>
          <w:sz w:val="20"/>
          <w:szCs w:val="24"/>
          <w:lang w:eastAsia="lt-LT"/>
          <w14:ligatures w14:val="none"/>
        </w:rPr>
        <w:t xml:space="preserve"> savo sudėtimi</w:t>
      </w:r>
      <w:r w:rsidRPr="00C9019D">
        <w:rPr>
          <w:rFonts w:ascii="Helvetica" w:eastAsia="Times New Roman" w:hAnsi="Helvetica" w:cs="Arial"/>
          <w:kern w:val="0"/>
          <w:sz w:val="20"/>
          <w:szCs w:val="24"/>
          <w:lang w:eastAsia="lt-LT"/>
          <w14:ligatures w14:val="none"/>
        </w:rPr>
        <w:t xml:space="preserve"> antikūną, kuris </w:t>
      </w:r>
      <w:r w:rsidR="002B1DC6" w:rsidRPr="00C9019D">
        <w:rPr>
          <w:rFonts w:ascii="Helvetica" w:eastAsia="Times New Roman" w:hAnsi="Helvetica" w:cs="Arial"/>
          <w:kern w:val="0"/>
          <w:sz w:val="20"/>
          <w:szCs w:val="24"/>
          <w:lang w:eastAsia="lt-LT"/>
          <w14:ligatures w14:val="none"/>
        </w:rPr>
        <w:t>riš</w:t>
      </w:r>
      <w:r w:rsidRPr="00C9019D">
        <w:rPr>
          <w:rFonts w:ascii="Helvetica" w:eastAsia="Times New Roman" w:hAnsi="Helvetica" w:cs="Arial"/>
          <w:kern w:val="0"/>
          <w:sz w:val="20"/>
          <w:szCs w:val="24"/>
          <w:lang w:eastAsia="lt-LT"/>
          <w14:ligatures w14:val="none"/>
        </w:rPr>
        <w:t>asi su žmogaus interleukino-4 receptoriumi (IL-4R).</w:t>
      </w:r>
    </w:p>
    <w:p w14:paraId="778C9777" w14:textId="77777777" w:rsidR="00BA0CF8" w:rsidRPr="00C9019D" w:rsidRDefault="00BA0CF8" w:rsidP="00C9019D">
      <w:pPr>
        <w:spacing w:after="0" w:line="360" w:lineRule="auto"/>
        <w:jc w:val="both"/>
        <w:rPr>
          <w:rFonts w:ascii="Helvetica" w:eastAsia="Times New Roman" w:hAnsi="Helvetica" w:cs="Arial"/>
          <w:kern w:val="0"/>
          <w:sz w:val="20"/>
          <w:szCs w:val="24"/>
          <w:lang w:eastAsia="lt-LT"/>
          <w14:ligatures w14:val="none"/>
        </w:rPr>
      </w:pPr>
    </w:p>
    <w:p w14:paraId="10AA78E1" w14:textId="59608E56" w:rsidR="00C9019D" w:rsidRPr="00C9019D" w:rsidRDefault="00AE5CB5" w:rsidP="00C9019D">
      <w:pPr>
        <w:spacing w:after="0" w:line="360" w:lineRule="auto"/>
        <w:ind w:firstLine="567"/>
        <w:jc w:val="both"/>
        <w:rPr>
          <w:rFonts w:ascii="Helvetica" w:eastAsia="Times New Roman" w:hAnsi="Helvetica" w:cs="Arial"/>
          <w:kern w:val="0"/>
          <w:sz w:val="20"/>
          <w:szCs w:val="24"/>
          <w:lang w:eastAsia="lt-LT"/>
          <w14:ligatures w14:val="none"/>
        </w:rPr>
      </w:pPr>
      <w:r w:rsidRPr="00C9019D">
        <w:rPr>
          <w:rFonts w:ascii="Helvetica" w:eastAsia="Times New Roman" w:hAnsi="Helvetica" w:cs="Arial"/>
          <w:kern w:val="0"/>
          <w:sz w:val="20"/>
          <w:szCs w:val="24"/>
          <w:lang w:eastAsia="lt-LT"/>
          <w14:ligatures w14:val="none"/>
        </w:rPr>
        <w:t>6.</w:t>
      </w:r>
      <w:r w:rsidR="00C9019D" w:rsidRPr="00C9019D">
        <w:rPr>
          <w:rFonts w:ascii="Helvetica" w:eastAsia="Times New Roman" w:hAnsi="Helvetica" w:cs="Arial"/>
          <w:kern w:val="0"/>
          <w:sz w:val="20"/>
          <w:szCs w:val="24"/>
          <w:lang w:eastAsia="lt-LT"/>
          <w14:ligatures w14:val="none"/>
        </w:rPr>
        <w:t xml:space="preserve"> </w:t>
      </w:r>
      <w:r w:rsidRPr="00C9019D">
        <w:rPr>
          <w:rFonts w:ascii="Helvetica" w:eastAsia="Times New Roman" w:hAnsi="Helvetica" w:cs="Arial"/>
          <w:kern w:val="0"/>
          <w:sz w:val="20"/>
          <w:szCs w:val="24"/>
          <w:lang w:eastAsia="lt-LT"/>
          <w14:ligatures w14:val="none"/>
        </w:rPr>
        <w:t>Ląstelė</w:t>
      </w:r>
      <w:r w:rsidR="002B1DC6" w:rsidRPr="00C9019D">
        <w:rPr>
          <w:rFonts w:ascii="Helvetica" w:eastAsia="Times New Roman" w:hAnsi="Helvetica" w:cs="Arial"/>
          <w:kern w:val="0"/>
          <w:sz w:val="20"/>
          <w:szCs w:val="24"/>
          <w:lang w:eastAsia="lt-LT"/>
          <w14:ligatures w14:val="none"/>
        </w:rPr>
        <w:t>-</w:t>
      </w:r>
      <w:r w:rsidRPr="00C9019D">
        <w:rPr>
          <w:rFonts w:ascii="Helvetica" w:eastAsia="Times New Roman" w:hAnsi="Helvetica" w:cs="Arial"/>
          <w:kern w:val="0"/>
          <w:sz w:val="20"/>
          <w:szCs w:val="24"/>
          <w:lang w:eastAsia="lt-LT"/>
          <w14:ligatures w14:val="none"/>
        </w:rPr>
        <w:t>šeimininkė pagal 4 arba 5 punktą, kur ląstelė</w:t>
      </w:r>
      <w:r w:rsidR="002B1DC6" w:rsidRPr="00C9019D">
        <w:rPr>
          <w:rFonts w:ascii="Helvetica" w:eastAsia="Times New Roman" w:hAnsi="Helvetica" w:cs="Arial"/>
          <w:kern w:val="0"/>
          <w:sz w:val="20"/>
          <w:szCs w:val="24"/>
          <w:lang w:eastAsia="lt-LT"/>
          <w14:ligatures w14:val="none"/>
        </w:rPr>
        <w:t>-</w:t>
      </w:r>
      <w:r w:rsidRPr="00C9019D">
        <w:rPr>
          <w:rFonts w:ascii="Helvetica" w:eastAsia="Times New Roman" w:hAnsi="Helvetica" w:cs="Arial"/>
          <w:kern w:val="0"/>
          <w:sz w:val="20"/>
          <w:szCs w:val="24"/>
          <w:lang w:eastAsia="lt-LT"/>
          <w14:ligatures w14:val="none"/>
        </w:rPr>
        <w:t>šeimininkė yra žinduoli</w:t>
      </w:r>
      <w:r w:rsidR="002B1DC6" w:rsidRPr="00C9019D">
        <w:rPr>
          <w:rFonts w:ascii="Helvetica" w:eastAsia="Times New Roman" w:hAnsi="Helvetica" w:cs="Arial"/>
          <w:kern w:val="0"/>
          <w:sz w:val="20"/>
          <w:szCs w:val="24"/>
          <w:lang w:eastAsia="lt-LT"/>
          <w14:ligatures w14:val="none"/>
        </w:rPr>
        <w:t>o</w:t>
      </w:r>
      <w:r w:rsidRPr="00C9019D">
        <w:rPr>
          <w:rFonts w:ascii="Helvetica" w:eastAsia="Times New Roman" w:hAnsi="Helvetica" w:cs="Arial"/>
          <w:kern w:val="0"/>
          <w:sz w:val="20"/>
          <w:szCs w:val="24"/>
          <w:lang w:eastAsia="lt-LT"/>
          <w14:ligatures w14:val="none"/>
        </w:rPr>
        <w:t xml:space="preserve"> ląstelė.</w:t>
      </w:r>
    </w:p>
    <w:p w14:paraId="50D923DE" w14:textId="77777777" w:rsidR="00C9019D" w:rsidRPr="00C9019D" w:rsidRDefault="00C9019D" w:rsidP="00C9019D">
      <w:pPr>
        <w:spacing w:after="0" w:line="360" w:lineRule="auto"/>
        <w:ind w:firstLine="567"/>
        <w:jc w:val="both"/>
        <w:rPr>
          <w:rFonts w:ascii="Helvetica" w:eastAsia="Times New Roman" w:hAnsi="Helvetica" w:cs="Arial"/>
          <w:kern w:val="0"/>
          <w:sz w:val="20"/>
          <w:szCs w:val="24"/>
          <w:lang w:eastAsia="lt-LT"/>
          <w14:ligatures w14:val="none"/>
        </w:rPr>
      </w:pPr>
    </w:p>
    <w:p w14:paraId="65B27E45" w14:textId="1FB57DDE" w:rsidR="00AE5CB5" w:rsidRPr="00C9019D" w:rsidRDefault="00AE5CB5" w:rsidP="00C9019D">
      <w:pPr>
        <w:spacing w:after="0" w:line="360" w:lineRule="auto"/>
        <w:ind w:firstLine="567"/>
        <w:jc w:val="both"/>
        <w:rPr>
          <w:rFonts w:ascii="Helvetica" w:eastAsia="Times New Roman" w:hAnsi="Helvetica" w:cs="Arial"/>
          <w:kern w:val="0"/>
          <w:sz w:val="20"/>
          <w:szCs w:val="24"/>
          <w:lang w:eastAsia="lt-LT"/>
          <w14:ligatures w14:val="none"/>
        </w:rPr>
      </w:pPr>
      <w:r w:rsidRPr="00C9019D">
        <w:rPr>
          <w:rFonts w:ascii="Helvetica" w:eastAsia="Times New Roman" w:hAnsi="Helvetica" w:cs="Arial"/>
          <w:kern w:val="0"/>
          <w:sz w:val="20"/>
          <w:szCs w:val="24"/>
          <w:lang w:eastAsia="lt-LT"/>
          <w14:ligatures w14:val="none"/>
        </w:rPr>
        <w:t>7.</w:t>
      </w:r>
      <w:r w:rsidR="00C9019D" w:rsidRPr="00C9019D">
        <w:rPr>
          <w:rFonts w:ascii="Helvetica" w:eastAsia="Times New Roman" w:hAnsi="Helvetica" w:cs="Arial"/>
          <w:kern w:val="0"/>
          <w:sz w:val="20"/>
          <w:szCs w:val="24"/>
          <w:lang w:eastAsia="lt-LT"/>
          <w14:ligatures w14:val="none"/>
        </w:rPr>
        <w:t xml:space="preserve"> </w:t>
      </w:r>
      <w:r w:rsidRPr="00C9019D">
        <w:rPr>
          <w:rFonts w:ascii="Helvetica" w:eastAsia="Times New Roman" w:hAnsi="Helvetica" w:cs="Arial"/>
          <w:kern w:val="0"/>
          <w:sz w:val="20"/>
          <w:szCs w:val="24"/>
          <w:lang w:eastAsia="lt-LT"/>
          <w14:ligatures w14:val="none"/>
        </w:rPr>
        <w:t>Ląstelė</w:t>
      </w:r>
      <w:r w:rsidR="002B1DC6" w:rsidRPr="00C9019D">
        <w:rPr>
          <w:rFonts w:ascii="Helvetica" w:eastAsia="Times New Roman" w:hAnsi="Helvetica" w:cs="Arial"/>
          <w:kern w:val="0"/>
          <w:sz w:val="20"/>
          <w:szCs w:val="24"/>
          <w:lang w:eastAsia="lt-LT"/>
          <w14:ligatures w14:val="none"/>
        </w:rPr>
        <w:t>-</w:t>
      </w:r>
      <w:r w:rsidRPr="00C9019D">
        <w:rPr>
          <w:rFonts w:ascii="Helvetica" w:eastAsia="Times New Roman" w:hAnsi="Helvetica" w:cs="Arial"/>
          <w:kern w:val="0"/>
          <w:sz w:val="20"/>
          <w:szCs w:val="24"/>
          <w:lang w:eastAsia="lt-LT"/>
          <w14:ligatures w14:val="none"/>
        </w:rPr>
        <w:t>šeimininkė pagal 6 punktą, kur ląstelė</w:t>
      </w:r>
      <w:r w:rsidR="002B1DC6" w:rsidRPr="00C9019D">
        <w:rPr>
          <w:rFonts w:ascii="Helvetica" w:eastAsia="Times New Roman" w:hAnsi="Helvetica" w:cs="Arial"/>
          <w:kern w:val="0"/>
          <w:sz w:val="20"/>
          <w:szCs w:val="24"/>
          <w:lang w:eastAsia="lt-LT"/>
          <w14:ligatures w14:val="none"/>
        </w:rPr>
        <w:t>-</w:t>
      </w:r>
      <w:r w:rsidRPr="00C9019D">
        <w:rPr>
          <w:rFonts w:ascii="Helvetica" w:eastAsia="Times New Roman" w:hAnsi="Helvetica" w:cs="Arial"/>
          <w:kern w:val="0"/>
          <w:sz w:val="20"/>
          <w:szCs w:val="24"/>
          <w:lang w:eastAsia="lt-LT"/>
          <w14:ligatures w14:val="none"/>
        </w:rPr>
        <w:t>šeimininkė yra kininio žiurkėno kiaušidžių (CHO) ląstelė.</w:t>
      </w:r>
    </w:p>
    <w:p w14:paraId="3C59CF0B" w14:textId="77777777" w:rsidR="00C9019D" w:rsidRPr="00C9019D" w:rsidRDefault="00C9019D" w:rsidP="00C9019D">
      <w:pPr>
        <w:spacing w:after="0" w:line="360" w:lineRule="auto"/>
        <w:ind w:firstLine="567"/>
        <w:jc w:val="both"/>
        <w:rPr>
          <w:rFonts w:ascii="Helvetica" w:eastAsia="Times New Roman" w:hAnsi="Helvetica" w:cs="Arial"/>
          <w:kern w:val="0"/>
          <w:sz w:val="20"/>
          <w:szCs w:val="24"/>
          <w:lang w:eastAsia="lt-LT"/>
          <w14:ligatures w14:val="none"/>
        </w:rPr>
      </w:pPr>
    </w:p>
    <w:p w14:paraId="3426095A" w14:textId="1D7B2A72" w:rsidR="00AE5CB5" w:rsidRPr="00C9019D" w:rsidRDefault="00AE5CB5" w:rsidP="00C9019D">
      <w:pPr>
        <w:spacing w:after="0" w:line="360" w:lineRule="auto"/>
        <w:ind w:firstLine="567"/>
        <w:jc w:val="both"/>
        <w:rPr>
          <w:rFonts w:ascii="Helvetica" w:eastAsia="Times New Roman" w:hAnsi="Helvetica" w:cs="Arial"/>
          <w:kern w:val="0"/>
          <w:sz w:val="20"/>
          <w:szCs w:val="24"/>
          <w:lang w:eastAsia="lt-LT"/>
          <w14:ligatures w14:val="none"/>
        </w:rPr>
      </w:pPr>
      <w:r w:rsidRPr="00C9019D">
        <w:rPr>
          <w:rFonts w:ascii="Helvetica" w:eastAsia="Times New Roman" w:hAnsi="Helvetica" w:cs="Arial"/>
          <w:kern w:val="0"/>
          <w:sz w:val="20"/>
          <w:szCs w:val="24"/>
          <w:lang w:eastAsia="lt-LT"/>
          <w14:ligatures w14:val="none"/>
        </w:rPr>
        <w:t>8.</w:t>
      </w:r>
      <w:r w:rsidR="00C9019D" w:rsidRPr="00C9019D">
        <w:rPr>
          <w:rFonts w:ascii="Helvetica" w:eastAsia="Times New Roman" w:hAnsi="Helvetica" w:cs="Arial"/>
          <w:kern w:val="0"/>
          <w:sz w:val="20"/>
          <w:szCs w:val="24"/>
          <w:lang w:eastAsia="lt-LT"/>
          <w14:ligatures w14:val="none"/>
        </w:rPr>
        <w:t xml:space="preserve"> </w:t>
      </w:r>
      <w:r w:rsidRPr="00C9019D">
        <w:rPr>
          <w:rFonts w:ascii="Helvetica" w:eastAsia="Times New Roman" w:hAnsi="Helvetica" w:cs="Arial"/>
          <w:kern w:val="0"/>
          <w:sz w:val="20"/>
          <w:szCs w:val="24"/>
          <w:lang w:eastAsia="lt-LT"/>
          <w14:ligatures w14:val="none"/>
        </w:rPr>
        <w:t xml:space="preserve">Antikūno arba antigeną </w:t>
      </w:r>
      <w:r w:rsidR="002B1DC6" w:rsidRPr="00C9019D">
        <w:rPr>
          <w:rFonts w:ascii="Helvetica" w:eastAsia="Times New Roman" w:hAnsi="Helvetica" w:cs="Arial"/>
          <w:kern w:val="0"/>
          <w:sz w:val="20"/>
          <w:szCs w:val="24"/>
          <w:lang w:eastAsia="lt-LT"/>
          <w14:ligatures w14:val="none"/>
        </w:rPr>
        <w:t>su</w:t>
      </w:r>
      <w:r w:rsidRPr="00C9019D">
        <w:rPr>
          <w:rFonts w:ascii="Helvetica" w:eastAsia="Times New Roman" w:hAnsi="Helvetica" w:cs="Arial"/>
          <w:kern w:val="0"/>
          <w:sz w:val="20"/>
          <w:szCs w:val="24"/>
          <w:lang w:eastAsia="lt-LT"/>
          <w14:ligatures w14:val="none"/>
        </w:rPr>
        <w:t>rišančio</w:t>
      </w:r>
      <w:r w:rsidR="002B1DC6" w:rsidRPr="00C9019D">
        <w:rPr>
          <w:rFonts w:ascii="Helvetica" w:eastAsia="Times New Roman" w:hAnsi="Helvetica" w:cs="Arial"/>
          <w:kern w:val="0"/>
          <w:sz w:val="20"/>
          <w:szCs w:val="24"/>
          <w:lang w:eastAsia="lt-LT"/>
          <w14:ligatures w14:val="none"/>
        </w:rPr>
        <w:t xml:space="preserve"> jo</w:t>
      </w:r>
      <w:r w:rsidRPr="00C9019D">
        <w:rPr>
          <w:rFonts w:ascii="Helvetica" w:eastAsia="Times New Roman" w:hAnsi="Helvetica" w:cs="Arial"/>
          <w:kern w:val="0"/>
          <w:sz w:val="20"/>
          <w:szCs w:val="24"/>
          <w:lang w:eastAsia="lt-LT"/>
          <w14:ligatures w14:val="none"/>
        </w:rPr>
        <w:t xml:space="preserve"> fragmento, kuris specifiškai </w:t>
      </w:r>
      <w:r w:rsidR="002B1DC6" w:rsidRPr="00C9019D">
        <w:rPr>
          <w:rFonts w:ascii="Helvetica" w:eastAsia="Times New Roman" w:hAnsi="Helvetica" w:cs="Arial"/>
          <w:kern w:val="0"/>
          <w:sz w:val="20"/>
          <w:szCs w:val="24"/>
          <w:lang w:eastAsia="lt-LT"/>
          <w14:ligatures w14:val="none"/>
        </w:rPr>
        <w:t>riš</w:t>
      </w:r>
      <w:r w:rsidRPr="00C9019D">
        <w:rPr>
          <w:rFonts w:ascii="Helvetica" w:eastAsia="Times New Roman" w:hAnsi="Helvetica" w:cs="Arial"/>
          <w:kern w:val="0"/>
          <w:sz w:val="20"/>
          <w:szCs w:val="24"/>
          <w:lang w:eastAsia="lt-LT"/>
          <w14:ligatures w14:val="none"/>
        </w:rPr>
        <w:t>asi su žmogaus IL-4R, gamybos būdas, apimantis ląstelės</w:t>
      </w:r>
      <w:r w:rsidR="002B1DC6" w:rsidRPr="00C9019D">
        <w:rPr>
          <w:rFonts w:ascii="Helvetica" w:eastAsia="Times New Roman" w:hAnsi="Helvetica" w:cs="Arial"/>
          <w:kern w:val="0"/>
          <w:sz w:val="20"/>
          <w:szCs w:val="24"/>
          <w:lang w:eastAsia="lt-LT"/>
          <w14:ligatures w14:val="none"/>
        </w:rPr>
        <w:t>-</w:t>
      </w:r>
      <w:r w:rsidRPr="00C9019D">
        <w:rPr>
          <w:rFonts w:ascii="Helvetica" w:eastAsia="Times New Roman" w:hAnsi="Helvetica" w:cs="Arial"/>
          <w:kern w:val="0"/>
          <w:sz w:val="20"/>
          <w:szCs w:val="24"/>
          <w:lang w:eastAsia="lt-LT"/>
          <w14:ligatures w14:val="none"/>
        </w:rPr>
        <w:t>šeimininkės pagal bet kurį iš 4-7 punktų auginimą sąlygomis, kuriomis</w:t>
      </w:r>
      <w:r w:rsidR="002B1DC6" w:rsidRPr="00C9019D">
        <w:rPr>
          <w:rFonts w:ascii="Helvetica" w:eastAsia="Times New Roman" w:hAnsi="Helvetica" w:cs="Arial"/>
          <w:kern w:val="0"/>
          <w:sz w:val="20"/>
          <w:szCs w:val="24"/>
          <w:lang w:eastAsia="lt-LT"/>
          <w14:ligatures w14:val="none"/>
        </w:rPr>
        <w:t xml:space="preserve"> yra vykdoma</w:t>
      </w:r>
      <w:r w:rsidRPr="00C9019D">
        <w:rPr>
          <w:rFonts w:ascii="Helvetica" w:eastAsia="Times New Roman" w:hAnsi="Helvetica" w:cs="Arial"/>
          <w:kern w:val="0"/>
          <w:sz w:val="20"/>
          <w:szCs w:val="24"/>
          <w:lang w:eastAsia="lt-LT"/>
          <w14:ligatures w14:val="none"/>
        </w:rPr>
        <w:t xml:space="preserve"> antikūn</w:t>
      </w:r>
      <w:r w:rsidR="00C1170F" w:rsidRPr="00C9019D">
        <w:rPr>
          <w:rFonts w:ascii="Helvetica" w:eastAsia="Times New Roman" w:hAnsi="Helvetica" w:cs="Arial"/>
          <w:kern w:val="0"/>
          <w:sz w:val="20"/>
          <w:szCs w:val="24"/>
          <w:lang w:eastAsia="lt-LT"/>
          <w14:ligatures w14:val="none"/>
        </w:rPr>
        <w:t>o</w:t>
      </w:r>
      <w:r w:rsidRPr="00C9019D">
        <w:rPr>
          <w:rFonts w:ascii="Helvetica" w:eastAsia="Times New Roman" w:hAnsi="Helvetica" w:cs="Arial"/>
          <w:kern w:val="0"/>
          <w:sz w:val="20"/>
          <w:szCs w:val="24"/>
          <w:lang w:eastAsia="lt-LT"/>
          <w14:ligatures w14:val="none"/>
        </w:rPr>
        <w:t xml:space="preserve"> arba antigeną </w:t>
      </w:r>
      <w:r w:rsidR="002B1DC6" w:rsidRPr="00C9019D">
        <w:rPr>
          <w:rFonts w:ascii="Helvetica" w:eastAsia="Times New Roman" w:hAnsi="Helvetica" w:cs="Arial"/>
          <w:kern w:val="0"/>
          <w:sz w:val="20"/>
          <w:szCs w:val="24"/>
          <w:lang w:eastAsia="lt-LT"/>
          <w14:ligatures w14:val="none"/>
        </w:rPr>
        <w:t>su</w:t>
      </w:r>
      <w:r w:rsidRPr="00C9019D">
        <w:rPr>
          <w:rFonts w:ascii="Helvetica" w:eastAsia="Times New Roman" w:hAnsi="Helvetica" w:cs="Arial"/>
          <w:kern w:val="0"/>
          <w:sz w:val="20"/>
          <w:szCs w:val="24"/>
          <w:lang w:eastAsia="lt-LT"/>
          <w14:ligatures w14:val="none"/>
        </w:rPr>
        <w:t>rišan</w:t>
      </w:r>
      <w:r w:rsidR="00C1170F" w:rsidRPr="00C9019D">
        <w:rPr>
          <w:rFonts w:ascii="Helvetica" w:eastAsia="Times New Roman" w:hAnsi="Helvetica" w:cs="Arial"/>
          <w:kern w:val="0"/>
          <w:sz w:val="20"/>
          <w:szCs w:val="24"/>
          <w:lang w:eastAsia="lt-LT"/>
          <w14:ligatures w14:val="none"/>
        </w:rPr>
        <w:t>čio jo</w:t>
      </w:r>
      <w:r w:rsidRPr="00C9019D">
        <w:rPr>
          <w:rFonts w:ascii="Helvetica" w:eastAsia="Times New Roman" w:hAnsi="Helvetica" w:cs="Arial"/>
          <w:kern w:val="0"/>
          <w:sz w:val="20"/>
          <w:szCs w:val="24"/>
          <w:lang w:eastAsia="lt-LT"/>
          <w14:ligatures w14:val="none"/>
        </w:rPr>
        <w:t xml:space="preserve"> fragment</w:t>
      </w:r>
      <w:r w:rsidR="00C1170F" w:rsidRPr="00C9019D">
        <w:rPr>
          <w:rFonts w:ascii="Helvetica" w:eastAsia="Times New Roman" w:hAnsi="Helvetica" w:cs="Arial"/>
          <w:kern w:val="0"/>
          <w:sz w:val="20"/>
          <w:szCs w:val="24"/>
          <w:lang w:eastAsia="lt-LT"/>
          <w14:ligatures w14:val="none"/>
        </w:rPr>
        <w:t>o raiška</w:t>
      </w:r>
      <w:r w:rsidRPr="00C9019D">
        <w:rPr>
          <w:rFonts w:ascii="Helvetica" w:eastAsia="Times New Roman" w:hAnsi="Helvetica" w:cs="Arial"/>
          <w:kern w:val="0"/>
          <w:sz w:val="20"/>
          <w:szCs w:val="24"/>
          <w:lang w:eastAsia="lt-LT"/>
          <w14:ligatures w14:val="none"/>
        </w:rPr>
        <w:t>, ir</w:t>
      </w:r>
      <w:r w:rsidR="00C9019D" w:rsidRPr="00C9019D">
        <w:rPr>
          <w:rFonts w:ascii="Helvetica" w:eastAsia="Times New Roman" w:hAnsi="Helvetica" w:cs="Arial"/>
          <w:kern w:val="0"/>
          <w:sz w:val="20"/>
          <w:szCs w:val="24"/>
          <w:lang w:eastAsia="lt-LT"/>
          <w14:ligatures w14:val="none"/>
        </w:rPr>
        <w:t xml:space="preserve"> </w:t>
      </w:r>
      <w:r w:rsidR="00C1170F" w:rsidRPr="00C9019D">
        <w:rPr>
          <w:rFonts w:ascii="Helvetica" w:eastAsia="Times New Roman" w:hAnsi="Helvetica" w:cs="Arial"/>
          <w:kern w:val="0"/>
          <w:sz w:val="20"/>
          <w:szCs w:val="24"/>
          <w:lang w:eastAsia="lt-LT"/>
          <w14:ligatures w14:val="none"/>
        </w:rPr>
        <w:t xml:space="preserve">yra išgaunamas </w:t>
      </w:r>
      <w:r w:rsidRPr="00C9019D">
        <w:rPr>
          <w:rFonts w:ascii="Helvetica" w:eastAsia="Times New Roman" w:hAnsi="Helvetica" w:cs="Arial"/>
          <w:kern w:val="0"/>
          <w:sz w:val="20"/>
          <w:szCs w:val="24"/>
          <w:lang w:eastAsia="lt-LT"/>
          <w14:ligatures w14:val="none"/>
        </w:rPr>
        <w:t>visiškai žmogaus</w:t>
      </w:r>
      <w:r w:rsidR="00C1170F" w:rsidRPr="00C9019D">
        <w:rPr>
          <w:rFonts w:ascii="Helvetica" w:eastAsia="Times New Roman" w:hAnsi="Helvetica" w:cs="Arial"/>
          <w:kern w:val="0"/>
          <w:sz w:val="20"/>
          <w:szCs w:val="24"/>
          <w:lang w:eastAsia="lt-LT"/>
          <w14:ligatures w14:val="none"/>
        </w:rPr>
        <w:t xml:space="preserve"> savo sudėtimi</w:t>
      </w:r>
      <w:r w:rsidRPr="00C9019D">
        <w:rPr>
          <w:rFonts w:ascii="Helvetica" w:eastAsia="Times New Roman" w:hAnsi="Helvetica" w:cs="Arial"/>
          <w:kern w:val="0"/>
          <w:sz w:val="20"/>
          <w:szCs w:val="24"/>
          <w:lang w:eastAsia="lt-LT"/>
          <w14:ligatures w14:val="none"/>
        </w:rPr>
        <w:t xml:space="preserve"> antikūn</w:t>
      </w:r>
      <w:r w:rsidR="00C1170F" w:rsidRPr="00C9019D">
        <w:rPr>
          <w:rFonts w:ascii="Helvetica" w:eastAsia="Times New Roman" w:hAnsi="Helvetica" w:cs="Arial"/>
          <w:kern w:val="0"/>
          <w:sz w:val="20"/>
          <w:szCs w:val="24"/>
          <w:lang w:eastAsia="lt-LT"/>
          <w14:ligatures w14:val="none"/>
        </w:rPr>
        <w:t>as</w:t>
      </w:r>
      <w:r w:rsidRPr="00C9019D">
        <w:rPr>
          <w:rFonts w:ascii="Helvetica" w:eastAsia="Times New Roman" w:hAnsi="Helvetica" w:cs="Arial"/>
          <w:kern w:val="0"/>
          <w:sz w:val="20"/>
          <w:szCs w:val="24"/>
          <w:lang w:eastAsia="lt-LT"/>
          <w14:ligatures w14:val="none"/>
        </w:rPr>
        <w:t>.</w:t>
      </w:r>
    </w:p>
    <w:sectPr w:rsidR="00AE5CB5" w:rsidRPr="00C9019D" w:rsidSect="00E73080">
      <w:pgSz w:w="11906" w:h="16838"/>
      <w:pgMar w:top="1134" w:right="567" w:bottom="567" w:left="1701" w:header="567" w:footer="283"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94DE7" w14:textId="77777777" w:rsidR="00E73080" w:rsidRDefault="00E73080" w:rsidP="00344F2A">
      <w:pPr>
        <w:spacing w:after="0" w:line="240" w:lineRule="auto"/>
      </w:pPr>
      <w:r>
        <w:separator/>
      </w:r>
    </w:p>
  </w:endnote>
  <w:endnote w:type="continuationSeparator" w:id="0">
    <w:p w14:paraId="79F3A1A7" w14:textId="77777777" w:rsidR="00E73080" w:rsidRDefault="00E73080" w:rsidP="0034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6CF7" w14:textId="77777777" w:rsidR="00E73080" w:rsidRDefault="00E73080" w:rsidP="00344F2A">
      <w:pPr>
        <w:spacing w:after="0" w:line="240" w:lineRule="auto"/>
      </w:pPr>
      <w:r>
        <w:separator/>
      </w:r>
    </w:p>
  </w:footnote>
  <w:footnote w:type="continuationSeparator" w:id="0">
    <w:p w14:paraId="739A5BF0" w14:textId="77777777" w:rsidR="00E73080" w:rsidRDefault="00E73080" w:rsidP="00344F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B5"/>
    <w:rsid w:val="001A6E79"/>
    <w:rsid w:val="00245F26"/>
    <w:rsid w:val="002B1DC6"/>
    <w:rsid w:val="00344F2A"/>
    <w:rsid w:val="003A2CD8"/>
    <w:rsid w:val="003A7601"/>
    <w:rsid w:val="008739EA"/>
    <w:rsid w:val="00AD76D1"/>
    <w:rsid w:val="00AE5CB5"/>
    <w:rsid w:val="00BA0CF8"/>
    <w:rsid w:val="00BB5548"/>
    <w:rsid w:val="00C1170F"/>
    <w:rsid w:val="00C9019D"/>
    <w:rsid w:val="00E73080"/>
    <w:rsid w:val="00ED0B7C"/>
    <w:rsid w:val="00FA38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96099"/>
  <w15:docId w15:val="{FD4D7470-585F-487A-897D-4FC10177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44F2A"/>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344F2A"/>
  </w:style>
  <w:style w:type="paragraph" w:styleId="Porat">
    <w:name w:val="footer"/>
    <w:basedOn w:val="prastasis"/>
    <w:link w:val="PoratDiagrama"/>
    <w:uiPriority w:val="99"/>
    <w:unhideWhenUsed/>
    <w:rsid w:val="00344F2A"/>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344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90981">
      <w:bodyDiv w:val="1"/>
      <w:marLeft w:val="0"/>
      <w:marRight w:val="0"/>
      <w:marTop w:val="0"/>
      <w:marBottom w:val="0"/>
      <w:divBdr>
        <w:top w:val="none" w:sz="0" w:space="0" w:color="auto"/>
        <w:left w:val="none" w:sz="0" w:space="0" w:color="auto"/>
        <w:bottom w:val="none" w:sz="0" w:space="0" w:color="auto"/>
        <w:right w:val="none" w:sz="0" w:space="0" w:color="auto"/>
      </w:divBdr>
      <w:divsChild>
        <w:div w:id="55397396">
          <w:marLeft w:val="0"/>
          <w:marRight w:val="0"/>
          <w:marTop w:val="0"/>
          <w:marBottom w:val="0"/>
          <w:divBdr>
            <w:top w:val="none" w:sz="0" w:space="0" w:color="auto"/>
            <w:left w:val="none" w:sz="0" w:space="0" w:color="auto"/>
            <w:bottom w:val="none" w:sz="0" w:space="0" w:color="auto"/>
            <w:right w:val="none" w:sz="0" w:space="0" w:color="auto"/>
          </w:divBdr>
        </w:div>
        <w:div w:id="91047781">
          <w:marLeft w:val="0"/>
          <w:marRight w:val="0"/>
          <w:marTop w:val="0"/>
          <w:marBottom w:val="0"/>
          <w:divBdr>
            <w:top w:val="none" w:sz="0" w:space="0" w:color="auto"/>
            <w:left w:val="none" w:sz="0" w:space="0" w:color="auto"/>
            <w:bottom w:val="none" w:sz="0" w:space="0" w:color="auto"/>
            <w:right w:val="none" w:sz="0" w:space="0" w:color="auto"/>
          </w:divBdr>
        </w:div>
        <w:div w:id="719747788">
          <w:marLeft w:val="0"/>
          <w:marRight w:val="0"/>
          <w:marTop w:val="0"/>
          <w:marBottom w:val="0"/>
          <w:divBdr>
            <w:top w:val="none" w:sz="0" w:space="0" w:color="auto"/>
            <w:left w:val="none" w:sz="0" w:space="0" w:color="auto"/>
            <w:bottom w:val="none" w:sz="0" w:space="0" w:color="auto"/>
            <w:right w:val="none" w:sz="0" w:space="0" w:color="auto"/>
          </w:divBdr>
        </w:div>
        <w:div w:id="925066767">
          <w:marLeft w:val="0"/>
          <w:marRight w:val="0"/>
          <w:marTop w:val="0"/>
          <w:marBottom w:val="0"/>
          <w:divBdr>
            <w:top w:val="none" w:sz="0" w:space="0" w:color="auto"/>
            <w:left w:val="none" w:sz="0" w:space="0" w:color="auto"/>
            <w:bottom w:val="none" w:sz="0" w:space="0" w:color="auto"/>
            <w:right w:val="none" w:sz="0" w:space="0" w:color="auto"/>
          </w:divBdr>
        </w:div>
        <w:div w:id="965039725">
          <w:marLeft w:val="0"/>
          <w:marRight w:val="0"/>
          <w:marTop w:val="0"/>
          <w:marBottom w:val="0"/>
          <w:divBdr>
            <w:top w:val="none" w:sz="0" w:space="0" w:color="auto"/>
            <w:left w:val="none" w:sz="0" w:space="0" w:color="auto"/>
            <w:bottom w:val="none" w:sz="0" w:space="0" w:color="auto"/>
            <w:right w:val="none" w:sz="0" w:space="0" w:color="auto"/>
          </w:divBdr>
        </w:div>
        <w:div w:id="1121656457">
          <w:marLeft w:val="0"/>
          <w:marRight w:val="0"/>
          <w:marTop w:val="0"/>
          <w:marBottom w:val="0"/>
          <w:divBdr>
            <w:top w:val="none" w:sz="0" w:space="0" w:color="auto"/>
            <w:left w:val="none" w:sz="0" w:space="0" w:color="auto"/>
            <w:bottom w:val="none" w:sz="0" w:space="0" w:color="auto"/>
            <w:right w:val="none" w:sz="0" w:space="0" w:color="auto"/>
          </w:divBdr>
        </w:div>
        <w:div w:id="1751267703">
          <w:marLeft w:val="0"/>
          <w:marRight w:val="0"/>
          <w:marTop w:val="0"/>
          <w:marBottom w:val="0"/>
          <w:divBdr>
            <w:top w:val="none" w:sz="0" w:space="0" w:color="auto"/>
            <w:left w:val="none" w:sz="0" w:space="0" w:color="auto"/>
            <w:bottom w:val="none" w:sz="0" w:space="0" w:color="auto"/>
            <w:right w:val="none" w:sz="0" w:space="0" w:color="auto"/>
          </w:divBdr>
        </w:div>
        <w:div w:id="20486812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292</Words>
  <Characters>1936</Characters>
  <Application>Microsoft Office Word</Application>
  <DocSecurity>0</DocSecurity>
  <Lines>38</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Minkute</dc:creator>
  <cp:keywords/>
  <dc:description/>
  <cp:lastModifiedBy>Rasa Gurčytė</cp:lastModifiedBy>
  <cp:revision>7</cp:revision>
  <dcterms:created xsi:type="dcterms:W3CDTF">2024-03-06T11:35:00Z</dcterms:created>
  <dcterms:modified xsi:type="dcterms:W3CDTF">2024-03-08T12:53:00Z</dcterms:modified>
</cp:coreProperties>
</file>