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nagrinėja autonominę impulsinę centralizuotą duomenų skaitymo ir registracijos sistemą, skirtą matuoklių generuojančių arba siunčiančių impulsinius signalus, parodymų operatyviai apskaitai.@Išradimo objekto pagrindinė paskirtis yra vandens, dujų ar elektros energijos vartojimo kontrolė, tačiau sistema plačiau gali būti naudojama telefono ar telekso ryšiuose, taip pat kituose įrenginiuose, kur yra generuojami arba perduodami impulsiniai signalai. Išradimas nagrinėja visiškai automatizuotą daugelio matuoklių registravimo sistemą, kuri nedaro klaidų, būdingų žmogui.@Įvairių matuoklių parodymai gali būti skaitomi tiesiogiai arba per atstumą - radijo ryšio prieminėmis ar pan., naudojant portatyvų skaitymo procesorių arba įprastą kompiuterį.@Kitas išradimo tikslas yra apklausiamų matuoklių skaičiaus padidinimas, naudojant paprastą ir nebrangų techninį sprendimą.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