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2EAF" w14:textId="65206D28" w:rsidR="005F0957" w:rsidRPr="009D27E7" w:rsidRDefault="00B7072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1. </w:t>
      </w:r>
      <w:r w:rsidR="005F0957" w:rsidRPr="009D27E7">
        <w:rPr>
          <w:rFonts w:ascii="Helvetica" w:hAnsi="Helvetica" w:cs="Arial"/>
          <w:sz w:val="20"/>
          <w:lang w:val="lt-LT"/>
        </w:rPr>
        <w:t>Kompozicija, apimanti p</w:t>
      </w:r>
      <w:r w:rsidR="00487A76" w:rsidRPr="009D27E7">
        <w:rPr>
          <w:rFonts w:ascii="Helvetica" w:hAnsi="Helvetica" w:cs="Arial"/>
          <w:sz w:val="20"/>
          <w:lang w:val="lt-LT"/>
        </w:rPr>
        <w:t>r</w:t>
      </w:r>
      <w:r w:rsidR="005F0957" w:rsidRPr="009D27E7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="005F0957" w:rsidRPr="009D27E7">
        <w:rPr>
          <w:rFonts w:ascii="Helvetica" w:hAnsi="Helvetica" w:cs="Arial"/>
          <w:sz w:val="20"/>
          <w:lang w:val="lt-LT"/>
        </w:rPr>
        <w:t>naltreksoną</w:t>
      </w:r>
      <w:proofErr w:type="spellEnd"/>
      <w:r w:rsidR="005F0957" w:rsidRPr="009D27E7">
        <w:rPr>
          <w:rFonts w:ascii="Helvetica" w:hAnsi="Helvetica" w:cs="Arial"/>
          <w:sz w:val="20"/>
          <w:lang w:val="lt-LT"/>
        </w:rPr>
        <w:t xml:space="preserve"> arba farmaciniu požiūriu priimtiną </w:t>
      </w:r>
      <w:r w:rsidR="00487A76" w:rsidRPr="009D27E7">
        <w:rPr>
          <w:rFonts w:ascii="Helvetica" w:hAnsi="Helvetica" w:cs="Arial"/>
          <w:sz w:val="20"/>
          <w:lang w:val="lt-LT"/>
        </w:rPr>
        <w:t xml:space="preserve">jo </w:t>
      </w:r>
      <w:r w:rsidR="005F0957" w:rsidRPr="009D27E7">
        <w:rPr>
          <w:rFonts w:ascii="Helvetica" w:hAnsi="Helvetica" w:cs="Arial"/>
          <w:sz w:val="20"/>
          <w:lang w:val="lt-LT"/>
        </w:rPr>
        <w:t xml:space="preserve">druską ir pailginto atpalaidavimo </w:t>
      </w:r>
      <w:proofErr w:type="spellStart"/>
      <w:r w:rsidR="005F0957" w:rsidRPr="009D27E7">
        <w:rPr>
          <w:rFonts w:ascii="Helvetica" w:hAnsi="Helvetica" w:cs="Arial"/>
          <w:sz w:val="20"/>
          <w:lang w:val="lt-LT"/>
        </w:rPr>
        <w:t>bupropioną</w:t>
      </w:r>
      <w:proofErr w:type="spellEnd"/>
      <w:r w:rsidR="005F0957" w:rsidRPr="009D27E7">
        <w:rPr>
          <w:rFonts w:ascii="Helvetica" w:hAnsi="Helvetica" w:cs="Arial"/>
          <w:sz w:val="20"/>
          <w:lang w:val="lt-LT"/>
        </w:rPr>
        <w:t xml:space="preserve"> arba farmaciniu požiūriu priimtiną </w:t>
      </w:r>
      <w:r w:rsidR="00AB3589" w:rsidRPr="009D27E7">
        <w:rPr>
          <w:rFonts w:ascii="Helvetica" w:hAnsi="Helvetica" w:cs="Arial"/>
          <w:sz w:val="20"/>
          <w:lang w:val="lt-LT"/>
        </w:rPr>
        <w:t xml:space="preserve">jo </w:t>
      </w:r>
      <w:r w:rsidR="005F0957" w:rsidRPr="009D27E7">
        <w:rPr>
          <w:rFonts w:ascii="Helvetica" w:hAnsi="Helvetica" w:cs="Arial"/>
          <w:sz w:val="20"/>
          <w:lang w:val="lt-LT"/>
        </w:rPr>
        <w:t xml:space="preserve">druską, skirta </w:t>
      </w:r>
      <w:r w:rsidR="00487A76" w:rsidRPr="009D27E7">
        <w:rPr>
          <w:rFonts w:ascii="Helvetica" w:hAnsi="Helvetica" w:cs="Arial"/>
          <w:sz w:val="20"/>
          <w:lang w:val="lt-LT"/>
        </w:rPr>
        <w:t>pa</w:t>
      </w:r>
      <w:r w:rsidR="005F0957" w:rsidRPr="009D27E7">
        <w:rPr>
          <w:rFonts w:ascii="Helvetica" w:hAnsi="Helvetica" w:cs="Arial"/>
          <w:sz w:val="20"/>
          <w:lang w:val="lt-LT"/>
        </w:rPr>
        <w:t xml:space="preserve">naudoti </w:t>
      </w:r>
      <w:r w:rsidR="00303D3A" w:rsidRPr="009D27E7">
        <w:rPr>
          <w:rFonts w:ascii="Helvetica" w:hAnsi="Helvetica" w:cs="Arial"/>
          <w:sz w:val="20"/>
          <w:lang w:val="lt-LT"/>
        </w:rPr>
        <w:t xml:space="preserve">subjekto </w:t>
      </w:r>
      <w:r w:rsidR="005F0957" w:rsidRPr="009D27E7">
        <w:rPr>
          <w:rFonts w:ascii="Helvetica" w:hAnsi="Helvetica" w:cs="Arial"/>
          <w:sz w:val="20"/>
          <w:lang w:val="lt-LT"/>
        </w:rPr>
        <w:t>antsvorio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="005F0957" w:rsidRPr="009D27E7">
        <w:rPr>
          <w:rFonts w:ascii="Helvetica" w:hAnsi="Helvetica" w:cs="Arial"/>
          <w:sz w:val="20"/>
          <w:lang w:val="lt-LT"/>
        </w:rPr>
        <w:t>nutukimo gydymui, kur minėtas subjektas turi padidintą ne</w:t>
      </w:r>
      <w:r w:rsidR="001D776D" w:rsidRPr="009D27E7">
        <w:rPr>
          <w:rFonts w:ascii="Helvetica" w:hAnsi="Helvetica" w:cs="Arial"/>
          <w:sz w:val="20"/>
          <w:lang w:val="lt-LT"/>
        </w:rPr>
        <w:t>pageidaujamos</w:t>
      </w:r>
      <w:r w:rsidR="005F0957" w:rsidRPr="009D27E7">
        <w:rPr>
          <w:rFonts w:ascii="Helvetica" w:hAnsi="Helvetica" w:cs="Arial"/>
          <w:sz w:val="20"/>
          <w:lang w:val="lt-LT"/>
        </w:rPr>
        <w:t xml:space="preserve"> </w:t>
      </w:r>
      <w:r w:rsidR="00303D3A" w:rsidRPr="009D27E7">
        <w:rPr>
          <w:rFonts w:ascii="Helvetica" w:hAnsi="Helvetica" w:cs="Arial"/>
          <w:sz w:val="20"/>
          <w:lang w:val="lt-LT"/>
        </w:rPr>
        <w:t>širdies ir kraujagyslių ligų</w:t>
      </w:r>
      <w:r w:rsidR="005F0957" w:rsidRPr="009D27E7">
        <w:rPr>
          <w:rFonts w:ascii="Helvetica" w:hAnsi="Helvetica" w:cs="Arial"/>
          <w:sz w:val="20"/>
          <w:lang w:val="lt-LT"/>
        </w:rPr>
        <w:t xml:space="preserve"> </w:t>
      </w:r>
      <w:r w:rsidR="00F3517A" w:rsidRPr="009D27E7">
        <w:rPr>
          <w:rFonts w:ascii="Helvetica" w:hAnsi="Helvetica" w:cs="Arial"/>
          <w:sz w:val="20"/>
          <w:lang w:val="lt-LT"/>
        </w:rPr>
        <w:t>baigties</w:t>
      </w:r>
      <w:r w:rsidR="005F0957" w:rsidRPr="009D27E7">
        <w:rPr>
          <w:rFonts w:ascii="Helvetica" w:hAnsi="Helvetica" w:cs="Arial"/>
          <w:sz w:val="20"/>
          <w:lang w:val="lt-LT"/>
        </w:rPr>
        <w:t xml:space="preserve"> riziką.</w:t>
      </w:r>
    </w:p>
    <w:p w14:paraId="3909745B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1013FC" w14:textId="5161A9DB" w:rsidR="00FB7223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2.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FB7223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1 punktą, kur minėtas </w:t>
      </w:r>
      <w:r w:rsidR="00FB7223" w:rsidRPr="009D27E7">
        <w:rPr>
          <w:rFonts w:ascii="Helvetica" w:hAnsi="Helvetica" w:cs="Arial"/>
          <w:sz w:val="20"/>
          <w:lang w:val="lt-LT"/>
        </w:rPr>
        <w:t xml:space="preserve">subjektas su </w:t>
      </w:r>
      <w:r w:rsidRPr="009D27E7">
        <w:rPr>
          <w:rFonts w:ascii="Helvetica" w:hAnsi="Helvetica" w:cs="Arial"/>
          <w:sz w:val="20"/>
          <w:lang w:val="lt-LT"/>
        </w:rPr>
        <w:t>antsvori</w:t>
      </w:r>
      <w:r w:rsidR="00AF1220" w:rsidRPr="009D27E7">
        <w:rPr>
          <w:rFonts w:ascii="Helvetica" w:hAnsi="Helvetica" w:cs="Arial"/>
          <w:sz w:val="20"/>
          <w:lang w:val="lt-LT"/>
        </w:rPr>
        <w:t>u</w:t>
      </w:r>
      <w:r w:rsidRPr="009D27E7">
        <w:rPr>
          <w:rFonts w:ascii="Helvetica" w:hAnsi="Helvetica" w:cs="Arial"/>
          <w:sz w:val="20"/>
          <w:lang w:val="lt-LT"/>
        </w:rPr>
        <w:t xml:space="preserve"> arba nutukęs turi padidintą </w:t>
      </w:r>
      <w:r w:rsidR="00401148" w:rsidRPr="009D27E7">
        <w:rPr>
          <w:rFonts w:ascii="Helvetica" w:hAnsi="Helvetica" w:cs="Arial"/>
          <w:sz w:val="20"/>
          <w:lang w:val="lt-LT"/>
        </w:rPr>
        <w:t>nepageidauj</w:t>
      </w:r>
      <w:r w:rsidR="00FE6455" w:rsidRPr="009D27E7">
        <w:rPr>
          <w:rFonts w:ascii="Helvetica" w:hAnsi="Helvetica" w:cs="Arial"/>
          <w:sz w:val="20"/>
          <w:lang w:val="lt-LT"/>
        </w:rPr>
        <w:t>amos širdies ir kraujagyslių ligų baigties riziką</w:t>
      </w:r>
      <w:r w:rsidRPr="009D27E7">
        <w:rPr>
          <w:rFonts w:ascii="Helvetica" w:hAnsi="Helvetica" w:cs="Arial"/>
          <w:sz w:val="20"/>
          <w:lang w:val="lt-LT"/>
        </w:rPr>
        <w:t xml:space="preserve">, jei minėtas subjektas: </w:t>
      </w:r>
    </w:p>
    <w:p w14:paraId="3C4E6B74" w14:textId="77777777" w:rsidR="00FE6455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a.) </w:t>
      </w:r>
      <w:r w:rsidR="00FE6455" w:rsidRPr="009D27E7">
        <w:rPr>
          <w:rFonts w:ascii="Helvetica" w:hAnsi="Helvetica" w:cs="Arial"/>
          <w:sz w:val="20"/>
          <w:lang w:val="lt-LT"/>
        </w:rPr>
        <w:t xml:space="preserve">jam </w:t>
      </w:r>
      <w:r w:rsidRPr="009D27E7">
        <w:rPr>
          <w:rFonts w:ascii="Helvetica" w:hAnsi="Helvetica" w:cs="Arial"/>
          <w:sz w:val="20"/>
          <w:lang w:val="lt-LT"/>
        </w:rPr>
        <w:t xml:space="preserve">yra diagnozuota širdies ir kraujagyslių liga su </w:t>
      </w:r>
      <w:r w:rsidR="00FE6455" w:rsidRPr="009D27E7">
        <w:rPr>
          <w:rFonts w:ascii="Helvetica" w:hAnsi="Helvetica" w:cs="Arial"/>
          <w:sz w:val="20"/>
          <w:lang w:val="lt-LT"/>
        </w:rPr>
        <w:t>mažiausiai</w:t>
      </w:r>
      <w:r w:rsidRPr="009D27E7">
        <w:rPr>
          <w:rFonts w:ascii="Helvetica" w:hAnsi="Helvetica" w:cs="Arial"/>
          <w:sz w:val="20"/>
          <w:lang w:val="lt-LT"/>
        </w:rPr>
        <w:t xml:space="preserve"> vienu rizikos veiksniu, pasirinktu iš grupės, </w:t>
      </w:r>
      <w:bookmarkStart w:id="0" w:name="_Hlk109819637"/>
      <w:r w:rsidRPr="009D27E7">
        <w:rPr>
          <w:rFonts w:ascii="Helvetica" w:hAnsi="Helvetica" w:cs="Arial"/>
          <w:sz w:val="20"/>
          <w:lang w:val="lt-LT"/>
        </w:rPr>
        <w:t>kurią sudaro</w:t>
      </w:r>
      <w:bookmarkEnd w:id="0"/>
      <w:r w:rsidRPr="009D27E7">
        <w:rPr>
          <w:rFonts w:ascii="Helvetica" w:hAnsi="Helvetica" w:cs="Arial"/>
          <w:sz w:val="20"/>
          <w:lang w:val="lt-LT"/>
        </w:rPr>
        <w:t xml:space="preserve">: </w:t>
      </w:r>
    </w:p>
    <w:p w14:paraId="16230DF2" w14:textId="37B49C00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dokumentais patvirtinta miokardo infarkt</w:t>
      </w:r>
      <w:r w:rsidR="00FE6455" w:rsidRPr="009D27E7">
        <w:rPr>
          <w:rFonts w:ascii="Helvetica" w:hAnsi="Helvetica" w:cs="Arial"/>
          <w:sz w:val="20"/>
          <w:lang w:val="lt-LT"/>
        </w:rPr>
        <w:t>o anamnezė</w:t>
      </w:r>
      <w:r w:rsidRPr="009D27E7">
        <w:rPr>
          <w:rFonts w:ascii="Helvetica" w:hAnsi="Helvetica" w:cs="Arial"/>
          <w:sz w:val="20"/>
          <w:lang w:val="lt-LT"/>
        </w:rPr>
        <w:t xml:space="preserve"> &gt; 3 mėnesiai iki </w:t>
      </w:r>
      <w:r w:rsidR="00FE6455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>;</w:t>
      </w:r>
    </w:p>
    <w:p w14:paraId="59DAA91F" w14:textId="24DA6C81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vainikinių arterijų </w:t>
      </w:r>
      <w:proofErr w:type="spellStart"/>
      <w:r w:rsidRPr="009D27E7">
        <w:rPr>
          <w:rFonts w:ascii="Helvetica" w:hAnsi="Helvetica" w:cs="Arial"/>
          <w:sz w:val="20"/>
          <w:lang w:val="lt-LT"/>
        </w:rPr>
        <w:t>revaskuliarizacijos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</w:t>
      </w:r>
      <w:r w:rsidR="00091C95" w:rsidRPr="009D27E7">
        <w:rPr>
          <w:rFonts w:ascii="Helvetica" w:hAnsi="Helvetica" w:cs="Arial"/>
          <w:sz w:val="20"/>
          <w:lang w:val="lt-LT"/>
        </w:rPr>
        <w:t>anamnezė</w:t>
      </w:r>
      <w:r w:rsidRPr="009D27E7">
        <w:rPr>
          <w:rFonts w:ascii="Helvetica" w:hAnsi="Helvetica" w:cs="Arial"/>
          <w:sz w:val="20"/>
          <w:lang w:val="lt-LT"/>
        </w:rPr>
        <w:t xml:space="preserve">, įskaitant vainikinių arterijų šuntavimo operaciją, </w:t>
      </w:r>
      <w:proofErr w:type="spellStart"/>
      <w:r w:rsidRPr="009D27E7">
        <w:rPr>
          <w:rFonts w:ascii="Helvetica" w:hAnsi="Helvetica" w:cs="Arial"/>
          <w:sz w:val="20"/>
          <w:lang w:val="lt-LT"/>
        </w:rPr>
        <w:t>stento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įdėjimą, </w:t>
      </w:r>
      <w:proofErr w:type="spellStart"/>
      <w:r w:rsidRPr="009D27E7">
        <w:rPr>
          <w:rFonts w:ascii="Helvetica" w:hAnsi="Helvetica" w:cs="Arial"/>
          <w:sz w:val="20"/>
          <w:lang w:val="lt-LT"/>
        </w:rPr>
        <w:t>perkutaninę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D27E7">
        <w:rPr>
          <w:rFonts w:ascii="Helvetica" w:hAnsi="Helvetica" w:cs="Arial"/>
          <w:sz w:val="20"/>
          <w:lang w:val="lt-LT"/>
        </w:rPr>
        <w:t>transl</w:t>
      </w:r>
      <w:r w:rsidR="00D604BB" w:rsidRPr="009D27E7">
        <w:rPr>
          <w:rFonts w:ascii="Helvetica" w:hAnsi="Helvetica" w:cs="Arial"/>
          <w:sz w:val="20"/>
          <w:lang w:val="lt-LT"/>
        </w:rPr>
        <w:t>i</w:t>
      </w:r>
      <w:r w:rsidRPr="009D27E7">
        <w:rPr>
          <w:rFonts w:ascii="Helvetica" w:hAnsi="Helvetica" w:cs="Arial"/>
          <w:sz w:val="20"/>
          <w:lang w:val="lt-LT"/>
        </w:rPr>
        <w:t>uminalinę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vainikinių arterijų angioplastiką arba lazerinę </w:t>
      </w:r>
      <w:proofErr w:type="spellStart"/>
      <w:r w:rsidRPr="009D27E7">
        <w:rPr>
          <w:rFonts w:ascii="Helvetica" w:hAnsi="Helvetica" w:cs="Arial"/>
          <w:sz w:val="20"/>
          <w:lang w:val="lt-LT"/>
        </w:rPr>
        <w:t>aterektomiją</w:t>
      </w:r>
      <w:proofErr w:type="spellEnd"/>
      <w:r w:rsidRPr="009D27E7">
        <w:rPr>
          <w:rFonts w:ascii="Helvetica" w:hAnsi="Helvetica" w:cs="Arial"/>
          <w:sz w:val="20"/>
          <w:lang w:val="lt-LT"/>
        </w:rPr>
        <w:t>;</w:t>
      </w:r>
    </w:p>
    <w:p w14:paraId="3496EA8C" w14:textId="58628C68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miego arterijos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>periferinė</w:t>
      </w:r>
      <w:r w:rsidR="003261FD" w:rsidRPr="009D27E7">
        <w:rPr>
          <w:rFonts w:ascii="Helvetica" w:hAnsi="Helvetica" w:cs="Arial"/>
          <w:sz w:val="20"/>
          <w:lang w:val="lt-LT"/>
        </w:rPr>
        <w:t>s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D27E7">
        <w:rPr>
          <w:rFonts w:ascii="Helvetica" w:hAnsi="Helvetica" w:cs="Arial"/>
          <w:sz w:val="20"/>
          <w:lang w:val="lt-LT"/>
        </w:rPr>
        <w:t>revaskuliarizacij</w:t>
      </w:r>
      <w:r w:rsidR="003261FD" w:rsidRPr="009D27E7">
        <w:rPr>
          <w:rFonts w:ascii="Helvetica" w:hAnsi="Helvetica" w:cs="Arial"/>
          <w:sz w:val="20"/>
          <w:lang w:val="lt-LT"/>
        </w:rPr>
        <w:t>os</w:t>
      </w:r>
      <w:proofErr w:type="spellEnd"/>
      <w:r w:rsidR="003261FD" w:rsidRPr="009D27E7">
        <w:rPr>
          <w:rFonts w:ascii="Helvetica" w:hAnsi="Helvetica" w:cs="Arial"/>
          <w:sz w:val="20"/>
          <w:lang w:val="lt-LT"/>
        </w:rPr>
        <w:t xml:space="preserve"> anamnezė</w:t>
      </w:r>
      <w:r w:rsidRPr="009D27E7">
        <w:rPr>
          <w:rFonts w:ascii="Helvetica" w:hAnsi="Helvetica" w:cs="Arial"/>
          <w:sz w:val="20"/>
          <w:lang w:val="lt-LT"/>
        </w:rPr>
        <w:t xml:space="preserve">, įskaitant miego arterijos </w:t>
      </w:r>
      <w:proofErr w:type="spellStart"/>
      <w:r w:rsidRPr="009D27E7">
        <w:rPr>
          <w:rFonts w:ascii="Helvetica" w:hAnsi="Helvetica" w:cs="Arial"/>
          <w:sz w:val="20"/>
          <w:lang w:val="lt-LT"/>
        </w:rPr>
        <w:t>endarterektomiją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, apatinių galūnių aterosklerozinės ligos </w:t>
      </w:r>
      <w:proofErr w:type="spellStart"/>
      <w:r w:rsidRPr="009D27E7">
        <w:rPr>
          <w:rFonts w:ascii="Helvetica" w:hAnsi="Helvetica" w:cs="Arial"/>
          <w:sz w:val="20"/>
          <w:lang w:val="lt-LT"/>
        </w:rPr>
        <w:t>aterektomij</w:t>
      </w:r>
      <w:r w:rsidR="00AF1220" w:rsidRPr="009D27E7">
        <w:rPr>
          <w:rFonts w:ascii="Helvetica" w:hAnsi="Helvetica" w:cs="Arial"/>
          <w:sz w:val="20"/>
          <w:lang w:val="lt-LT"/>
        </w:rPr>
        <w:t>ą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, pilvo aortos aneurizmos </w:t>
      </w:r>
      <w:r w:rsidR="003261FD" w:rsidRPr="009D27E7">
        <w:rPr>
          <w:rFonts w:ascii="Helvetica" w:hAnsi="Helvetica" w:cs="Arial"/>
          <w:sz w:val="20"/>
          <w:lang w:val="lt-LT"/>
        </w:rPr>
        <w:t>korekciją</w:t>
      </w:r>
      <w:r w:rsidRPr="009D27E7">
        <w:rPr>
          <w:rFonts w:ascii="Helvetica" w:hAnsi="Helvetica" w:cs="Arial"/>
          <w:sz w:val="20"/>
          <w:lang w:val="lt-LT"/>
        </w:rPr>
        <w:t>, šlaunikaulio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6220D7" w:rsidRPr="009D27E7">
        <w:rPr>
          <w:rFonts w:ascii="Helvetica" w:hAnsi="Helvetica" w:cs="Arial"/>
          <w:sz w:val="20"/>
          <w:lang w:val="lt-LT"/>
        </w:rPr>
        <w:t>pakinklinės</w:t>
      </w:r>
      <w:proofErr w:type="spellEnd"/>
      <w:r w:rsidR="006220D7" w:rsidRPr="009D27E7">
        <w:rPr>
          <w:rFonts w:ascii="Helvetica" w:hAnsi="Helvetica" w:cs="Arial"/>
          <w:sz w:val="20"/>
          <w:lang w:val="lt-LT"/>
        </w:rPr>
        <w:t xml:space="preserve"> arterijos</w:t>
      </w:r>
      <w:r w:rsidRPr="009D27E7">
        <w:rPr>
          <w:rFonts w:ascii="Helvetica" w:hAnsi="Helvetica" w:cs="Arial"/>
          <w:sz w:val="20"/>
          <w:lang w:val="lt-LT"/>
        </w:rPr>
        <w:t xml:space="preserve"> šuntavimą;</w:t>
      </w:r>
    </w:p>
    <w:p w14:paraId="1CB0BFFF" w14:textId="07AD0007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krūtinės angina su išeminiais pokyčiais, EKG pokyčiai atliekant fizinio krūvio testą arba teigiamas širdies vaizd</w:t>
      </w:r>
      <w:r w:rsidR="006220D7" w:rsidRPr="009D27E7">
        <w:rPr>
          <w:rFonts w:ascii="Helvetica" w:hAnsi="Helvetica" w:cs="Arial"/>
          <w:sz w:val="20"/>
          <w:lang w:val="lt-LT"/>
        </w:rPr>
        <w:t>inimo</w:t>
      </w:r>
      <w:r w:rsidRPr="009D27E7">
        <w:rPr>
          <w:rFonts w:ascii="Helvetica" w:hAnsi="Helvetica" w:cs="Arial"/>
          <w:sz w:val="20"/>
          <w:lang w:val="lt-LT"/>
        </w:rPr>
        <w:t xml:space="preserve"> tyrimas;</w:t>
      </w:r>
    </w:p>
    <w:p w14:paraId="43C269E3" w14:textId="146F58DD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kulkšnies</w:t>
      </w:r>
      <w:r w:rsidR="00CD3F04" w:rsidRPr="009D27E7">
        <w:rPr>
          <w:rFonts w:ascii="Helvetica" w:hAnsi="Helvetica" w:cs="Arial"/>
          <w:sz w:val="20"/>
          <w:lang w:val="lt-LT"/>
        </w:rPr>
        <w:t>-žasto</w:t>
      </w:r>
      <w:r w:rsidRPr="009D27E7">
        <w:rPr>
          <w:rFonts w:ascii="Helvetica" w:hAnsi="Helvetica" w:cs="Arial"/>
          <w:sz w:val="20"/>
          <w:lang w:val="lt-LT"/>
        </w:rPr>
        <w:t xml:space="preserve"> indeksas &lt;0,9, įvertintas paprasta </w:t>
      </w:r>
      <w:proofErr w:type="spellStart"/>
      <w:r w:rsidRPr="009D27E7">
        <w:rPr>
          <w:rFonts w:ascii="Helvetica" w:hAnsi="Helvetica" w:cs="Arial"/>
          <w:sz w:val="20"/>
          <w:lang w:val="lt-LT"/>
        </w:rPr>
        <w:t>palpacija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per ankstesnius 2 metus nuo </w:t>
      </w:r>
      <w:r w:rsidR="00A95F8E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>; ir</w:t>
      </w:r>
    </w:p>
    <w:p w14:paraId="1464F18D" w14:textId="31661070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vainikinės, miego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apatinės galūnės arterijos stenozė </w:t>
      </w:r>
      <w:r w:rsidR="00A95F8E" w:rsidRPr="009D27E7">
        <w:rPr>
          <w:rFonts w:ascii="Helvetica" w:hAnsi="Helvetica" w:cs="Arial"/>
          <w:sz w:val="20"/>
          <w:lang w:val="lt-LT"/>
        </w:rPr>
        <w:t xml:space="preserve">≥50% </w:t>
      </w:r>
      <w:r w:rsidRPr="009D27E7">
        <w:rPr>
          <w:rFonts w:ascii="Helvetica" w:hAnsi="Helvetica" w:cs="Arial"/>
          <w:sz w:val="20"/>
          <w:lang w:val="lt-LT"/>
        </w:rPr>
        <w:t xml:space="preserve">per 2 metus nuo </w:t>
      </w:r>
      <w:r w:rsidR="00A95F8E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>; ir (arba)</w:t>
      </w:r>
    </w:p>
    <w:p w14:paraId="7F9357A8" w14:textId="3D5DA10B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b.) </w:t>
      </w:r>
      <w:r w:rsidR="00DA0750" w:rsidRPr="009D27E7">
        <w:rPr>
          <w:rFonts w:ascii="Helvetica" w:hAnsi="Helvetica" w:cs="Arial"/>
          <w:sz w:val="20"/>
          <w:lang w:val="lt-LT"/>
        </w:rPr>
        <w:t xml:space="preserve">jam </w:t>
      </w:r>
      <w:r w:rsidRPr="009D27E7">
        <w:rPr>
          <w:rFonts w:ascii="Helvetica" w:hAnsi="Helvetica" w:cs="Arial"/>
          <w:sz w:val="20"/>
          <w:lang w:val="lt-LT"/>
        </w:rPr>
        <w:t xml:space="preserve">yra diagnozuotas 2 tipo cukrinis diabetas su </w:t>
      </w:r>
      <w:r w:rsidR="00FE6455" w:rsidRPr="009D27E7">
        <w:rPr>
          <w:rFonts w:ascii="Helvetica" w:hAnsi="Helvetica" w:cs="Arial"/>
          <w:sz w:val="20"/>
          <w:lang w:val="lt-LT"/>
        </w:rPr>
        <w:t>mažiausiai</w:t>
      </w:r>
      <w:r w:rsidRPr="009D27E7">
        <w:rPr>
          <w:rFonts w:ascii="Helvetica" w:hAnsi="Helvetica" w:cs="Arial"/>
          <w:sz w:val="20"/>
          <w:lang w:val="lt-LT"/>
        </w:rPr>
        <w:t xml:space="preserve"> 2 rizikos veiksniais, pa</w:t>
      </w:r>
      <w:r w:rsidR="00DA0750" w:rsidRPr="009D27E7">
        <w:rPr>
          <w:rFonts w:ascii="Helvetica" w:hAnsi="Helvetica" w:cs="Arial"/>
          <w:sz w:val="20"/>
          <w:lang w:val="lt-LT"/>
        </w:rPr>
        <w:t>si</w:t>
      </w:r>
      <w:r w:rsidRPr="009D27E7">
        <w:rPr>
          <w:rFonts w:ascii="Helvetica" w:hAnsi="Helvetica" w:cs="Arial"/>
          <w:sz w:val="20"/>
          <w:lang w:val="lt-LT"/>
        </w:rPr>
        <w:t>rinktais iš grupės, kurią sudaro:</w:t>
      </w:r>
    </w:p>
    <w:p w14:paraId="5296B307" w14:textId="4BF7FB7C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hipertenzija, kontroliuojama </w:t>
      </w:r>
      <w:proofErr w:type="spellStart"/>
      <w:r w:rsidRPr="009D27E7">
        <w:rPr>
          <w:rFonts w:ascii="Helvetica" w:hAnsi="Helvetica" w:cs="Arial"/>
          <w:sz w:val="20"/>
          <w:lang w:val="lt-LT"/>
        </w:rPr>
        <w:t>farmakoterapija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arba be jos, kai &lt; 145/95 mm </w:t>
      </w:r>
      <w:proofErr w:type="spellStart"/>
      <w:r w:rsidRPr="009D27E7">
        <w:rPr>
          <w:rFonts w:ascii="Helvetica" w:hAnsi="Helvetica" w:cs="Arial"/>
          <w:sz w:val="20"/>
          <w:lang w:val="lt-LT"/>
        </w:rPr>
        <w:t>Hg</w:t>
      </w:r>
      <w:proofErr w:type="spellEnd"/>
      <w:r w:rsidRPr="009D27E7">
        <w:rPr>
          <w:rFonts w:ascii="Helvetica" w:hAnsi="Helvetica" w:cs="Arial"/>
          <w:sz w:val="20"/>
          <w:lang w:val="lt-LT"/>
        </w:rPr>
        <w:t>;</w:t>
      </w:r>
    </w:p>
    <w:p w14:paraId="7A5EFC11" w14:textId="77777777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9D27E7">
        <w:rPr>
          <w:rFonts w:ascii="Helvetica" w:hAnsi="Helvetica" w:cs="Arial"/>
          <w:sz w:val="20"/>
          <w:lang w:val="lt-LT"/>
        </w:rPr>
        <w:t>dislipidemija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, kuriai reikalinga </w:t>
      </w:r>
      <w:proofErr w:type="spellStart"/>
      <w:r w:rsidRPr="009D27E7">
        <w:rPr>
          <w:rFonts w:ascii="Helvetica" w:hAnsi="Helvetica" w:cs="Arial"/>
          <w:sz w:val="20"/>
          <w:lang w:val="lt-LT"/>
        </w:rPr>
        <w:t>farmakoterapija</w:t>
      </w:r>
      <w:proofErr w:type="spellEnd"/>
      <w:r w:rsidRPr="009D27E7">
        <w:rPr>
          <w:rFonts w:ascii="Helvetica" w:hAnsi="Helvetica" w:cs="Arial"/>
          <w:sz w:val="20"/>
          <w:lang w:val="lt-LT"/>
        </w:rPr>
        <w:t>;</w:t>
      </w:r>
    </w:p>
    <w:p w14:paraId="28F900ED" w14:textId="515D8D13" w:rsidR="005F0957" w:rsidRPr="009D27E7" w:rsidRDefault="00ED056E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 xml:space="preserve">dokumentais patvirtintas </w:t>
      </w:r>
      <w:r w:rsidR="005F0957" w:rsidRPr="009D27E7">
        <w:rPr>
          <w:rFonts w:ascii="Helvetica" w:hAnsi="Helvetica" w:cs="Arial"/>
          <w:sz w:val="20"/>
          <w:lang w:val="lt-LT"/>
        </w:rPr>
        <w:t>maž</w:t>
      </w:r>
      <w:r w:rsidRPr="009D27E7">
        <w:rPr>
          <w:rFonts w:ascii="Helvetica" w:hAnsi="Helvetica" w:cs="Arial"/>
          <w:sz w:val="20"/>
          <w:lang w:val="lt-LT"/>
        </w:rPr>
        <w:t>as</w:t>
      </w:r>
      <w:r w:rsidR="005F0957" w:rsidRPr="009D27E7">
        <w:rPr>
          <w:rFonts w:ascii="Helvetica" w:hAnsi="Helvetica" w:cs="Arial"/>
          <w:sz w:val="20"/>
          <w:lang w:val="lt-LT"/>
        </w:rPr>
        <w:t xml:space="preserve"> DTL cholesterolio kieki</w:t>
      </w:r>
      <w:r w:rsidRPr="009D27E7">
        <w:rPr>
          <w:rFonts w:ascii="Helvetica" w:hAnsi="Helvetica" w:cs="Arial"/>
          <w:sz w:val="20"/>
          <w:lang w:val="lt-LT"/>
        </w:rPr>
        <w:t>s</w:t>
      </w:r>
      <w:r w:rsidR="005F0957" w:rsidRPr="009D27E7">
        <w:rPr>
          <w:rFonts w:ascii="Helvetica" w:hAnsi="Helvetica" w:cs="Arial"/>
          <w:sz w:val="20"/>
          <w:lang w:val="lt-LT"/>
        </w:rPr>
        <w:t>, &lt;50 mg/d</w:t>
      </w:r>
      <w:r w:rsidRPr="009D27E7">
        <w:rPr>
          <w:rFonts w:ascii="Helvetica" w:hAnsi="Helvetica" w:cs="Arial"/>
          <w:sz w:val="20"/>
          <w:lang w:val="lt-LT"/>
        </w:rPr>
        <w:t>l</w:t>
      </w:r>
      <w:r w:rsidR="005F0957" w:rsidRPr="009D27E7">
        <w:rPr>
          <w:rFonts w:ascii="Helvetica" w:hAnsi="Helvetica" w:cs="Arial"/>
          <w:sz w:val="20"/>
          <w:lang w:val="lt-LT"/>
        </w:rPr>
        <w:t xml:space="preserve"> moterims arba &lt;40 mg/d</w:t>
      </w:r>
      <w:r w:rsidRPr="009D27E7">
        <w:rPr>
          <w:rFonts w:ascii="Helvetica" w:hAnsi="Helvetica" w:cs="Arial"/>
          <w:sz w:val="20"/>
          <w:lang w:val="lt-LT"/>
        </w:rPr>
        <w:t>l</w:t>
      </w:r>
      <w:r w:rsidR="005F0957" w:rsidRPr="009D27E7">
        <w:rPr>
          <w:rFonts w:ascii="Helvetica" w:hAnsi="Helvetica" w:cs="Arial"/>
          <w:sz w:val="20"/>
          <w:lang w:val="lt-LT"/>
        </w:rPr>
        <w:t xml:space="preserve"> vyrams, per 12 mėnesių nuo </w:t>
      </w:r>
      <w:r w:rsidR="00DA0750" w:rsidRPr="009D27E7">
        <w:rPr>
          <w:rFonts w:ascii="Helvetica" w:hAnsi="Helvetica" w:cs="Arial"/>
          <w:sz w:val="20"/>
          <w:lang w:val="lt-LT"/>
        </w:rPr>
        <w:t>subjekto identifikavimo</w:t>
      </w:r>
      <w:r w:rsidR="005F0957" w:rsidRPr="009D27E7">
        <w:rPr>
          <w:rFonts w:ascii="Helvetica" w:hAnsi="Helvetica" w:cs="Arial"/>
          <w:sz w:val="20"/>
          <w:lang w:val="lt-LT"/>
        </w:rPr>
        <w:t>; ir</w:t>
      </w:r>
    </w:p>
    <w:p w14:paraId="73A55B89" w14:textId="77777777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dabartinis tabako rūkalius.</w:t>
      </w:r>
    </w:p>
    <w:p w14:paraId="1991337D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8243DA" w14:textId="47DEA76C" w:rsidR="005F387E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3.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>naudoti pagal 1 arba 2 punktą, kur subjektas neturi vienos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>daugiau savybių, parinktų iš grupės,</w:t>
      </w:r>
      <w:r w:rsidR="005F387E" w:rsidRPr="009D27E7">
        <w:rPr>
          <w:rFonts w:ascii="Helvetica" w:hAnsi="Helvetica"/>
          <w:sz w:val="20"/>
          <w:lang w:val="lt-LT"/>
        </w:rPr>
        <w:t xml:space="preserve"> </w:t>
      </w:r>
      <w:r w:rsidR="005F387E" w:rsidRPr="009D27E7">
        <w:rPr>
          <w:rFonts w:ascii="Helvetica" w:hAnsi="Helvetica" w:cs="Arial"/>
          <w:sz w:val="20"/>
          <w:lang w:val="lt-LT"/>
        </w:rPr>
        <w:t>kurią sudaro</w:t>
      </w:r>
      <w:r w:rsidRPr="009D27E7">
        <w:rPr>
          <w:rFonts w:ascii="Helvetica" w:hAnsi="Helvetica" w:cs="Arial"/>
          <w:sz w:val="20"/>
          <w:lang w:val="lt-LT"/>
        </w:rPr>
        <w:t xml:space="preserve">: </w:t>
      </w:r>
    </w:p>
    <w:p w14:paraId="0D174A8B" w14:textId="686A923A" w:rsidR="005F0957" w:rsidRPr="009D27E7" w:rsidRDefault="005F0957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miokardo infarkt</w:t>
      </w:r>
      <w:r w:rsidR="005F387E" w:rsidRPr="009D27E7">
        <w:rPr>
          <w:rFonts w:ascii="Helvetica" w:hAnsi="Helvetica" w:cs="Arial"/>
          <w:sz w:val="20"/>
          <w:lang w:val="lt-LT"/>
        </w:rPr>
        <w:t>as</w:t>
      </w:r>
      <w:r w:rsidRPr="009D27E7">
        <w:rPr>
          <w:rFonts w:ascii="Helvetica" w:hAnsi="Helvetica" w:cs="Arial"/>
          <w:sz w:val="20"/>
          <w:lang w:val="lt-LT"/>
        </w:rPr>
        <w:t xml:space="preserve"> 3 mėnesi</w:t>
      </w:r>
      <w:r w:rsidR="005F387E" w:rsidRPr="009D27E7">
        <w:rPr>
          <w:rFonts w:ascii="Helvetica" w:hAnsi="Helvetica" w:cs="Arial"/>
          <w:sz w:val="20"/>
          <w:lang w:val="lt-LT"/>
        </w:rPr>
        <w:t>ų laikotarpiu</w:t>
      </w:r>
      <w:r w:rsidRPr="009D27E7">
        <w:rPr>
          <w:rFonts w:ascii="Helvetica" w:hAnsi="Helvetica" w:cs="Arial"/>
          <w:sz w:val="20"/>
          <w:lang w:val="lt-LT"/>
        </w:rPr>
        <w:t xml:space="preserve"> iki subjekto identifikavimo; III arba IV laipsnio krūtinės angina pagal Kanados širdies ir kraujagyslių draugijos klasifikavimo schemą; klinikinė </w:t>
      </w:r>
      <w:r w:rsidR="008E12A6" w:rsidRPr="009D27E7">
        <w:rPr>
          <w:rFonts w:ascii="Helvetica" w:hAnsi="Helvetica" w:cs="Arial"/>
          <w:sz w:val="20"/>
          <w:lang w:val="lt-LT"/>
        </w:rPr>
        <w:t>smegenų kraujagyslių</w:t>
      </w:r>
      <w:r w:rsidRPr="009D27E7">
        <w:rPr>
          <w:rFonts w:ascii="Helvetica" w:hAnsi="Helvetica" w:cs="Arial"/>
          <w:sz w:val="20"/>
          <w:lang w:val="lt-LT"/>
        </w:rPr>
        <w:t xml:space="preserve"> ligos</w:t>
      </w:r>
      <w:r w:rsidR="008E12A6" w:rsidRPr="009D27E7">
        <w:rPr>
          <w:rFonts w:ascii="Helvetica" w:hAnsi="Helvetica" w:cs="Arial"/>
          <w:sz w:val="20"/>
          <w:lang w:val="lt-LT"/>
        </w:rPr>
        <w:t xml:space="preserve"> anamnezė</w:t>
      </w:r>
      <w:r w:rsidRPr="009D27E7">
        <w:rPr>
          <w:rFonts w:ascii="Helvetica" w:hAnsi="Helvetica" w:cs="Arial"/>
          <w:sz w:val="20"/>
          <w:lang w:val="lt-LT"/>
        </w:rPr>
        <w:t>, įskaitant insultą</w:t>
      </w:r>
      <w:r w:rsidR="00ED056E" w:rsidRPr="009D27E7">
        <w:rPr>
          <w:rFonts w:ascii="Helvetica" w:hAnsi="Helvetica" w:cs="Arial"/>
          <w:sz w:val="20"/>
          <w:lang w:val="lt-LT"/>
        </w:rPr>
        <w:t>;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D27E7">
        <w:rPr>
          <w:rFonts w:ascii="Helvetica" w:hAnsi="Helvetica" w:cs="Arial"/>
          <w:sz w:val="20"/>
          <w:lang w:val="lt-LT"/>
        </w:rPr>
        <w:t>tachiaritmij</w:t>
      </w:r>
      <w:r w:rsidR="008E12A6" w:rsidRPr="009D27E7">
        <w:rPr>
          <w:rFonts w:ascii="Helvetica" w:hAnsi="Helvetica" w:cs="Arial"/>
          <w:sz w:val="20"/>
          <w:lang w:val="lt-LT"/>
        </w:rPr>
        <w:t>os</w:t>
      </w:r>
      <w:proofErr w:type="spellEnd"/>
      <w:r w:rsidR="008E12A6" w:rsidRPr="009D27E7">
        <w:rPr>
          <w:rFonts w:ascii="Helvetica" w:hAnsi="Helvetica" w:cs="Arial"/>
          <w:sz w:val="20"/>
          <w:lang w:val="lt-LT"/>
        </w:rPr>
        <w:t xml:space="preserve"> anamnezė</w:t>
      </w:r>
      <w:r w:rsidRPr="009D27E7">
        <w:rPr>
          <w:rFonts w:ascii="Helvetica" w:hAnsi="Helvetica" w:cs="Arial"/>
          <w:sz w:val="20"/>
          <w:lang w:val="lt-LT"/>
        </w:rPr>
        <w:t xml:space="preserve">, išskyrus sinusinę tachikardiją; kraujospūdis ≥145/95 mm </w:t>
      </w:r>
      <w:proofErr w:type="spellStart"/>
      <w:r w:rsidRPr="009D27E7">
        <w:rPr>
          <w:rFonts w:ascii="Helvetica" w:hAnsi="Helvetica" w:cs="Arial"/>
          <w:sz w:val="20"/>
          <w:lang w:val="lt-LT"/>
        </w:rPr>
        <w:t>Hg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, nepriklausomai nuo gydymo </w:t>
      </w:r>
      <w:proofErr w:type="spellStart"/>
      <w:r w:rsidRPr="009D27E7">
        <w:rPr>
          <w:rFonts w:ascii="Helvetica" w:hAnsi="Helvetica" w:cs="Arial"/>
          <w:sz w:val="20"/>
          <w:lang w:val="lt-LT"/>
        </w:rPr>
        <w:t>antihipertenziniais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vaistais; nestabilus svoris per 3 mėnesius iki </w:t>
      </w:r>
      <w:r w:rsidR="008E12A6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 xml:space="preserve">; planuojama </w:t>
      </w:r>
      <w:proofErr w:type="spellStart"/>
      <w:r w:rsidRPr="009D27E7">
        <w:rPr>
          <w:rFonts w:ascii="Helvetica" w:hAnsi="Helvetica" w:cs="Arial"/>
          <w:sz w:val="20"/>
          <w:lang w:val="lt-LT"/>
        </w:rPr>
        <w:t>bariatrinė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chirurgija, širdies chirurgija arba vainikinių arterijų angioplastika; sunkus inkstų funkcijos sutrikimas, apibūdinamas pagal apskaičiuotą GFR &lt;30 ml/min.</w:t>
      </w:r>
      <w:r w:rsidR="008E12A6" w:rsidRPr="009D27E7">
        <w:rPr>
          <w:rFonts w:ascii="Helvetica" w:hAnsi="Helvetica" w:cs="Arial"/>
          <w:sz w:val="20"/>
          <w:lang w:val="lt-LT"/>
        </w:rPr>
        <w:t>;</w:t>
      </w:r>
      <w:r w:rsidRPr="009D27E7">
        <w:rPr>
          <w:rFonts w:ascii="Helvetica" w:hAnsi="Helvetica" w:cs="Arial"/>
          <w:sz w:val="20"/>
          <w:lang w:val="lt-LT"/>
        </w:rPr>
        <w:t xml:space="preserve"> klinikini</w:t>
      </w:r>
      <w:r w:rsidR="008E12A6" w:rsidRPr="009D27E7">
        <w:rPr>
          <w:rFonts w:ascii="Helvetica" w:hAnsi="Helvetica" w:cs="Arial"/>
          <w:sz w:val="20"/>
          <w:lang w:val="lt-LT"/>
        </w:rPr>
        <w:t>o</w:t>
      </w:r>
      <w:r w:rsidRPr="009D27E7">
        <w:rPr>
          <w:rFonts w:ascii="Helvetica" w:hAnsi="Helvetica" w:cs="Arial"/>
          <w:sz w:val="20"/>
          <w:lang w:val="lt-LT"/>
        </w:rPr>
        <w:t xml:space="preserve"> kepenų nepakankamum</w:t>
      </w:r>
      <w:r w:rsidR="008E12A6" w:rsidRPr="009D27E7">
        <w:rPr>
          <w:rFonts w:ascii="Helvetica" w:hAnsi="Helvetica" w:cs="Arial"/>
          <w:sz w:val="20"/>
          <w:lang w:val="lt-LT"/>
        </w:rPr>
        <w:t>o anamnezė</w:t>
      </w:r>
      <w:r w:rsidRPr="009D27E7">
        <w:rPr>
          <w:rFonts w:ascii="Helvetica" w:hAnsi="Helvetica" w:cs="Arial"/>
          <w:sz w:val="20"/>
          <w:lang w:val="lt-LT"/>
        </w:rPr>
        <w:t xml:space="preserve"> arba </w:t>
      </w:r>
      <w:r w:rsidR="00E3093E" w:rsidRPr="009D27E7">
        <w:rPr>
          <w:rFonts w:ascii="Helvetica" w:hAnsi="Helvetica" w:cs="Arial"/>
          <w:sz w:val="20"/>
          <w:lang w:val="lt-LT"/>
        </w:rPr>
        <w:t>patvirtintas</w:t>
      </w:r>
      <w:r w:rsidRPr="009D27E7">
        <w:rPr>
          <w:rFonts w:ascii="Helvetica" w:hAnsi="Helvetica" w:cs="Arial"/>
          <w:sz w:val="20"/>
          <w:lang w:val="lt-LT"/>
        </w:rPr>
        <w:t xml:space="preserve"> ALT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AST </w:t>
      </w:r>
      <w:r w:rsidR="00615D94" w:rsidRPr="009D27E7">
        <w:rPr>
          <w:rFonts w:ascii="Helvetica" w:hAnsi="Helvetica" w:cs="Arial"/>
          <w:sz w:val="20"/>
          <w:lang w:val="lt-LT"/>
        </w:rPr>
        <w:t>daugiau</w:t>
      </w:r>
      <w:r w:rsidRPr="009D27E7">
        <w:rPr>
          <w:rFonts w:ascii="Helvetica" w:hAnsi="Helvetica" w:cs="Arial"/>
          <w:sz w:val="20"/>
          <w:lang w:val="lt-LT"/>
        </w:rPr>
        <w:t xml:space="preserve"> nei 3 kartus didesnis už viršutinę normos ribą; žinoma ŽIV arba hepatito infekcija; </w:t>
      </w:r>
      <w:r w:rsidR="00E3093E" w:rsidRPr="009D27E7">
        <w:rPr>
          <w:rFonts w:ascii="Helvetica" w:hAnsi="Helvetica" w:cs="Arial"/>
          <w:sz w:val="20"/>
          <w:lang w:val="lt-LT"/>
        </w:rPr>
        <w:t>sisteminis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3093E" w:rsidRPr="009D27E7">
        <w:rPr>
          <w:rFonts w:ascii="Helvetica" w:hAnsi="Helvetica" w:cs="Arial"/>
          <w:sz w:val="20"/>
          <w:lang w:val="lt-LT"/>
        </w:rPr>
        <w:t>opioidų</w:t>
      </w:r>
      <w:proofErr w:type="spellEnd"/>
      <w:r w:rsidR="00E3093E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>vartojimas arba teigiamas patikrinim</w:t>
      </w:r>
      <w:r w:rsidR="00E3093E" w:rsidRPr="009D27E7">
        <w:rPr>
          <w:rFonts w:ascii="Helvetica" w:hAnsi="Helvetica" w:cs="Arial"/>
          <w:sz w:val="20"/>
          <w:lang w:val="lt-LT"/>
        </w:rPr>
        <w:t>o rezultatas</w:t>
      </w:r>
      <w:r w:rsidRPr="009D27E7">
        <w:rPr>
          <w:rFonts w:ascii="Helvetica" w:hAnsi="Helvetica" w:cs="Arial"/>
          <w:sz w:val="20"/>
          <w:lang w:val="lt-LT"/>
        </w:rPr>
        <w:t>; piktnaudžiavimas narkotikais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>alkoholiu</w:t>
      </w:r>
      <w:r w:rsidR="002F2A37" w:rsidRPr="009D27E7">
        <w:rPr>
          <w:rFonts w:ascii="Helvetica" w:hAnsi="Helvetica" w:cs="Arial"/>
          <w:sz w:val="20"/>
          <w:lang w:val="lt-LT"/>
        </w:rPr>
        <w:t>,</w:t>
      </w:r>
      <w:r w:rsidRPr="009D27E7">
        <w:rPr>
          <w:rFonts w:ascii="Helvetica" w:hAnsi="Helvetica" w:cs="Arial"/>
          <w:sz w:val="20"/>
          <w:lang w:val="lt-LT"/>
        </w:rPr>
        <w:t xml:space="preserve"> arba priklausomybė</w:t>
      </w:r>
      <w:r w:rsidR="002F2A37" w:rsidRPr="009D27E7">
        <w:rPr>
          <w:rFonts w:ascii="Helvetica" w:hAnsi="Helvetica" w:cs="Arial"/>
          <w:sz w:val="20"/>
          <w:lang w:val="lt-LT"/>
        </w:rPr>
        <w:t xml:space="preserve"> pastaruoju metu</w:t>
      </w:r>
      <w:r w:rsidRPr="009D27E7">
        <w:rPr>
          <w:rFonts w:ascii="Helvetica" w:hAnsi="Helvetica" w:cs="Arial"/>
          <w:sz w:val="20"/>
          <w:lang w:val="lt-LT"/>
        </w:rPr>
        <w:t xml:space="preserve">, išskyrus priklausomybę nuo nikotino, per 6 mėnesius iki </w:t>
      </w:r>
      <w:r w:rsidR="002F2A37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 xml:space="preserve">; priepuolių </w:t>
      </w:r>
      <w:r w:rsidR="002F2A37" w:rsidRPr="009D27E7">
        <w:rPr>
          <w:rFonts w:ascii="Helvetica" w:hAnsi="Helvetica" w:cs="Arial"/>
          <w:sz w:val="20"/>
          <w:lang w:val="lt-LT"/>
        </w:rPr>
        <w:t>anamnezė</w:t>
      </w:r>
      <w:r w:rsidRPr="009D27E7">
        <w:rPr>
          <w:rFonts w:ascii="Helvetica" w:hAnsi="Helvetica" w:cs="Arial"/>
          <w:sz w:val="20"/>
          <w:lang w:val="lt-LT"/>
        </w:rPr>
        <w:t>, įskaitant karščiavimo priepuolius, kaukolės traumą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kitas būkles, kurios sukelia </w:t>
      </w:r>
      <w:r w:rsidR="002F2A37" w:rsidRPr="009D27E7">
        <w:rPr>
          <w:rFonts w:ascii="Helvetica" w:hAnsi="Helvetica" w:cs="Arial"/>
          <w:sz w:val="20"/>
          <w:lang w:val="lt-LT"/>
        </w:rPr>
        <w:t xml:space="preserve">subjekto </w:t>
      </w:r>
      <w:r w:rsidRPr="009D27E7">
        <w:rPr>
          <w:rFonts w:ascii="Helvetica" w:hAnsi="Helvetica" w:cs="Arial"/>
          <w:sz w:val="20"/>
          <w:lang w:val="lt-LT"/>
        </w:rPr>
        <w:t xml:space="preserve">polinkį priepuoliams; manijos </w:t>
      </w:r>
      <w:r w:rsidR="002F2A37" w:rsidRPr="009D27E7">
        <w:rPr>
          <w:rFonts w:ascii="Helvetica" w:hAnsi="Helvetica" w:cs="Arial"/>
          <w:sz w:val="20"/>
          <w:lang w:val="lt-LT"/>
        </w:rPr>
        <w:t>anamnezė</w:t>
      </w:r>
      <w:r w:rsidRPr="009D27E7">
        <w:rPr>
          <w:rFonts w:ascii="Helvetica" w:hAnsi="Helvetica" w:cs="Arial"/>
          <w:sz w:val="20"/>
          <w:lang w:val="lt-LT"/>
        </w:rPr>
        <w:t xml:space="preserve"> arba </w:t>
      </w:r>
      <w:r w:rsidR="002F2A37" w:rsidRPr="009D27E7">
        <w:rPr>
          <w:rFonts w:ascii="Helvetica" w:hAnsi="Helvetica" w:cs="Arial"/>
          <w:sz w:val="20"/>
          <w:lang w:val="lt-LT"/>
        </w:rPr>
        <w:t>esamos</w:t>
      </w:r>
      <w:r w:rsidRPr="009D27E7">
        <w:rPr>
          <w:rFonts w:ascii="Helvetica" w:hAnsi="Helvetica" w:cs="Arial"/>
          <w:sz w:val="20"/>
          <w:lang w:val="lt-LT"/>
        </w:rPr>
        <w:t xml:space="preserve"> aktyvios psichozės, aktyvios bulimijos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nervinės anoreksijos diagnozė, bet ne </w:t>
      </w:r>
      <w:r w:rsidR="001C119F" w:rsidRPr="009D27E7">
        <w:rPr>
          <w:rFonts w:ascii="Helvetica" w:hAnsi="Helvetica" w:cs="Arial"/>
          <w:sz w:val="20"/>
          <w:lang w:val="lt-LT"/>
        </w:rPr>
        <w:t>nesaikingo valgymo</w:t>
      </w:r>
      <w:r w:rsidRPr="009D27E7">
        <w:rPr>
          <w:rFonts w:ascii="Helvetica" w:hAnsi="Helvetica" w:cs="Arial"/>
          <w:sz w:val="20"/>
          <w:lang w:val="lt-LT"/>
        </w:rPr>
        <w:t xml:space="preserve"> sutrikimas; bandymų nusižudyti rizika; ūminė depres</w:t>
      </w:r>
      <w:r w:rsidR="001C119F" w:rsidRPr="009D27E7">
        <w:rPr>
          <w:rFonts w:ascii="Helvetica" w:hAnsi="Helvetica" w:cs="Arial"/>
          <w:sz w:val="20"/>
          <w:lang w:val="lt-LT"/>
        </w:rPr>
        <w:t>ijos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lastRenderedPageBreak/>
        <w:t xml:space="preserve">liga, įskaitant naują depresijos pasireiškimą arba ūmų simptomų paūmėjimą, bet ne asmenys, kuriems </w:t>
      </w:r>
      <w:r w:rsidR="001C119F" w:rsidRPr="009D27E7">
        <w:rPr>
          <w:rFonts w:ascii="Helvetica" w:hAnsi="Helvetica" w:cs="Arial"/>
          <w:sz w:val="20"/>
          <w:lang w:val="lt-LT"/>
        </w:rPr>
        <w:t>pastoviai</w:t>
      </w:r>
      <w:r w:rsidR="00587655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>taikomas lėtin</w:t>
      </w:r>
      <w:r w:rsidR="00587655" w:rsidRPr="009D27E7">
        <w:rPr>
          <w:rFonts w:ascii="Helvetica" w:hAnsi="Helvetica" w:cs="Arial"/>
          <w:sz w:val="20"/>
          <w:lang w:val="lt-LT"/>
        </w:rPr>
        <w:t>ė</w:t>
      </w:r>
      <w:r w:rsidRPr="009D27E7">
        <w:rPr>
          <w:rFonts w:ascii="Helvetica" w:hAnsi="Helvetica" w:cs="Arial"/>
          <w:sz w:val="20"/>
          <w:lang w:val="lt-LT"/>
        </w:rPr>
        <w:t xml:space="preserve">s depresijos gydymas; bet kokia būklė, kai numatoma gyvenimo trukmė yra trumpesnė nei 4 metai, įskaitant </w:t>
      </w:r>
      <w:proofErr w:type="spellStart"/>
      <w:r w:rsidRPr="009D27E7">
        <w:rPr>
          <w:rFonts w:ascii="Helvetica" w:hAnsi="Helvetica" w:cs="Arial"/>
          <w:sz w:val="20"/>
          <w:lang w:val="lt-LT"/>
        </w:rPr>
        <w:t>stazinį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širdies nepakankamumą pagal NYHA 3 arba 4 klasės; per pastaruosius 5 metus buv</w:t>
      </w:r>
      <w:r w:rsidR="00587655" w:rsidRPr="009D27E7">
        <w:rPr>
          <w:rFonts w:ascii="Helvetica" w:hAnsi="Helvetica" w:cs="Arial"/>
          <w:sz w:val="20"/>
          <w:lang w:val="lt-LT"/>
        </w:rPr>
        <w:t>usio</w:t>
      </w:r>
      <w:r w:rsidRPr="009D27E7">
        <w:rPr>
          <w:rFonts w:ascii="Helvetica" w:hAnsi="Helvetica" w:cs="Arial"/>
          <w:sz w:val="20"/>
          <w:lang w:val="lt-LT"/>
        </w:rPr>
        <w:t xml:space="preserve"> piktybini</w:t>
      </w:r>
      <w:r w:rsidR="00587655" w:rsidRPr="009D27E7">
        <w:rPr>
          <w:rFonts w:ascii="Helvetica" w:hAnsi="Helvetica" w:cs="Arial"/>
          <w:sz w:val="20"/>
          <w:lang w:val="lt-LT"/>
        </w:rPr>
        <w:t>o</w:t>
      </w:r>
      <w:r w:rsidRPr="009D27E7">
        <w:rPr>
          <w:rFonts w:ascii="Helvetica" w:hAnsi="Helvetica" w:cs="Arial"/>
          <w:sz w:val="20"/>
          <w:lang w:val="lt-LT"/>
        </w:rPr>
        <w:t xml:space="preserve"> navik</w:t>
      </w:r>
      <w:r w:rsidR="00587655" w:rsidRPr="009D27E7">
        <w:rPr>
          <w:rFonts w:ascii="Helvetica" w:hAnsi="Helvetica" w:cs="Arial"/>
          <w:sz w:val="20"/>
          <w:lang w:val="lt-LT"/>
        </w:rPr>
        <w:t>o anamnezė</w:t>
      </w:r>
      <w:r w:rsidRPr="009D27E7">
        <w:rPr>
          <w:rFonts w:ascii="Helvetica" w:hAnsi="Helvetica" w:cs="Arial"/>
          <w:sz w:val="20"/>
          <w:lang w:val="lt-LT"/>
        </w:rPr>
        <w:t xml:space="preserve">, neįskaitant </w:t>
      </w:r>
      <w:proofErr w:type="spellStart"/>
      <w:r w:rsidRPr="009D27E7">
        <w:rPr>
          <w:rFonts w:ascii="Helvetica" w:hAnsi="Helvetica" w:cs="Arial"/>
          <w:sz w:val="20"/>
          <w:lang w:val="lt-LT"/>
        </w:rPr>
        <w:t>nemelanom</w:t>
      </w:r>
      <w:r w:rsidR="00587655" w:rsidRPr="009D27E7">
        <w:rPr>
          <w:rFonts w:ascii="Helvetica" w:hAnsi="Helvetica" w:cs="Arial"/>
          <w:sz w:val="20"/>
          <w:lang w:val="lt-LT"/>
        </w:rPr>
        <w:t>inio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odos vėž</w:t>
      </w:r>
      <w:r w:rsidR="00587655" w:rsidRPr="009D27E7">
        <w:rPr>
          <w:rFonts w:ascii="Helvetica" w:hAnsi="Helvetica" w:cs="Arial"/>
          <w:sz w:val="20"/>
          <w:lang w:val="lt-LT"/>
        </w:rPr>
        <w:t>io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chirurginiu būdu išgydyto gimdos kaklelio vėžio; kitų </w:t>
      </w:r>
      <w:r w:rsidR="004C263A" w:rsidRPr="009D27E7">
        <w:rPr>
          <w:rFonts w:ascii="Helvetica" w:hAnsi="Helvetica" w:cs="Arial"/>
          <w:sz w:val="20"/>
          <w:lang w:val="lt-LT"/>
        </w:rPr>
        <w:t xml:space="preserve">produktų, kurių sudėtyje yra </w:t>
      </w:r>
      <w:proofErr w:type="spellStart"/>
      <w:r w:rsidRPr="009D27E7">
        <w:rPr>
          <w:rFonts w:ascii="Helvetica" w:hAnsi="Helvetica" w:cs="Arial"/>
          <w:sz w:val="20"/>
          <w:lang w:val="lt-LT"/>
        </w:rPr>
        <w:t>bupropiono</w:t>
      </w:r>
      <w:proofErr w:type="spellEnd"/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9D27E7">
        <w:rPr>
          <w:rFonts w:ascii="Helvetica" w:hAnsi="Helvetica" w:cs="Arial"/>
          <w:sz w:val="20"/>
          <w:lang w:val="lt-LT"/>
        </w:rPr>
        <w:t>naltreksono</w:t>
      </w:r>
      <w:proofErr w:type="spellEnd"/>
      <w:r w:rsidR="004C263A" w:rsidRPr="009D27E7">
        <w:rPr>
          <w:rFonts w:ascii="Helvetica" w:hAnsi="Helvetica" w:cs="Arial"/>
          <w:sz w:val="20"/>
          <w:lang w:val="lt-LT"/>
        </w:rPr>
        <w:t xml:space="preserve">, </w:t>
      </w:r>
      <w:r w:rsidR="00587655" w:rsidRPr="009D27E7">
        <w:rPr>
          <w:rFonts w:ascii="Helvetica" w:hAnsi="Helvetica" w:cs="Arial"/>
          <w:sz w:val="20"/>
          <w:lang w:val="lt-LT"/>
        </w:rPr>
        <w:t>vartojimas</w:t>
      </w:r>
      <w:r w:rsidRPr="009D27E7">
        <w:rPr>
          <w:rFonts w:ascii="Helvetica" w:hAnsi="Helvetica" w:cs="Arial"/>
          <w:sz w:val="20"/>
          <w:lang w:val="lt-LT"/>
        </w:rPr>
        <w:t>; padidėj</w:t>
      </w:r>
      <w:r w:rsidR="004C263A" w:rsidRPr="009D27E7">
        <w:rPr>
          <w:rFonts w:ascii="Helvetica" w:hAnsi="Helvetica" w:cs="Arial"/>
          <w:sz w:val="20"/>
          <w:lang w:val="lt-LT"/>
        </w:rPr>
        <w:t>usio</w:t>
      </w:r>
      <w:r w:rsidRPr="009D27E7">
        <w:rPr>
          <w:rFonts w:ascii="Helvetica" w:hAnsi="Helvetica" w:cs="Arial"/>
          <w:sz w:val="20"/>
          <w:lang w:val="lt-LT"/>
        </w:rPr>
        <w:t xml:space="preserve"> jautrum</w:t>
      </w:r>
      <w:r w:rsidR="004C263A" w:rsidRPr="009D27E7">
        <w:rPr>
          <w:rFonts w:ascii="Helvetica" w:hAnsi="Helvetica" w:cs="Arial"/>
          <w:sz w:val="20"/>
          <w:lang w:val="lt-LT"/>
        </w:rPr>
        <w:t>o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263A" w:rsidRPr="009D27E7">
        <w:rPr>
          <w:rFonts w:ascii="Helvetica" w:hAnsi="Helvetica" w:cs="Arial"/>
          <w:sz w:val="20"/>
          <w:lang w:val="lt-LT"/>
        </w:rPr>
        <w:t>naltreksonui</w:t>
      </w:r>
      <w:proofErr w:type="spellEnd"/>
      <w:r w:rsidR="004C263A" w:rsidRPr="009D27E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4C263A" w:rsidRPr="009D27E7">
        <w:rPr>
          <w:rFonts w:ascii="Helvetica" w:hAnsi="Helvetica" w:cs="Arial"/>
          <w:sz w:val="20"/>
          <w:lang w:val="lt-LT"/>
        </w:rPr>
        <w:t>bupropionui</w:t>
      </w:r>
      <w:proofErr w:type="spellEnd"/>
      <w:r w:rsidR="004C263A" w:rsidRPr="009D27E7">
        <w:rPr>
          <w:rFonts w:ascii="Helvetica" w:hAnsi="Helvetica" w:cs="Arial"/>
          <w:sz w:val="20"/>
          <w:lang w:val="lt-LT"/>
        </w:rPr>
        <w:t xml:space="preserve">, </w:t>
      </w:r>
      <w:r w:rsidRPr="009D27E7">
        <w:rPr>
          <w:rFonts w:ascii="Helvetica" w:hAnsi="Helvetica" w:cs="Arial"/>
          <w:sz w:val="20"/>
          <w:lang w:val="lt-LT"/>
        </w:rPr>
        <w:t>arba</w:t>
      </w:r>
      <w:r w:rsidR="004C263A" w:rsidRPr="009D27E7">
        <w:rPr>
          <w:rFonts w:ascii="Helvetica" w:hAnsi="Helvetica" w:cs="Arial"/>
          <w:sz w:val="20"/>
          <w:lang w:val="lt-LT"/>
        </w:rPr>
        <w:t xml:space="preserve"> jų</w:t>
      </w:r>
      <w:r w:rsidRPr="009D27E7">
        <w:rPr>
          <w:rFonts w:ascii="Helvetica" w:hAnsi="Helvetica" w:cs="Arial"/>
          <w:sz w:val="20"/>
          <w:lang w:val="lt-LT"/>
        </w:rPr>
        <w:t xml:space="preserve"> netoleravim</w:t>
      </w:r>
      <w:r w:rsidR="004C263A" w:rsidRPr="009D27E7">
        <w:rPr>
          <w:rFonts w:ascii="Helvetica" w:hAnsi="Helvetica" w:cs="Arial"/>
          <w:sz w:val="20"/>
          <w:lang w:val="lt-LT"/>
        </w:rPr>
        <w:t>o anamnezė</w:t>
      </w:r>
      <w:r w:rsidRPr="009D27E7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9D27E7">
        <w:rPr>
          <w:rFonts w:ascii="Helvetica" w:hAnsi="Helvetica" w:cs="Arial"/>
          <w:sz w:val="20"/>
          <w:lang w:val="lt-LT"/>
        </w:rPr>
        <w:t>monoaminooksidazės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inhibitorių vartojimas per 14 dienų iki </w:t>
      </w:r>
      <w:r w:rsidR="004C263A" w:rsidRPr="009D27E7">
        <w:rPr>
          <w:rFonts w:ascii="Helvetica" w:hAnsi="Helvetica" w:cs="Arial"/>
          <w:sz w:val="20"/>
          <w:lang w:val="lt-LT"/>
        </w:rPr>
        <w:t>subjekto</w:t>
      </w:r>
      <w:r w:rsidRPr="009D27E7">
        <w:rPr>
          <w:rFonts w:ascii="Helvetica" w:hAnsi="Helvetica" w:cs="Arial"/>
          <w:sz w:val="20"/>
          <w:lang w:val="lt-LT"/>
        </w:rPr>
        <w:t xml:space="preserve"> identifikavimo; bet kokio tiriamo vaisto, prietaiso</w:t>
      </w:r>
      <w:r w:rsidR="00487A76" w:rsidRPr="009D27E7">
        <w:rPr>
          <w:rFonts w:ascii="Helvetica" w:hAnsi="Helvetica" w:cs="Arial"/>
          <w:sz w:val="20"/>
          <w:lang w:val="lt-LT"/>
        </w:rPr>
        <w:t xml:space="preserve"> arba </w:t>
      </w:r>
      <w:r w:rsidRPr="009D27E7">
        <w:rPr>
          <w:rFonts w:ascii="Helvetica" w:hAnsi="Helvetica" w:cs="Arial"/>
          <w:sz w:val="20"/>
          <w:lang w:val="lt-LT"/>
        </w:rPr>
        <w:t xml:space="preserve">procedūros naudojimas per 30 dienų iki </w:t>
      </w:r>
      <w:r w:rsidR="004C263A" w:rsidRPr="009D27E7">
        <w:rPr>
          <w:rFonts w:ascii="Helvetica" w:hAnsi="Helvetica" w:cs="Arial"/>
          <w:sz w:val="20"/>
          <w:lang w:val="lt-LT"/>
        </w:rPr>
        <w:t>subjekto identifikavimo</w:t>
      </w:r>
      <w:r w:rsidRPr="009D27E7">
        <w:rPr>
          <w:rFonts w:ascii="Helvetica" w:hAnsi="Helvetica" w:cs="Arial"/>
          <w:sz w:val="20"/>
          <w:lang w:val="lt-LT"/>
        </w:rPr>
        <w:t>; nėščia, krūtimi maitinanti moteris, šiuo metu bandanti pastoti</w:t>
      </w:r>
      <w:r w:rsidR="004006B8" w:rsidRPr="009D27E7">
        <w:rPr>
          <w:rFonts w:ascii="Helvetica" w:hAnsi="Helvetica" w:cs="Arial"/>
          <w:sz w:val="20"/>
          <w:lang w:val="lt-LT"/>
        </w:rPr>
        <w:t>,</w:t>
      </w:r>
      <w:r w:rsidRPr="009D27E7">
        <w:rPr>
          <w:rFonts w:ascii="Helvetica" w:hAnsi="Helvetica" w:cs="Arial"/>
          <w:sz w:val="20"/>
          <w:lang w:val="lt-LT"/>
        </w:rPr>
        <w:t xml:space="preserve"> arba vaisingo amžiaus moteris, įskaitant </w:t>
      </w:r>
      <w:r w:rsidR="00553294" w:rsidRPr="009D27E7">
        <w:rPr>
          <w:rFonts w:ascii="Helvetica" w:hAnsi="Helvetica" w:cs="Arial"/>
          <w:sz w:val="20"/>
          <w:lang w:val="lt-LT"/>
        </w:rPr>
        <w:t xml:space="preserve">moteris </w:t>
      </w:r>
      <w:proofErr w:type="spellStart"/>
      <w:r w:rsidRPr="009D27E7">
        <w:rPr>
          <w:rFonts w:ascii="Helvetica" w:hAnsi="Helvetica" w:cs="Arial"/>
          <w:sz w:val="20"/>
          <w:lang w:val="lt-LT"/>
        </w:rPr>
        <w:t>perimenopauz</w:t>
      </w:r>
      <w:r w:rsidR="00553294" w:rsidRPr="009D27E7">
        <w:rPr>
          <w:rFonts w:ascii="Helvetica" w:hAnsi="Helvetica" w:cs="Arial"/>
          <w:sz w:val="20"/>
          <w:lang w:val="lt-LT"/>
        </w:rPr>
        <w:t>iniu</w:t>
      </w:r>
      <w:proofErr w:type="spellEnd"/>
      <w:r w:rsidR="00553294" w:rsidRPr="009D27E7">
        <w:rPr>
          <w:rFonts w:ascii="Helvetica" w:hAnsi="Helvetica" w:cs="Arial"/>
          <w:sz w:val="20"/>
          <w:lang w:val="lt-LT"/>
        </w:rPr>
        <w:t xml:space="preserve"> laikotarpiu</w:t>
      </w:r>
      <w:r w:rsidRPr="009D27E7">
        <w:rPr>
          <w:rFonts w:ascii="Helvetica" w:hAnsi="Helvetica" w:cs="Arial"/>
          <w:sz w:val="20"/>
          <w:lang w:val="lt-LT"/>
        </w:rPr>
        <w:t>, kurioms vieneri</w:t>
      </w:r>
      <w:r w:rsidR="00553294" w:rsidRPr="009D27E7">
        <w:rPr>
          <w:rFonts w:ascii="Helvetica" w:hAnsi="Helvetica" w:cs="Arial"/>
          <w:sz w:val="20"/>
          <w:lang w:val="lt-LT"/>
        </w:rPr>
        <w:t>ų</w:t>
      </w:r>
      <w:r w:rsidRPr="009D27E7">
        <w:rPr>
          <w:rFonts w:ascii="Helvetica" w:hAnsi="Helvetica" w:cs="Arial"/>
          <w:sz w:val="20"/>
          <w:lang w:val="lt-LT"/>
        </w:rPr>
        <w:t xml:space="preserve"> met</w:t>
      </w:r>
      <w:r w:rsidR="00553294" w:rsidRPr="009D27E7">
        <w:rPr>
          <w:rFonts w:ascii="Helvetica" w:hAnsi="Helvetica" w:cs="Arial"/>
          <w:sz w:val="20"/>
          <w:lang w:val="lt-LT"/>
        </w:rPr>
        <w:t>ų laikotarpiu</w:t>
      </w:r>
      <w:r w:rsidRPr="009D27E7">
        <w:rPr>
          <w:rFonts w:ascii="Helvetica" w:hAnsi="Helvetica" w:cs="Arial"/>
          <w:sz w:val="20"/>
          <w:lang w:val="lt-LT"/>
        </w:rPr>
        <w:t xml:space="preserve"> buvo menstruacijos</w:t>
      </w:r>
      <w:r w:rsidR="00553294" w:rsidRPr="009D27E7">
        <w:rPr>
          <w:rFonts w:ascii="Helvetica" w:hAnsi="Helvetica" w:cs="Arial"/>
          <w:sz w:val="20"/>
          <w:lang w:val="lt-LT"/>
        </w:rPr>
        <w:t>,</w:t>
      </w:r>
      <w:r w:rsidRPr="009D27E7">
        <w:rPr>
          <w:rFonts w:ascii="Helvetica" w:hAnsi="Helvetica" w:cs="Arial"/>
          <w:sz w:val="20"/>
          <w:lang w:val="lt-LT"/>
        </w:rPr>
        <w:t xml:space="preserve"> ir kurios nenori </w:t>
      </w:r>
      <w:r w:rsidR="008A2436" w:rsidRPr="009D27E7">
        <w:rPr>
          <w:rFonts w:ascii="Helvetica" w:hAnsi="Helvetica" w:cs="Arial"/>
          <w:sz w:val="20"/>
          <w:lang w:val="lt-LT"/>
        </w:rPr>
        <w:t>taikyti nėštumo kontrolės</w:t>
      </w:r>
      <w:r w:rsidRPr="009D27E7">
        <w:rPr>
          <w:rFonts w:ascii="Helvetica" w:hAnsi="Helvetica" w:cs="Arial"/>
          <w:sz w:val="20"/>
          <w:lang w:val="lt-LT"/>
        </w:rPr>
        <w:t xml:space="preserve">; ir nesugebėjimas nuosekliai naudotis </w:t>
      </w:r>
      <w:r w:rsidR="008A2436" w:rsidRPr="009D27E7">
        <w:rPr>
          <w:rFonts w:ascii="Helvetica" w:hAnsi="Helvetica" w:cs="Arial"/>
          <w:sz w:val="20"/>
          <w:lang w:val="lt-LT"/>
        </w:rPr>
        <w:t>sparčiuoju</w:t>
      </w:r>
      <w:r w:rsidRPr="009D27E7">
        <w:rPr>
          <w:rFonts w:ascii="Helvetica" w:hAnsi="Helvetica" w:cs="Arial"/>
          <w:sz w:val="20"/>
          <w:lang w:val="lt-LT"/>
        </w:rPr>
        <w:t xml:space="preserve"> internetu.</w:t>
      </w:r>
    </w:p>
    <w:p w14:paraId="448076F0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A5DE7B" w14:textId="5B78AFE2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4.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>naudoti pagal bet kurį iš 1-3 punktų, kur 32 mg per dieną p</w:t>
      </w:r>
      <w:r w:rsidR="008A2436" w:rsidRPr="009D27E7">
        <w:rPr>
          <w:rFonts w:ascii="Helvetica" w:hAnsi="Helvetica" w:cs="Arial"/>
          <w:sz w:val="20"/>
          <w:lang w:val="lt-LT"/>
        </w:rPr>
        <w:t>r</w:t>
      </w:r>
      <w:r w:rsidRPr="009D27E7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Pr="009D27E7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8A2436" w:rsidRPr="009D27E7">
        <w:rPr>
          <w:rFonts w:ascii="Helvetica" w:hAnsi="Helvetica" w:cs="Arial"/>
          <w:sz w:val="20"/>
          <w:lang w:val="lt-LT"/>
        </w:rPr>
        <w:t xml:space="preserve">jo </w:t>
      </w:r>
      <w:r w:rsidRPr="009D27E7">
        <w:rPr>
          <w:rFonts w:ascii="Helvetica" w:hAnsi="Helvetica" w:cs="Arial"/>
          <w:sz w:val="20"/>
          <w:lang w:val="lt-LT"/>
        </w:rPr>
        <w:t>druskos ir 360 mg per dieną p</w:t>
      </w:r>
      <w:r w:rsidR="008A2436" w:rsidRPr="009D27E7">
        <w:rPr>
          <w:rFonts w:ascii="Helvetica" w:hAnsi="Helvetica" w:cs="Arial"/>
          <w:sz w:val="20"/>
          <w:lang w:val="lt-LT"/>
        </w:rPr>
        <w:t>r</w:t>
      </w:r>
      <w:r w:rsidRPr="009D27E7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Pr="009D27E7">
        <w:rPr>
          <w:rFonts w:ascii="Helvetica" w:hAnsi="Helvetica" w:cs="Arial"/>
          <w:sz w:val="20"/>
          <w:lang w:val="lt-LT"/>
        </w:rPr>
        <w:t>bupropiono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8A2436" w:rsidRPr="009D27E7">
        <w:rPr>
          <w:rFonts w:ascii="Helvetica" w:hAnsi="Helvetica" w:cs="Arial"/>
          <w:sz w:val="20"/>
          <w:lang w:val="lt-LT"/>
        </w:rPr>
        <w:t xml:space="preserve">jo </w:t>
      </w:r>
      <w:r w:rsidRPr="009D27E7">
        <w:rPr>
          <w:rFonts w:ascii="Helvetica" w:hAnsi="Helvetica" w:cs="Arial"/>
          <w:sz w:val="20"/>
          <w:lang w:val="lt-LT"/>
        </w:rPr>
        <w:t>druskos</w:t>
      </w:r>
      <w:r w:rsidR="004006B8" w:rsidRPr="009D27E7">
        <w:rPr>
          <w:rFonts w:ascii="Helvetica" w:hAnsi="Helvetica" w:cs="Arial"/>
          <w:sz w:val="20"/>
          <w:lang w:val="lt-LT"/>
        </w:rPr>
        <w:t xml:space="preserve"> </w:t>
      </w:r>
      <w:r w:rsidR="008A2436" w:rsidRPr="009D27E7">
        <w:rPr>
          <w:rFonts w:ascii="Helvetica" w:hAnsi="Helvetica" w:cs="Arial"/>
          <w:sz w:val="20"/>
          <w:lang w:val="lt-LT"/>
        </w:rPr>
        <w:t>įvedama minėtam</w:t>
      </w:r>
      <w:r w:rsidRPr="009D27E7">
        <w:rPr>
          <w:rFonts w:ascii="Helvetica" w:hAnsi="Helvetica" w:cs="Arial"/>
          <w:sz w:val="20"/>
          <w:lang w:val="lt-LT"/>
        </w:rPr>
        <w:t xml:space="preserve"> subjekt</w:t>
      </w:r>
      <w:r w:rsidR="008A2436" w:rsidRPr="009D27E7">
        <w:rPr>
          <w:rFonts w:ascii="Helvetica" w:hAnsi="Helvetica" w:cs="Arial"/>
          <w:sz w:val="20"/>
          <w:lang w:val="lt-LT"/>
        </w:rPr>
        <w:t>ui</w:t>
      </w:r>
      <w:r w:rsidRPr="009D27E7">
        <w:rPr>
          <w:rFonts w:ascii="Helvetica" w:hAnsi="Helvetica" w:cs="Arial"/>
          <w:sz w:val="20"/>
          <w:lang w:val="lt-LT"/>
        </w:rPr>
        <w:t>.</w:t>
      </w:r>
    </w:p>
    <w:p w14:paraId="3A1F9B38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997D92" w14:textId="410A718D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5.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>naudoti pagal bet kurį iš 1-4 punktų, kur kompozicija yra tabletėje, kuri</w:t>
      </w:r>
      <w:r w:rsidR="00D27A12" w:rsidRPr="009D27E7">
        <w:rPr>
          <w:rFonts w:ascii="Helvetica" w:hAnsi="Helvetica" w:cs="Arial"/>
          <w:sz w:val="20"/>
          <w:lang w:val="lt-LT"/>
        </w:rPr>
        <w:t>os sudėtyje</w:t>
      </w:r>
      <w:r w:rsidRPr="009D27E7">
        <w:rPr>
          <w:rFonts w:ascii="Helvetica" w:hAnsi="Helvetica" w:cs="Arial"/>
          <w:sz w:val="20"/>
          <w:lang w:val="lt-LT"/>
        </w:rPr>
        <w:t xml:space="preserve"> yra 8 mg p</w:t>
      </w:r>
      <w:r w:rsidR="00D27A12" w:rsidRPr="009D27E7">
        <w:rPr>
          <w:rFonts w:ascii="Helvetica" w:hAnsi="Helvetica" w:cs="Arial"/>
          <w:sz w:val="20"/>
          <w:lang w:val="lt-LT"/>
        </w:rPr>
        <w:t>r</w:t>
      </w:r>
      <w:r w:rsidRPr="009D27E7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Pr="009D27E7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ir 90 mg p</w:t>
      </w:r>
      <w:r w:rsidR="00D27A12" w:rsidRPr="009D27E7">
        <w:rPr>
          <w:rFonts w:ascii="Helvetica" w:hAnsi="Helvetica" w:cs="Arial"/>
          <w:sz w:val="20"/>
          <w:lang w:val="lt-LT"/>
        </w:rPr>
        <w:t>r</w:t>
      </w:r>
      <w:r w:rsidRPr="009D27E7">
        <w:rPr>
          <w:rFonts w:ascii="Helvetica" w:hAnsi="Helvetica" w:cs="Arial"/>
          <w:sz w:val="20"/>
          <w:lang w:val="lt-LT"/>
        </w:rPr>
        <w:t xml:space="preserve">ailginto atpalaidavimo </w:t>
      </w:r>
      <w:proofErr w:type="spellStart"/>
      <w:r w:rsidRPr="009D27E7">
        <w:rPr>
          <w:rFonts w:ascii="Helvetica" w:hAnsi="Helvetica" w:cs="Arial"/>
          <w:sz w:val="20"/>
          <w:lang w:val="lt-LT"/>
        </w:rPr>
        <w:t>bupropiono</w:t>
      </w:r>
      <w:proofErr w:type="spellEnd"/>
      <w:r w:rsidRPr="009D27E7">
        <w:rPr>
          <w:rFonts w:ascii="Helvetica" w:hAnsi="Helvetica" w:cs="Arial"/>
          <w:sz w:val="20"/>
          <w:lang w:val="lt-LT"/>
        </w:rPr>
        <w:t>.</w:t>
      </w:r>
    </w:p>
    <w:p w14:paraId="1F89719D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13316D" w14:textId="1197DB05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6.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bet kurį iš 1-5 punktų, kur minėtas gydymas </w:t>
      </w:r>
      <w:proofErr w:type="spellStart"/>
      <w:r w:rsidRPr="009D27E7">
        <w:rPr>
          <w:rFonts w:ascii="Helvetica" w:hAnsi="Helvetica" w:cs="Arial"/>
          <w:sz w:val="20"/>
          <w:lang w:val="lt-LT"/>
        </w:rPr>
        <w:t>naltreksonu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9D27E7">
        <w:rPr>
          <w:rFonts w:ascii="Helvetica" w:hAnsi="Helvetica" w:cs="Arial"/>
          <w:sz w:val="20"/>
          <w:lang w:val="lt-LT"/>
        </w:rPr>
        <w:t>bupropionu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nepadidina minėto subjekto </w:t>
      </w:r>
      <w:r w:rsidR="00D27A12" w:rsidRPr="009D27E7">
        <w:rPr>
          <w:rFonts w:ascii="Helvetica" w:hAnsi="Helvetica" w:cs="Arial"/>
          <w:sz w:val="20"/>
          <w:lang w:val="lt-LT"/>
        </w:rPr>
        <w:t>širdies ir kraujagyslių ligų nepageidaujamos baigties rizik</w:t>
      </w:r>
      <w:r w:rsidRPr="009D27E7">
        <w:rPr>
          <w:rFonts w:ascii="Helvetica" w:hAnsi="Helvetica" w:cs="Arial"/>
          <w:sz w:val="20"/>
          <w:lang w:val="lt-LT"/>
        </w:rPr>
        <w:t>os.</w:t>
      </w:r>
    </w:p>
    <w:p w14:paraId="782104DF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C5FF1B" w14:textId="6C5B4C22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7.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bet kurį iš 1-6 punktų, kur minėtas gydymas </w:t>
      </w:r>
      <w:proofErr w:type="spellStart"/>
      <w:r w:rsidRPr="009D27E7">
        <w:rPr>
          <w:rFonts w:ascii="Helvetica" w:hAnsi="Helvetica" w:cs="Arial"/>
          <w:sz w:val="20"/>
          <w:lang w:val="lt-LT"/>
        </w:rPr>
        <w:t>naltreksonu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9D27E7">
        <w:rPr>
          <w:rFonts w:ascii="Helvetica" w:hAnsi="Helvetica" w:cs="Arial"/>
          <w:sz w:val="20"/>
          <w:lang w:val="lt-LT"/>
        </w:rPr>
        <w:t>bupropionu</w:t>
      </w:r>
      <w:proofErr w:type="spellEnd"/>
      <w:r w:rsidRPr="009D27E7">
        <w:rPr>
          <w:rFonts w:ascii="Helvetica" w:hAnsi="Helvetica" w:cs="Arial"/>
          <w:sz w:val="20"/>
          <w:lang w:val="lt-LT"/>
        </w:rPr>
        <w:t xml:space="preserve"> sumažina minėto subjekto </w:t>
      </w:r>
      <w:r w:rsidR="001D776D" w:rsidRPr="009D27E7">
        <w:rPr>
          <w:rFonts w:ascii="Helvetica" w:hAnsi="Helvetica" w:cs="Arial"/>
          <w:sz w:val="20"/>
          <w:lang w:val="lt-LT"/>
        </w:rPr>
        <w:t>širdies ir kraujagyslių ligų nepageidaujamos baigties riziką</w:t>
      </w:r>
      <w:r w:rsidRPr="009D27E7">
        <w:rPr>
          <w:rFonts w:ascii="Helvetica" w:hAnsi="Helvetica" w:cs="Arial"/>
          <w:sz w:val="20"/>
          <w:lang w:val="lt-LT"/>
        </w:rPr>
        <w:t>.</w:t>
      </w:r>
    </w:p>
    <w:p w14:paraId="2B31F740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63D05E" w14:textId="400051C2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8.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bet kurį iš 1-7 punktų, kur minėta nepageidaujama </w:t>
      </w:r>
      <w:r w:rsidR="001D776D" w:rsidRPr="009D27E7">
        <w:rPr>
          <w:rFonts w:ascii="Helvetica" w:hAnsi="Helvetica" w:cs="Arial"/>
          <w:sz w:val="20"/>
          <w:lang w:val="lt-LT"/>
        </w:rPr>
        <w:t>širdies ir kraujagyslių ligų</w:t>
      </w:r>
      <w:r w:rsidRPr="009D27E7">
        <w:rPr>
          <w:rFonts w:ascii="Helvetica" w:hAnsi="Helvetica" w:cs="Arial"/>
          <w:sz w:val="20"/>
          <w:lang w:val="lt-LT"/>
        </w:rPr>
        <w:t xml:space="preserve"> </w:t>
      </w:r>
      <w:r w:rsidR="001D776D" w:rsidRPr="009D27E7">
        <w:rPr>
          <w:rFonts w:ascii="Helvetica" w:hAnsi="Helvetica" w:cs="Arial"/>
          <w:sz w:val="20"/>
          <w:lang w:val="lt-LT"/>
        </w:rPr>
        <w:t>baigtis</w:t>
      </w:r>
      <w:r w:rsidRPr="009D27E7">
        <w:rPr>
          <w:rFonts w:ascii="Helvetica" w:hAnsi="Helvetica" w:cs="Arial"/>
          <w:sz w:val="20"/>
          <w:lang w:val="lt-LT"/>
        </w:rPr>
        <w:t xml:space="preserve"> yra širdies ir kraujagyslių sistemos</w:t>
      </w:r>
      <w:r w:rsidR="001D776D" w:rsidRPr="009D27E7">
        <w:rPr>
          <w:rFonts w:ascii="Helvetica" w:hAnsi="Helvetica" w:cs="Arial"/>
          <w:sz w:val="20"/>
          <w:lang w:val="lt-LT"/>
        </w:rPr>
        <w:t xml:space="preserve"> mirtis</w:t>
      </w:r>
      <w:r w:rsidRPr="009D27E7">
        <w:rPr>
          <w:rFonts w:ascii="Helvetica" w:hAnsi="Helvetica" w:cs="Arial"/>
          <w:sz w:val="20"/>
          <w:lang w:val="lt-LT"/>
        </w:rPr>
        <w:t>, nemirtinas miokardo infarktas arba nemirtinas insultas.</w:t>
      </w:r>
    </w:p>
    <w:p w14:paraId="0B553004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91972C" w14:textId="121CD760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9.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8 punktą, kur minėta </w:t>
      </w:r>
      <w:r w:rsidR="001D776D" w:rsidRPr="009D27E7">
        <w:rPr>
          <w:rFonts w:ascii="Helvetica" w:hAnsi="Helvetica" w:cs="Arial"/>
          <w:sz w:val="20"/>
          <w:lang w:val="lt-LT"/>
        </w:rPr>
        <w:t>nepageidaujama širdies ir kraujagyslių ligų baigtis</w:t>
      </w:r>
      <w:r w:rsidRPr="009D27E7">
        <w:rPr>
          <w:rFonts w:ascii="Helvetica" w:hAnsi="Helvetica" w:cs="Arial"/>
          <w:sz w:val="20"/>
          <w:lang w:val="lt-LT"/>
        </w:rPr>
        <w:t xml:space="preserve"> yra širdies ir kraujagyslių</w:t>
      </w:r>
      <w:r w:rsidR="001D776D" w:rsidRPr="009D27E7">
        <w:rPr>
          <w:rFonts w:ascii="Helvetica" w:hAnsi="Helvetica" w:cs="Arial"/>
          <w:sz w:val="20"/>
          <w:lang w:val="lt-LT"/>
        </w:rPr>
        <w:t xml:space="preserve"> sistemos</w:t>
      </w:r>
      <w:r w:rsidRPr="009D27E7">
        <w:rPr>
          <w:rFonts w:ascii="Helvetica" w:hAnsi="Helvetica" w:cs="Arial"/>
          <w:sz w:val="20"/>
          <w:lang w:val="lt-LT"/>
        </w:rPr>
        <w:t xml:space="preserve"> mirtis.</w:t>
      </w:r>
    </w:p>
    <w:p w14:paraId="789D0A33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0F8D18" w14:textId="39161467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10.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D27A12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8 punktą, kur minėta </w:t>
      </w:r>
      <w:r w:rsidR="001D776D" w:rsidRPr="009D27E7">
        <w:rPr>
          <w:rFonts w:ascii="Helvetica" w:hAnsi="Helvetica" w:cs="Arial"/>
          <w:sz w:val="20"/>
          <w:lang w:val="lt-LT"/>
        </w:rPr>
        <w:t xml:space="preserve">nepageidaujama širdies ir kraujagyslių ligų baigtis </w:t>
      </w:r>
      <w:r w:rsidRPr="009D27E7">
        <w:rPr>
          <w:rFonts w:ascii="Helvetica" w:hAnsi="Helvetica" w:cs="Arial"/>
          <w:sz w:val="20"/>
          <w:lang w:val="lt-LT"/>
        </w:rPr>
        <w:t>yra nemirtinas miokardo infarktas.</w:t>
      </w:r>
    </w:p>
    <w:p w14:paraId="18B1DD6F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D37057" w14:textId="13EEB135" w:rsidR="005F0957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11.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1D776D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8 punktą, kur minėta </w:t>
      </w:r>
      <w:r w:rsidR="001D776D" w:rsidRPr="009D27E7">
        <w:rPr>
          <w:rFonts w:ascii="Helvetica" w:hAnsi="Helvetica" w:cs="Arial"/>
          <w:sz w:val="20"/>
          <w:lang w:val="lt-LT"/>
        </w:rPr>
        <w:t>nepageidaujama širdies ir kraujagyslių ligų baigtis</w:t>
      </w:r>
      <w:r w:rsidRPr="009D27E7">
        <w:rPr>
          <w:rFonts w:ascii="Helvetica" w:hAnsi="Helvetica" w:cs="Arial"/>
          <w:sz w:val="20"/>
          <w:lang w:val="lt-LT"/>
        </w:rPr>
        <w:t xml:space="preserve"> yra nemirtinas insultas.</w:t>
      </w:r>
    </w:p>
    <w:p w14:paraId="3AA556CD" w14:textId="77777777" w:rsidR="00573EEB" w:rsidRPr="009D27E7" w:rsidRDefault="00573EEB" w:rsidP="009D27E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EF2503" w14:textId="0045622A" w:rsidR="00A51B6C" w:rsidRPr="009D27E7" w:rsidRDefault="005F0957" w:rsidP="009D27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D27E7">
        <w:rPr>
          <w:rFonts w:ascii="Helvetica" w:hAnsi="Helvetica" w:cs="Arial"/>
          <w:sz w:val="20"/>
          <w:lang w:val="lt-LT"/>
        </w:rPr>
        <w:t>12.</w:t>
      </w:r>
      <w:r w:rsidR="00573EEB" w:rsidRPr="009D27E7">
        <w:rPr>
          <w:rFonts w:ascii="Helvetica" w:hAnsi="Helvetica" w:cs="Arial"/>
          <w:sz w:val="20"/>
          <w:lang w:val="lt-LT"/>
        </w:rPr>
        <w:t xml:space="preserve"> </w:t>
      </w:r>
      <w:r w:rsidRPr="009D27E7">
        <w:rPr>
          <w:rFonts w:ascii="Helvetica" w:hAnsi="Helvetica" w:cs="Arial"/>
          <w:sz w:val="20"/>
          <w:lang w:val="lt-LT"/>
        </w:rPr>
        <w:t xml:space="preserve">Kompozicija, skirta </w:t>
      </w:r>
      <w:r w:rsidR="00430135" w:rsidRPr="009D27E7">
        <w:rPr>
          <w:rFonts w:ascii="Helvetica" w:hAnsi="Helvetica" w:cs="Arial"/>
          <w:sz w:val="20"/>
          <w:lang w:val="lt-LT"/>
        </w:rPr>
        <w:t>pa</w:t>
      </w:r>
      <w:r w:rsidRPr="009D27E7">
        <w:rPr>
          <w:rFonts w:ascii="Helvetica" w:hAnsi="Helvetica" w:cs="Arial"/>
          <w:sz w:val="20"/>
          <w:lang w:val="lt-LT"/>
        </w:rPr>
        <w:t xml:space="preserve">naudoti pagal bet kurį iš 1-11 punktų, kur subjektas pasiekia </w:t>
      </w:r>
      <w:r w:rsidR="00430135" w:rsidRPr="009D27E7">
        <w:rPr>
          <w:rFonts w:ascii="Helvetica" w:hAnsi="Helvetica" w:cs="Arial"/>
          <w:sz w:val="20"/>
          <w:lang w:val="lt-LT"/>
        </w:rPr>
        <w:t xml:space="preserve">svorio netekimo procentą, lygų </w:t>
      </w:r>
      <w:r w:rsidRPr="009D27E7">
        <w:rPr>
          <w:rFonts w:ascii="Helvetica" w:hAnsi="Helvetica" w:cs="Arial"/>
          <w:sz w:val="20"/>
          <w:lang w:val="lt-LT"/>
        </w:rPr>
        <w:t>mažiausiai 5%.</w:t>
      </w:r>
    </w:p>
    <w:sectPr w:rsidR="00A51B6C" w:rsidRPr="009D27E7" w:rsidSect="009D27E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370D" w14:textId="77777777" w:rsidR="007E72F0" w:rsidRDefault="007E72F0" w:rsidP="007B0A41">
      <w:pPr>
        <w:spacing w:after="0" w:line="240" w:lineRule="auto"/>
      </w:pPr>
      <w:r>
        <w:separator/>
      </w:r>
    </w:p>
  </w:endnote>
  <w:endnote w:type="continuationSeparator" w:id="0">
    <w:p w14:paraId="7045A9CC" w14:textId="77777777" w:rsidR="007E72F0" w:rsidRDefault="007E72F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E0CE" w14:textId="77777777" w:rsidR="007E72F0" w:rsidRDefault="007E72F0" w:rsidP="007B0A41">
      <w:pPr>
        <w:spacing w:after="0" w:line="240" w:lineRule="auto"/>
      </w:pPr>
      <w:r>
        <w:separator/>
      </w:r>
    </w:p>
  </w:footnote>
  <w:footnote w:type="continuationSeparator" w:id="0">
    <w:p w14:paraId="77F60FDD" w14:textId="77777777" w:rsidR="007E72F0" w:rsidRDefault="007E72F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1C95"/>
    <w:rsid w:val="00092D0B"/>
    <w:rsid w:val="000D0403"/>
    <w:rsid w:val="00120AC9"/>
    <w:rsid w:val="001308ED"/>
    <w:rsid w:val="001668DF"/>
    <w:rsid w:val="00192F10"/>
    <w:rsid w:val="001A3E8E"/>
    <w:rsid w:val="001C119F"/>
    <w:rsid w:val="001C33D1"/>
    <w:rsid w:val="001D776D"/>
    <w:rsid w:val="001F266E"/>
    <w:rsid w:val="00223910"/>
    <w:rsid w:val="00234E11"/>
    <w:rsid w:val="00260D4E"/>
    <w:rsid w:val="002837FC"/>
    <w:rsid w:val="002B66D9"/>
    <w:rsid w:val="002E0F37"/>
    <w:rsid w:val="002F2A37"/>
    <w:rsid w:val="00303D3A"/>
    <w:rsid w:val="00316FB7"/>
    <w:rsid w:val="003261FD"/>
    <w:rsid w:val="003700E9"/>
    <w:rsid w:val="003A0D71"/>
    <w:rsid w:val="003D4001"/>
    <w:rsid w:val="003D59AD"/>
    <w:rsid w:val="003E51FF"/>
    <w:rsid w:val="003F64E7"/>
    <w:rsid w:val="004006B8"/>
    <w:rsid w:val="00401148"/>
    <w:rsid w:val="00412B35"/>
    <w:rsid w:val="00416928"/>
    <w:rsid w:val="00430135"/>
    <w:rsid w:val="00431822"/>
    <w:rsid w:val="00487A76"/>
    <w:rsid w:val="004A11D8"/>
    <w:rsid w:val="004C1469"/>
    <w:rsid w:val="004C263A"/>
    <w:rsid w:val="00500B25"/>
    <w:rsid w:val="00512965"/>
    <w:rsid w:val="00525349"/>
    <w:rsid w:val="0053198F"/>
    <w:rsid w:val="005324BA"/>
    <w:rsid w:val="00553294"/>
    <w:rsid w:val="00560B7D"/>
    <w:rsid w:val="00564911"/>
    <w:rsid w:val="00573EEB"/>
    <w:rsid w:val="00587655"/>
    <w:rsid w:val="0059478E"/>
    <w:rsid w:val="005A3293"/>
    <w:rsid w:val="005D37DF"/>
    <w:rsid w:val="005F0957"/>
    <w:rsid w:val="005F387E"/>
    <w:rsid w:val="00600FCD"/>
    <w:rsid w:val="006049CC"/>
    <w:rsid w:val="00615D94"/>
    <w:rsid w:val="00617E21"/>
    <w:rsid w:val="006220D7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7E72F0"/>
    <w:rsid w:val="00806BE5"/>
    <w:rsid w:val="008309E7"/>
    <w:rsid w:val="008321FA"/>
    <w:rsid w:val="00837B1E"/>
    <w:rsid w:val="00864E7D"/>
    <w:rsid w:val="00886FF4"/>
    <w:rsid w:val="008A2436"/>
    <w:rsid w:val="008A7B6E"/>
    <w:rsid w:val="008B41AC"/>
    <w:rsid w:val="008C60D6"/>
    <w:rsid w:val="008E0E9E"/>
    <w:rsid w:val="008E12A6"/>
    <w:rsid w:val="0090596D"/>
    <w:rsid w:val="00907FD8"/>
    <w:rsid w:val="009309EA"/>
    <w:rsid w:val="00947ACD"/>
    <w:rsid w:val="00963C86"/>
    <w:rsid w:val="00971B8A"/>
    <w:rsid w:val="009766FA"/>
    <w:rsid w:val="0098532A"/>
    <w:rsid w:val="00992879"/>
    <w:rsid w:val="009B2E35"/>
    <w:rsid w:val="009B6C12"/>
    <w:rsid w:val="009C5B37"/>
    <w:rsid w:val="009D27E7"/>
    <w:rsid w:val="00A02F0C"/>
    <w:rsid w:val="00A22BBD"/>
    <w:rsid w:val="00A4282B"/>
    <w:rsid w:val="00A51B6C"/>
    <w:rsid w:val="00A534B9"/>
    <w:rsid w:val="00A95F8E"/>
    <w:rsid w:val="00AA3A1F"/>
    <w:rsid w:val="00AB3589"/>
    <w:rsid w:val="00AD4691"/>
    <w:rsid w:val="00AE4C3F"/>
    <w:rsid w:val="00AE51EA"/>
    <w:rsid w:val="00AF1220"/>
    <w:rsid w:val="00B226B6"/>
    <w:rsid w:val="00B6516C"/>
    <w:rsid w:val="00B70727"/>
    <w:rsid w:val="00B81287"/>
    <w:rsid w:val="00B86C5A"/>
    <w:rsid w:val="00B96093"/>
    <w:rsid w:val="00BD2789"/>
    <w:rsid w:val="00BD5417"/>
    <w:rsid w:val="00C1001A"/>
    <w:rsid w:val="00C30968"/>
    <w:rsid w:val="00C72847"/>
    <w:rsid w:val="00C86DA9"/>
    <w:rsid w:val="00C91715"/>
    <w:rsid w:val="00CD3F04"/>
    <w:rsid w:val="00CE42D1"/>
    <w:rsid w:val="00CF70D6"/>
    <w:rsid w:val="00D15412"/>
    <w:rsid w:val="00D27A12"/>
    <w:rsid w:val="00D30F69"/>
    <w:rsid w:val="00D54A23"/>
    <w:rsid w:val="00D55A30"/>
    <w:rsid w:val="00D56D60"/>
    <w:rsid w:val="00D604BB"/>
    <w:rsid w:val="00DA0750"/>
    <w:rsid w:val="00DB375D"/>
    <w:rsid w:val="00E1104B"/>
    <w:rsid w:val="00E1543E"/>
    <w:rsid w:val="00E1780E"/>
    <w:rsid w:val="00E2583B"/>
    <w:rsid w:val="00E3093E"/>
    <w:rsid w:val="00E321B7"/>
    <w:rsid w:val="00EB6F08"/>
    <w:rsid w:val="00ED04B0"/>
    <w:rsid w:val="00ED056E"/>
    <w:rsid w:val="00F01CE8"/>
    <w:rsid w:val="00F3517A"/>
    <w:rsid w:val="00F37F4D"/>
    <w:rsid w:val="00F4333F"/>
    <w:rsid w:val="00F5330D"/>
    <w:rsid w:val="00F577D6"/>
    <w:rsid w:val="00F66B57"/>
    <w:rsid w:val="00F87A00"/>
    <w:rsid w:val="00FA380A"/>
    <w:rsid w:val="00FB2032"/>
    <w:rsid w:val="00FB2D33"/>
    <w:rsid w:val="00FB7223"/>
    <w:rsid w:val="00FD3E6A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E9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5505</Characters>
  <Application>Microsoft Office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2022-07-27T07:33:00Z</dcterms:created>
  <dcterms:modified xsi:type="dcterms:W3CDTF">2022-08-08T13:10:00Z</dcterms:modified>
</cp:coreProperties>
</file>