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naujam (-)-1ń-etil-1š-(hidroksimetil)-1,2,3,4,6,7,12,12bš- oktahidroindol[2,3-a] chinolizino, kurio formulė yra (I). gavimo būdui@ir naujiems tarpiniams produktams, gaunamiems šiuo būdu.@Junginys, kurio formulė yra (I), gautas siūlomu šiame išradime būdu, turi periferinį vazodilatorinį veikimą.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