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109F7F" w14:textId="1909CA35" w:rsidR="00123C0C" w:rsidRPr="001940FD" w:rsidRDefault="00BA2E9F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 xml:space="preserve">1. 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92490A" w:rsidRPr="001940FD">
        <w:rPr>
          <w:rFonts w:ascii="Helvetica" w:hAnsi="Helvetica" w:cs="Arial"/>
          <w:sz w:val="20"/>
          <w:szCs w:val="24"/>
          <w:lang w:val="lt-LT"/>
        </w:rPr>
        <w:t>A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>tomoksetin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gryn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as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(R)-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oksibutinin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as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>, skirt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as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naudoti 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 xml:space="preserve">taikant 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>subjekto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būkl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e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>, susijusi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a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su ryklės kvėpavimo takų 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kolapsu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>, gydymo būd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ą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, 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kur bū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das apima 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92490A" w:rsidRPr="001940FD">
        <w:rPr>
          <w:rFonts w:ascii="Helvetica" w:hAnsi="Helvetica" w:cs="Arial"/>
          <w:sz w:val="20"/>
          <w:szCs w:val="24"/>
          <w:lang w:val="lt-LT"/>
        </w:rPr>
        <w:t>atomoksetino</w:t>
      </w:r>
      <w:proofErr w:type="spellEnd"/>
      <w:r w:rsidR="0092490A"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="0092490A"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="0092490A" w:rsidRPr="001940FD">
        <w:rPr>
          <w:rFonts w:ascii="Helvetica" w:hAnsi="Helvetica" w:cs="Arial"/>
          <w:sz w:val="20"/>
          <w:szCs w:val="24"/>
          <w:lang w:val="lt-LT"/>
        </w:rPr>
        <w:t xml:space="preserve"> gryno (R)-</w:t>
      </w:r>
      <w:proofErr w:type="spellStart"/>
      <w:r w:rsidR="0092490A"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="0092490A" w:rsidRPr="001940FD">
        <w:rPr>
          <w:rFonts w:ascii="Helvetica" w:hAnsi="Helvetica" w:cs="Arial"/>
          <w:sz w:val="20"/>
          <w:szCs w:val="24"/>
          <w:lang w:val="lt-LT"/>
        </w:rPr>
        <w:t xml:space="preserve"> veiksmingo kiekio įvedimą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subjektui, kuriam to reikia, kur (R)-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lyginant</w:t>
      </w:r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su priešingu 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, yra didesnis arba lygus 90%, ir kur būklė, susijusi su ryklės kvėpavimo takų 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kolapsu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. yra miego </w:t>
      </w:r>
      <w:proofErr w:type="spellStart"/>
      <w:r w:rsidR="00123C0C" w:rsidRPr="001940FD">
        <w:rPr>
          <w:rFonts w:ascii="Helvetica" w:hAnsi="Helvetica" w:cs="Arial"/>
          <w:sz w:val="20"/>
          <w:szCs w:val="24"/>
          <w:lang w:val="lt-LT"/>
        </w:rPr>
        <w:t>apnėja</w:t>
      </w:r>
      <w:proofErr w:type="spellEnd"/>
      <w:r w:rsidR="00123C0C" w:rsidRPr="001940FD">
        <w:rPr>
          <w:rFonts w:ascii="Helvetica" w:hAnsi="Helvetica" w:cs="Arial"/>
          <w:sz w:val="20"/>
          <w:szCs w:val="24"/>
          <w:lang w:val="lt-LT"/>
        </w:rPr>
        <w:t xml:space="preserve"> arba paprastas knarkimas.</w:t>
      </w:r>
    </w:p>
    <w:p w14:paraId="5D86706D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A73F659" w14:textId="5C604286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2.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92490A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, skirtas naudoti pagal 1 punktą, kur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įvedamas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nuo maždaug 20 iki maždaug 100 mg, kur pasirinktinai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įvedamas doze nuo maždaug 25 iki maždaug 75 mg.</w:t>
      </w:r>
    </w:p>
    <w:p w14:paraId="13688195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ADFE048" w14:textId="08ACF32F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3.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92490A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1 punktą,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greito atpalaidavimo 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vaisto formoje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arba pailginto atpalaidavimo </w:t>
      </w:r>
      <w:r w:rsidR="0092490A" w:rsidRPr="001940FD">
        <w:rPr>
          <w:rFonts w:ascii="Helvetica" w:hAnsi="Helvetica" w:cs="Arial"/>
          <w:sz w:val="20"/>
          <w:szCs w:val="24"/>
          <w:lang w:val="lt-LT"/>
        </w:rPr>
        <w:t>vaisto formoje</w:t>
      </w:r>
      <w:r w:rsidRPr="001940FD">
        <w:rPr>
          <w:rFonts w:ascii="Helvetica" w:hAnsi="Helvetica" w:cs="Arial"/>
          <w:sz w:val="20"/>
          <w:szCs w:val="24"/>
          <w:lang w:val="lt-LT"/>
        </w:rPr>
        <w:t>.</w:t>
      </w:r>
    </w:p>
    <w:p w14:paraId="2B60BC00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4470875" w14:textId="26B8EB08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4.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92490A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1 punktą,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>įved</w:t>
      </w:r>
      <w:r w:rsidRPr="001940FD">
        <w:rPr>
          <w:rFonts w:ascii="Helvetica" w:hAnsi="Helvetica" w:cs="Arial"/>
          <w:sz w:val="20"/>
          <w:szCs w:val="24"/>
          <w:lang w:val="lt-LT"/>
        </w:rPr>
        <w:t>amas nuo maždaug 2 iki maždaug 15 mg doz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>e</w:t>
      </w:r>
      <w:r w:rsidRPr="001940FD">
        <w:rPr>
          <w:rFonts w:ascii="Helvetica" w:hAnsi="Helvetica" w:cs="Arial"/>
          <w:sz w:val="20"/>
          <w:szCs w:val="24"/>
          <w:lang w:val="lt-LT"/>
        </w:rPr>
        <w:t>, kur pasirinktinai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greito atpalaidavimo 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>vaisto formoje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ir yra 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Pr="001940FD">
        <w:rPr>
          <w:rFonts w:ascii="Helvetica" w:hAnsi="Helvetica" w:cs="Arial"/>
          <w:sz w:val="20"/>
          <w:szCs w:val="24"/>
          <w:lang w:val="lt-LT"/>
        </w:rPr>
        <w:t>nuo maždaug 2,5 iki maždaug 10 mg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 doze,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arba kur pasirinktinai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pailginto atpalaidavimo 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>vaisto formoje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ir yra 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įvedamas </w:t>
      </w:r>
      <w:r w:rsidRPr="001940FD">
        <w:rPr>
          <w:rFonts w:ascii="Helvetica" w:hAnsi="Helvetica" w:cs="Arial"/>
          <w:sz w:val="20"/>
          <w:szCs w:val="24"/>
          <w:lang w:val="lt-LT"/>
        </w:rPr>
        <w:t>nuo maždaug 5 iki maždaug 15 mg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 doze</w:t>
      </w:r>
      <w:r w:rsidRPr="001940FD">
        <w:rPr>
          <w:rFonts w:ascii="Helvetica" w:hAnsi="Helvetica" w:cs="Arial"/>
          <w:sz w:val="20"/>
          <w:szCs w:val="24"/>
          <w:lang w:val="lt-LT"/>
        </w:rPr>
        <w:t>.</w:t>
      </w:r>
    </w:p>
    <w:p w14:paraId="406BA41C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EF569CB" w14:textId="67472E58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5.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0077D9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bet kurį iš 1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-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4 punktų, kur būklė, susijusi su ryklės kvėpavimo takų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kolapsu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, yra obstrukcinė miego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apnėja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(OSA).</w:t>
      </w:r>
    </w:p>
    <w:p w14:paraId="50EEEA04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BFA42C0" w14:textId="70177F43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6.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0077D9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bet kurį iš 1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-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5 punktų, kur subjektas yra nevisiškai sąmoningos būsenos, kur pasirinktinai nevisiškai sąmon</w:t>
      </w:r>
      <w:r w:rsidR="000077D9" w:rsidRPr="001940FD">
        <w:rPr>
          <w:rFonts w:ascii="Helvetica" w:hAnsi="Helvetica" w:cs="Arial"/>
          <w:sz w:val="20"/>
          <w:szCs w:val="24"/>
          <w:lang w:val="lt-LT"/>
        </w:rPr>
        <w:t>inga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būsena yra miegas.</w:t>
      </w:r>
    </w:p>
    <w:p w14:paraId="470D37A9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3CBAC4BC" w14:textId="2AFF637B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7.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0077D9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bet kurį iš 1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-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6 punktų, kur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įvedami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vienoje kompozicijoje, kur pasirinktinai viena kompozicija yra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peroralinio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vartojimo forma, kur pasirinktinai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peroralinio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vartojimo forma yra sirupas, piliulė, tabletė,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draže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arba kapsulė.</w:t>
      </w:r>
    </w:p>
    <w:p w14:paraId="244B70D2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BBFEE0" w14:textId="16052C6A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8.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0077D9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bet kurį iš 1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-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7 punktų,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lyginant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su priešingu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, yra didesnis arba lygus 95 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%</w:t>
      </w:r>
      <w:r w:rsidRPr="001940FD">
        <w:rPr>
          <w:rFonts w:ascii="Helvetica" w:hAnsi="Helvetica" w:cs="Arial"/>
          <w:sz w:val="20"/>
          <w:szCs w:val="24"/>
          <w:lang w:val="lt-LT"/>
        </w:rPr>
        <w:t>.</w:t>
      </w:r>
    </w:p>
    <w:p w14:paraId="46BC0853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B803292" w14:textId="75936A4C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9.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C76C8B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8 punktą,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lyginant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su priešingu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yra didesnis arba lygus 98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%.</w:t>
      </w:r>
    </w:p>
    <w:p w14:paraId="750E4C29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DA2AA25" w14:textId="3055B5AE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lastRenderedPageBreak/>
        <w:t>10.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(i) </w:t>
      </w:r>
      <w:proofErr w:type="spellStart"/>
      <w:r w:rsidR="00C76C8B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>tomoksetinas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grynas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skirtas naudoti pagal 9 punktą,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lyginant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su priešingu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yra didesnis arba lygus 99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%.</w:t>
      </w:r>
    </w:p>
    <w:p w14:paraId="127F15FC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3C5E96C" w14:textId="1F8F74BB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11.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Farmacinė kompozicija, apimanti (i)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atomoksetiną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ir (ii) iš esmės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enantiomeriškai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gryną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oksibutininą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farmaciniu požiūriu priimtiname nešiklyje,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lyginant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su priešingu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yra didesnis arba lygus 90 %, ir kur kompozicija yra skirta naudoti gydant subjektą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su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būkl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e</w:t>
      </w:r>
      <w:r w:rsidRPr="001940FD">
        <w:rPr>
          <w:rFonts w:ascii="Helvetica" w:hAnsi="Helvetica" w:cs="Arial"/>
          <w:sz w:val="20"/>
          <w:szCs w:val="24"/>
          <w:lang w:val="lt-LT"/>
        </w:rPr>
        <w:t>, susijusi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a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su ryklės kvėpavimo takų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kolapsu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, ir kur būklė, susijusi su ryklės kvėpavimo takų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kolapsu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, yra miego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apnėja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arba paprastas knarkimas.</w:t>
      </w:r>
    </w:p>
    <w:p w14:paraId="62430270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2F8AD4B9" w14:textId="5D7DF2C3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12.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Kompozicija, skirta naudoti pagal 11 punktą, kur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atomoksetino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kiekis yra nuo maždaug 20 iki maždaug 100 mg, kur pasirinktinai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atomoksetino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kiekis yra nuo maždaug 25 iki maždaug 75 mg.</w:t>
      </w:r>
    </w:p>
    <w:p w14:paraId="0A243B2B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7957802" w14:textId="1B3ACC17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13.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Kompozicija, skirta naudoti pagal 11 punktą,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greito atpalaidavimo 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>vaisto formoje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arba pailginto atpalaidavimo</w:t>
      </w:r>
      <w:r w:rsidR="005100C0" w:rsidRPr="001940FD">
        <w:rPr>
          <w:rFonts w:ascii="Helvetica" w:hAnsi="Helvetica" w:cs="Arial"/>
          <w:sz w:val="20"/>
          <w:szCs w:val="24"/>
          <w:lang w:val="lt-LT"/>
        </w:rPr>
        <w:t xml:space="preserve"> vaisto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formoje.</w:t>
      </w:r>
    </w:p>
    <w:p w14:paraId="331D4246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803480C" w14:textId="31144786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14.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Kompozicija, skirta naudoti pagal 11 punktą, kurioje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kiekis yra nuo maždaug 2 iki maždaug 15 mg, kur pasirinktinai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greito atpalaidavimo 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>vaisto formoje,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ir jo kiekis nuo maždaug 2,5 iki maždaug 10 mg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>,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arba kur pasirinktinai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oksibutininas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yra pailginto atpalaidavimo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vaisto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formoje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>,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ir jo kiekis yra nuo maždaug 5 iki maždaug 15 mg.</w:t>
      </w:r>
    </w:p>
    <w:p w14:paraId="7DFFDDE4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0DEE0510" w14:textId="4FFC2071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15.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Kompozicija, skirta naudoti pagal bet kurį iš 11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-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14 punktų, kur būklė, susijusi su ryklės kvėpavimo takų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kolapsu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, yra obstrukcinė miego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apnėja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(OSA).</w:t>
      </w:r>
    </w:p>
    <w:p w14:paraId="5A9E4B27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4173BDCA" w14:textId="31C43ED0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16.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Kompozicija, skirta naudoti pagal bet kurį iš 11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-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15 punktų, kur subjektas yra nevisiškai sąmoningos būsenos, kur pasirinktinai nevisiškai sąmoninga būsena yra miegas.</w:t>
      </w:r>
    </w:p>
    <w:p w14:paraId="2E6275E4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78F46F13" w14:textId="5B209006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17.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Kompozicija, skirta naudoti pagal bet kurį iš 11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-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16 punktų,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>lyginant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su jo priešingu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yra didesnis arba lygus 95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%.</w:t>
      </w:r>
    </w:p>
    <w:p w14:paraId="6EA9B619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5042A22A" w14:textId="06448171" w:rsidR="00123C0C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18.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Kompozicija, skirta naudoti pagal 17 punktą,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>lyginant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 su priešingu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yra didesnis arba lygus 98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%.</w:t>
      </w:r>
    </w:p>
    <w:p w14:paraId="5DD2C5A0" w14:textId="77777777" w:rsidR="000D31F1" w:rsidRPr="001940FD" w:rsidRDefault="000D31F1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p w14:paraId="1B97A0AE" w14:textId="5FF9F6BB" w:rsidR="00852F46" w:rsidRPr="001940FD" w:rsidRDefault="00123C0C" w:rsidP="001940FD">
      <w:pPr>
        <w:spacing w:after="0" w:line="360" w:lineRule="auto"/>
        <w:ind w:firstLine="567"/>
        <w:jc w:val="both"/>
        <w:rPr>
          <w:rFonts w:ascii="Helvetica" w:hAnsi="Helvetica" w:cs="Arial"/>
          <w:sz w:val="20"/>
          <w:szCs w:val="24"/>
          <w:lang w:val="lt-LT"/>
        </w:rPr>
      </w:pPr>
      <w:r w:rsidRPr="001940FD">
        <w:rPr>
          <w:rFonts w:ascii="Helvetica" w:hAnsi="Helvetica" w:cs="Arial"/>
          <w:sz w:val="20"/>
          <w:szCs w:val="24"/>
          <w:lang w:val="lt-LT"/>
        </w:rPr>
        <w:t>19.</w:t>
      </w:r>
      <w:r w:rsidR="000D31F1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Kompozicija, skirta naudoti pagal 18 punktą, kur (R)-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oksibutinino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enantiomerinis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 xml:space="preserve"> perteklius, 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lyginant </w:t>
      </w:r>
      <w:r w:rsidRPr="001940FD">
        <w:rPr>
          <w:rFonts w:ascii="Helvetica" w:hAnsi="Helvetica" w:cs="Arial"/>
          <w:sz w:val="20"/>
          <w:szCs w:val="24"/>
          <w:lang w:val="lt-LT"/>
        </w:rPr>
        <w:t xml:space="preserve">su priešingu </w:t>
      </w:r>
      <w:proofErr w:type="spellStart"/>
      <w:r w:rsidRPr="001940FD">
        <w:rPr>
          <w:rFonts w:ascii="Helvetica" w:hAnsi="Helvetica" w:cs="Arial"/>
          <w:sz w:val="20"/>
          <w:szCs w:val="24"/>
          <w:lang w:val="lt-LT"/>
        </w:rPr>
        <w:t>enantiomeru</w:t>
      </w:r>
      <w:proofErr w:type="spellEnd"/>
      <w:r w:rsidRPr="001940FD">
        <w:rPr>
          <w:rFonts w:ascii="Helvetica" w:hAnsi="Helvetica" w:cs="Arial"/>
          <w:sz w:val="20"/>
          <w:szCs w:val="24"/>
          <w:lang w:val="lt-LT"/>
        </w:rPr>
        <w:t>, yra didesnis arba lygus 99</w:t>
      </w:r>
      <w:r w:rsidR="00794F04" w:rsidRPr="001940FD">
        <w:rPr>
          <w:rFonts w:ascii="Helvetica" w:hAnsi="Helvetica" w:cs="Arial"/>
          <w:sz w:val="20"/>
          <w:szCs w:val="24"/>
          <w:lang w:val="lt-LT"/>
        </w:rPr>
        <w:t xml:space="preserve"> </w:t>
      </w:r>
      <w:r w:rsidRPr="001940FD">
        <w:rPr>
          <w:rFonts w:ascii="Helvetica" w:hAnsi="Helvetica" w:cs="Arial"/>
          <w:sz w:val="20"/>
          <w:szCs w:val="24"/>
          <w:lang w:val="lt-LT"/>
        </w:rPr>
        <w:t>%.</w:t>
      </w:r>
    </w:p>
    <w:p w14:paraId="35DBF374" w14:textId="77777777" w:rsidR="00852F46" w:rsidRPr="001940FD" w:rsidRDefault="00852F46" w:rsidP="001940FD">
      <w:pPr>
        <w:spacing w:after="0" w:line="360" w:lineRule="auto"/>
        <w:jc w:val="both"/>
        <w:rPr>
          <w:rFonts w:ascii="Helvetica" w:hAnsi="Helvetica" w:cs="Arial"/>
          <w:sz w:val="20"/>
          <w:szCs w:val="24"/>
          <w:lang w:val="lt-LT"/>
        </w:rPr>
      </w:pPr>
    </w:p>
    <w:sectPr w:rsidR="00852F46" w:rsidRPr="001940FD" w:rsidSect="001940FD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2CEB35" w14:textId="77777777" w:rsidR="00F373F3" w:rsidRDefault="00F373F3" w:rsidP="007B0A41">
      <w:pPr>
        <w:spacing w:after="0" w:line="240" w:lineRule="auto"/>
      </w:pPr>
      <w:r>
        <w:separator/>
      </w:r>
    </w:p>
  </w:endnote>
  <w:endnote w:type="continuationSeparator" w:id="0">
    <w:p w14:paraId="0C7E182A" w14:textId="77777777" w:rsidR="00F373F3" w:rsidRDefault="00F373F3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86C1DA" w14:textId="77777777" w:rsidR="00F373F3" w:rsidRDefault="00F373F3" w:rsidP="007B0A41">
      <w:pPr>
        <w:spacing w:after="0" w:line="240" w:lineRule="auto"/>
      </w:pPr>
      <w:r>
        <w:separator/>
      </w:r>
    </w:p>
  </w:footnote>
  <w:footnote w:type="continuationSeparator" w:id="0">
    <w:p w14:paraId="5F404FBC" w14:textId="77777777" w:rsidR="00F373F3" w:rsidRDefault="00F373F3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07436"/>
    <w:rsid w:val="000077D9"/>
    <w:rsid w:val="00010A56"/>
    <w:rsid w:val="00035E1E"/>
    <w:rsid w:val="00050629"/>
    <w:rsid w:val="00052CC3"/>
    <w:rsid w:val="00065F0D"/>
    <w:rsid w:val="00070D8A"/>
    <w:rsid w:val="000816AE"/>
    <w:rsid w:val="00087ADC"/>
    <w:rsid w:val="00092D0B"/>
    <w:rsid w:val="000D31F1"/>
    <w:rsid w:val="000D5C84"/>
    <w:rsid w:val="00114CEC"/>
    <w:rsid w:val="00120AC9"/>
    <w:rsid w:val="00121D84"/>
    <w:rsid w:val="00123C0C"/>
    <w:rsid w:val="001308ED"/>
    <w:rsid w:val="00136EC6"/>
    <w:rsid w:val="00145EBC"/>
    <w:rsid w:val="001668DF"/>
    <w:rsid w:val="00192F10"/>
    <w:rsid w:val="001940FD"/>
    <w:rsid w:val="001A0135"/>
    <w:rsid w:val="001A3E8E"/>
    <w:rsid w:val="001C33D1"/>
    <w:rsid w:val="001F266E"/>
    <w:rsid w:val="00206546"/>
    <w:rsid w:val="00215E69"/>
    <w:rsid w:val="00220DDC"/>
    <w:rsid w:val="00223739"/>
    <w:rsid w:val="00223910"/>
    <w:rsid w:val="00234E11"/>
    <w:rsid w:val="0025675F"/>
    <w:rsid w:val="00260D4E"/>
    <w:rsid w:val="00263A3E"/>
    <w:rsid w:val="00270962"/>
    <w:rsid w:val="0027543F"/>
    <w:rsid w:val="002815BC"/>
    <w:rsid w:val="002837FC"/>
    <w:rsid w:val="0029749A"/>
    <w:rsid w:val="002D16F6"/>
    <w:rsid w:val="002D21AE"/>
    <w:rsid w:val="0030757D"/>
    <w:rsid w:val="00316FB7"/>
    <w:rsid w:val="0033671B"/>
    <w:rsid w:val="00360E2B"/>
    <w:rsid w:val="003700E9"/>
    <w:rsid w:val="00382149"/>
    <w:rsid w:val="003825E2"/>
    <w:rsid w:val="003924B8"/>
    <w:rsid w:val="00393325"/>
    <w:rsid w:val="0039374D"/>
    <w:rsid w:val="003A0D71"/>
    <w:rsid w:val="003A1B2E"/>
    <w:rsid w:val="003B53A5"/>
    <w:rsid w:val="003B5C0B"/>
    <w:rsid w:val="003C6957"/>
    <w:rsid w:val="003D0FEF"/>
    <w:rsid w:val="003D3782"/>
    <w:rsid w:val="003D4001"/>
    <w:rsid w:val="003E5E6D"/>
    <w:rsid w:val="00412B35"/>
    <w:rsid w:val="004138E9"/>
    <w:rsid w:val="00416928"/>
    <w:rsid w:val="00431822"/>
    <w:rsid w:val="004361EB"/>
    <w:rsid w:val="00437D3F"/>
    <w:rsid w:val="00442300"/>
    <w:rsid w:val="00490D98"/>
    <w:rsid w:val="004951F8"/>
    <w:rsid w:val="004A61A4"/>
    <w:rsid w:val="004B3796"/>
    <w:rsid w:val="004B6E5E"/>
    <w:rsid w:val="004C1469"/>
    <w:rsid w:val="004D6BC3"/>
    <w:rsid w:val="004E0077"/>
    <w:rsid w:val="004E217F"/>
    <w:rsid w:val="004F110E"/>
    <w:rsid w:val="004F35B0"/>
    <w:rsid w:val="00501F3F"/>
    <w:rsid w:val="005100C0"/>
    <w:rsid w:val="00510879"/>
    <w:rsid w:val="00520A99"/>
    <w:rsid w:val="00524721"/>
    <w:rsid w:val="0053198F"/>
    <w:rsid w:val="0054327A"/>
    <w:rsid w:val="00560B7D"/>
    <w:rsid w:val="00564911"/>
    <w:rsid w:val="00570509"/>
    <w:rsid w:val="00593A5A"/>
    <w:rsid w:val="0059478E"/>
    <w:rsid w:val="005A0BED"/>
    <w:rsid w:val="005A1D19"/>
    <w:rsid w:val="005A7E9F"/>
    <w:rsid w:val="005C4A77"/>
    <w:rsid w:val="005D37DF"/>
    <w:rsid w:val="005E21CB"/>
    <w:rsid w:val="005F62B9"/>
    <w:rsid w:val="00601E69"/>
    <w:rsid w:val="006049CC"/>
    <w:rsid w:val="00617E21"/>
    <w:rsid w:val="00620797"/>
    <w:rsid w:val="006375BB"/>
    <w:rsid w:val="00675FB8"/>
    <w:rsid w:val="0067677C"/>
    <w:rsid w:val="00683EAE"/>
    <w:rsid w:val="006A20BA"/>
    <w:rsid w:val="006A5176"/>
    <w:rsid w:val="006B1A30"/>
    <w:rsid w:val="006C3CD4"/>
    <w:rsid w:val="006C5EA4"/>
    <w:rsid w:val="006C673E"/>
    <w:rsid w:val="006D15AB"/>
    <w:rsid w:val="006F52F9"/>
    <w:rsid w:val="00703E54"/>
    <w:rsid w:val="0072141D"/>
    <w:rsid w:val="007256F5"/>
    <w:rsid w:val="007265BB"/>
    <w:rsid w:val="007752B9"/>
    <w:rsid w:val="007760A8"/>
    <w:rsid w:val="00780575"/>
    <w:rsid w:val="00790202"/>
    <w:rsid w:val="00792C7E"/>
    <w:rsid w:val="00794F04"/>
    <w:rsid w:val="00795D58"/>
    <w:rsid w:val="007A4B6F"/>
    <w:rsid w:val="007B0A41"/>
    <w:rsid w:val="007C0A0D"/>
    <w:rsid w:val="007C18AB"/>
    <w:rsid w:val="007C60FE"/>
    <w:rsid w:val="007C6593"/>
    <w:rsid w:val="007D7E01"/>
    <w:rsid w:val="007E2261"/>
    <w:rsid w:val="007E3FCB"/>
    <w:rsid w:val="00806BE5"/>
    <w:rsid w:val="00807DB6"/>
    <w:rsid w:val="008109C4"/>
    <w:rsid w:val="008261A6"/>
    <w:rsid w:val="008309E7"/>
    <w:rsid w:val="00837B1E"/>
    <w:rsid w:val="00841C16"/>
    <w:rsid w:val="00843F06"/>
    <w:rsid w:val="00851ABA"/>
    <w:rsid w:val="00852F46"/>
    <w:rsid w:val="008632E9"/>
    <w:rsid w:val="00864E7D"/>
    <w:rsid w:val="008650E7"/>
    <w:rsid w:val="00882EF1"/>
    <w:rsid w:val="00886FF4"/>
    <w:rsid w:val="008A7B6E"/>
    <w:rsid w:val="008B16D2"/>
    <w:rsid w:val="008B41AC"/>
    <w:rsid w:val="008C60D6"/>
    <w:rsid w:val="008D4E61"/>
    <w:rsid w:val="008E0E9E"/>
    <w:rsid w:val="0090596D"/>
    <w:rsid w:val="00907FD8"/>
    <w:rsid w:val="00916226"/>
    <w:rsid w:val="0092490A"/>
    <w:rsid w:val="009371BA"/>
    <w:rsid w:val="00947ACD"/>
    <w:rsid w:val="00963C86"/>
    <w:rsid w:val="00971B8A"/>
    <w:rsid w:val="00972206"/>
    <w:rsid w:val="009766FA"/>
    <w:rsid w:val="0098532A"/>
    <w:rsid w:val="00992879"/>
    <w:rsid w:val="009A75B6"/>
    <w:rsid w:val="009B2E35"/>
    <w:rsid w:val="009B6C12"/>
    <w:rsid w:val="009C10C1"/>
    <w:rsid w:val="009D77D6"/>
    <w:rsid w:val="00A02F0C"/>
    <w:rsid w:val="00A07615"/>
    <w:rsid w:val="00A22BBD"/>
    <w:rsid w:val="00A4282B"/>
    <w:rsid w:val="00A51B6C"/>
    <w:rsid w:val="00A534B9"/>
    <w:rsid w:val="00A7684A"/>
    <w:rsid w:val="00A9371D"/>
    <w:rsid w:val="00A93DF2"/>
    <w:rsid w:val="00AA162F"/>
    <w:rsid w:val="00AA3A1F"/>
    <w:rsid w:val="00AD2397"/>
    <w:rsid w:val="00AD4691"/>
    <w:rsid w:val="00AE1ECB"/>
    <w:rsid w:val="00AE51EA"/>
    <w:rsid w:val="00B226B6"/>
    <w:rsid w:val="00B347CF"/>
    <w:rsid w:val="00B456BD"/>
    <w:rsid w:val="00B60A59"/>
    <w:rsid w:val="00B6516C"/>
    <w:rsid w:val="00B65625"/>
    <w:rsid w:val="00B657C4"/>
    <w:rsid w:val="00B67649"/>
    <w:rsid w:val="00B70727"/>
    <w:rsid w:val="00B76D2F"/>
    <w:rsid w:val="00B81266"/>
    <w:rsid w:val="00B81287"/>
    <w:rsid w:val="00B81AB2"/>
    <w:rsid w:val="00B8643A"/>
    <w:rsid w:val="00B86C5A"/>
    <w:rsid w:val="00B96506"/>
    <w:rsid w:val="00BA0DAE"/>
    <w:rsid w:val="00BA2E9F"/>
    <w:rsid w:val="00BD2789"/>
    <w:rsid w:val="00BD7E27"/>
    <w:rsid w:val="00BE60D0"/>
    <w:rsid w:val="00C1001A"/>
    <w:rsid w:val="00C156FA"/>
    <w:rsid w:val="00C26B30"/>
    <w:rsid w:val="00C26C67"/>
    <w:rsid w:val="00C30968"/>
    <w:rsid w:val="00C323DA"/>
    <w:rsid w:val="00C34317"/>
    <w:rsid w:val="00C43E47"/>
    <w:rsid w:val="00C64B54"/>
    <w:rsid w:val="00C72847"/>
    <w:rsid w:val="00C76C8B"/>
    <w:rsid w:val="00C86DA9"/>
    <w:rsid w:val="00C91715"/>
    <w:rsid w:val="00C93BF9"/>
    <w:rsid w:val="00C94E78"/>
    <w:rsid w:val="00C96549"/>
    <w:rsid w:val="00CA2991"/>
    <w:rsid w:val="00CC28BC"/>
    <w:rsid w:val="00CC4575"/>
    <w:rsid w:val="00CD04F3"/>
    <w:rsid w:val="00CD23AF"/>
    <w:rsid w:val="00CD2F29"/>
    <w:rsid w:val="00CE09D3"/>
    <w:rsid w:val="00CE12E8"/>
    <w:rsid w:val="00CE42D1"/>
    <w:rsid w:val="00CF70D6"/>
    <w:rsid w:val="00D15412"/>
    <w:rsid w:val="00D26E30"/>
    <w:rsid w:val="00D30F69"/>
    <w:rsid w:val="00D54A23"/>
    <w:rsid w:val="00D54DBC"/>
    <w:rsid w:val="00D55A30"/>
    <w:rsid w:val="00D56D60"/>
    <w:rsid w:val="00DB2CA9"/>
    <w:rsid w:val="00DB375D"/>
    <w:rsid w:val="00DC75A8"/>
    <w:rsid w:val="00DD27CC"/>
    <w:rsid w:val="00DD49B4"/>
    <w:rsid w:val="00DE22AE"/>
    <w:rsid w:val="00DF2C8B"/>
    <w:rsid w:val="00DF6FA3"/>
    <w:rsid w:val="00E0433E"/>
    <w:rsid w:val="00E1104B"/>
    <w:rsid w:val="00E14BB7"/>
    <w:rsid w:val="00E1543E"/>
    <w:rsid w:val="00E2583B"/>
    <w:rsid w:val="00E321B7"/>
    <w:rsid w:val="00E90835"/>
    <w:rsid w:val="00EA0BF6"/>
    <w:rsid w:val="00EB03E6"/>
    <w:rsid w:val="00EC3343"/>
    <w:rsid w:val="00EE154B"/>
    <w:rsid w:val="00F01CE8"/>
    <w:rsid w:val="00F06564"/>
    <w:rsid w:val="00F26CDE"/>
    <w:rsid w:val="00F32BD1"/>
    <w:rsid w:val="00F373F3"/>
    <w:rsid w:val="00F37F4D"/>
    <w:rsid w:val="00F5330D"/>
    <w:rsid w:val="00F577D6"/>
    <w:rsid w:val="00F652BB"/>
    <w:rsid w:val="00F66B57"/>
    <w:rsid w:val="00F87A00"/>
    <w:rsid w:val="00FA380A"/>
    <w:rsid w:val="00FA7C00"/>
    <w:rsid w:val="00FB2032"/>
    <w:rsid w:val="00FB211A"/>
    <w:rsid w:val="00FB5E50"/>
    <w:rsid w:val="00FB72FF"/>
    <w:rsid w:val="00FC4138"/>
    <w:rsid w:val="00FD103E"/>
    <w:rsid w:val="00FD2876"/>
    <w:rsid w:val="00FD3E6A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9703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4336</Characters>
  <Application>Microsoft Office Word</Application>
  <DocSecurity>0</DocSecurity>
  <Lines>85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2024-09-26T14:01:00Z</dcterms:created>
  <dcterms:modified xsi:type="dcterms:W3CDTF">2024-10-09T06:25:00Z</dcterms:modified>
</cp:coreProperties>
</file>