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pateikiama kompozicija, sulėtinanti užsidegimą, kurią sudaro, mažiausiai, vienas ciklinis fosfonatinis esteris ir, mažiausiai, vienas fosfonamidas. Sudėtingo esterio ir amido dalių svorinis santykis kompozicijoje gali būti nuo 0,1 iki 2:1. Į kompoziciją gali būti įdėtas kietėjimą sukeliantis agentas (pavyzdžiui šlapalas, etilen-karbamidas arba amino-triazinas). Kompozicijoje gali būti panaudotas įsigėrimą pagerinantis agentas ir/arba suminkštinantis arba kondicionuojantis agentas. Kompozicija yra panaudojama audeklų apdorojimui, pabloginant jų užsidegimą, pradžioje įmirkant audinį vandeniniame kompozicijos tirpale, o po to, kaitinant įmirkytą audeklą rūgščioje aplinkoje, nes mažesnėje nei 100 °C temperatūroje.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