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Aprašoma transderminė terapinė sistema deksmedetomidino pagrindu. Sistema realizuojama kaip andėklis, kurį sudaro laminuotas kompozitas iš išvirkščiojo sluoksnio, tvirtinančio adhezinio sluoksnio, kontaktinio adhezinio sluoksnio ir vieno arba kelių papildomų sluoksnių.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