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E600" w14:textId="71ED4EBB" w:rsidR="008812AE" w:rsidRPr="00DF472B" w:rsidRDefault="00DF472B" w:rsidP="00DF472B">
      <w:pPr>
        <w:spacing w:after="0" w:line="360" w:lineRule="auto"/>
        <w:jc w:val="both"/>
        <w:rPr>
          <w:rFonts w:ascii="Helvetica" w:hAnsi="Helvetica" w:cs="Helvetica"/>
          <w:sz w:val="20"/>
          <w:szCs w:val="24"/>
        </w:rPr>
      </w:pPr>
      <w:r>
        <w:rPr>
          <w:rFonts w:ascii="Helvetica" w:hAnsi="Helvetica" w:cs="Helvetica"/>
          <w:sz w:val="20"/>
          <w:szCs w:val="24"/>
        </w:rPr>
        <w:t xml:space="preserve">        </w:t>
      </w:r>
      <w:r w:rsidR="006A6FC2" w:rsidRPr="00DF472B">
        <w:rPr>
          <w:rFonts w:ascii="Helvetica" w:hAnsi="Helvetica" w:cs="Helvetica"/>
          <w:sz w:val="20"/>
          <w:szCs w:val="24"/>
        </w:rPr>
        <w:t>1.</w:t>
      </w:r>
      <w:r w:rsidR="008812AE" w:rsidRPr="00DF472B">
        <w:rPr>
          <w:rFonts w:ascii="Helvetica" w:hAnsi="Helvetica" w:cs="Helvetica"/>
          <w:sz w:val="20"/>
          <w:szCs w:val="24"/>
        </w:rPr>
        <w:t xml:space="preserve">Junginys, skirtas panaudoti </w:t>
      </w:r>
      <w:proofErr w:type="spellStart"/>
      <w:r w:rsidR="008812AE" w:rsidRPr="00DF472B">
        <w:rPr>
          <w:rFonts w:ascii="Helvetica" w:hAnsi="Helvetica" w:cs="Helvetica"/>
          <w:sz w:val="20"/>
          <w:szCs w:val="24"/>
        </w:rPr>
        <w:t>transfekcijos</w:t>
      </w:r>
      <w:proofErr w:type="spellEnd"/>
      <w:r w:rsidR="008812AE" w:rsidRPr="00DF472B">
        <w:rPr>
          <w:rFonts w:ascii="Helvetica" w:hAnsi="Helvetica" w:cs="Helvetica"/>
          <w:sz w:val="20"/>
          <w:szCs w:val="24"/>
        </w:rPr>
        <w:t xml:space="preserve"> metu</w:t>
      </w:r>
      <w:r w:rsidR="00B10CCB" w:rsidRPr="00DF472B">
        <w:rPr>
          <w:rFonts w:ascii="Helvetica" w:hAnsi="Helvetica" w:cs="Helvetica"/>
          <w:sz w:val="20"/>
          <w:szCs w:val="24"/>
        </w:rPr>
        <w:t xml:space="preserve"> pertvarkyto</w:t>
      </w:r>
      <w:r w:rsidR="008812AE" w:rsidRPr="00DF472B">
        <w:rPr>
          <w:rFonts w:ascii="Helvetica" w:hAnsi="Helvetica" w:cs="Helvetica"/>
          <w:sz w:val="20"/>
          <w:szCs w:val="24"/>
        </w:rPr>
        <w:t xml:space="preserve"> (RET) </w:t>
      </w:r>
      <w:r w:rsidR="00334DF7" w:rsidRPr="00DF472B">
        <w:rPr>
          <w:rFonts w:ascii="Helvetica" w:hAnsi="Helvetica" w:cs="Helvetica"/>
          <w:sz w:val="20"/>
          <w:szCs w:val="24"/>
        </w:rPr>
        <w:t>pak</w:t>
      </w:r>
      <w:r w:rsidR="00B10CCB" w:rsidRPr="00DF472B">
        <w:rPr>
          <w:rFonts w:ascii="Helvetica" w:hAnsi="Helvetica" w:cs="Helvetica"/>
          <w:sz w:val="20"/>
          <w:szCs w:val="24"/>
        </w:rPr>
        <w:t>it</w:t>
      </w:r>
      <w:r w:rsidR="00272FF9" w:rsidRPr="00DF472B">
        <w:rPr>
          <w:rFonts w:ascii="Helvetica" w:hAnsi="Helvetica" w:cs="Helvetica"/>
          <w:sz w:val="20"/>
          <w:szCs w:val="24"/>
        </w:rPr>
        <w:t>usi</w:t>
      </w:r>
      <w:r w:rsidR="00B10CCB" w:rsidRPr="00DF472B">
        <w:rPr>
          <w:rFonts w:ascii="Helvetica" w:hAnsi="Helvetica" w:cs="Helvetica"/>
          <w:sz w:val="20"/>
          <w:szCs w:val="24"/>
        </w:rPr>
        <w:t>o</w:t>
      </w:r>
      <w:r w:rsidR="00BD090D" w:rsidRPr="00DF472B">
        <w:rPr>
          <w:rFonts w:ascii="Helvetica" w:hAnsi="Helvetica" w:cs="Helvetica"/>
          <w:sz w:val="20"/>
          <w:szCs w:val="24"/>
        </w:rPr>
        <w:t xml:space="preserve"> </w:t>
      </w:r>
      <w:r w:rsidR="008812AE" w:rsidRPr="00DF472B">
        <w:rPr>
          <w:rFonts w:ascii="Helvetica" w:hAnsi="Helvetica" w:cs="Helvetica"/>
          <w:sz w:val="20"/>
          <w:szCs w:val="24"/>
        </w:rPr>
        <w:t>vėžio gydymui subjekt</w:t>
      </w:r>
      <w:r w:rsidR="00B52590" w:rsidRPr="00DF472B">
        <w:rPr>
          <w:rFonts w:ascii="Helvetica" w:hAnsi="Helvetica" w:cs="Helvetica"/>
          <w:sz w:val="20"/>
          <w:szCs w:val="24"/>
        </w:rPr>
        <w:t>ui</w:t>
      </w:r>
      <w:r w:rsidR="008812AE" w:rsidRPr="00DF472B">
        <w:rPr>
          <w:rFonts w:ascii="Helvetica" w:hAnsi="Helvetica" w:cs="Helvetica"/>
          <w:sz w:val="20"/>
          <w:szCs w:val="24"/>
        </w:rPr>
        <w:t xml:space="preserve">, kuriam to reikia, apimantis 300 mg arba 400 mg </w:t>
      </w:r>
      <w:r w:rsidR="00CE5E70" w:rsidRPr="00DF472B">
        <w:rPr>
          <w:rFonts w:ascii="Helvetica" w:hAnsi="Helvetica" w:cs="Helvetica"/>
          <w:sz w:val="20"/>
          <w:szCs w:val="24"/>
        </w:rPr>
        <w:t>J</w:t>
      </w:r>
      <w:r w:rsidR="008812AE" w:rsidRPr="00DF472B">
        <w:rPr>
          <w:rFonts w:ascii="Helvetica" w:hAnsi="Helvetica" w:cs="Helvetica"/>
          <w:sz w:val="20"/>
          <w:szCs w:val="24"/>
        </w:rPr>
        <w:t xml:space="preserve">unginio 1 arba jo farmaciniu požiūriu priimtinos druskos skyrimą subjektui vieną kartą per dieną, kur </w:t>
      </w:r>
      <w:r w:rsidR="00CE5E70" w:rsidRPr="00DF472B">
        <w:rPr>
          <w:rFonts w:ascii="Helvetica" w:hAnsi="Helvetica" w:cs="Helvetica"/>
          <w:sz w:val="20"/>
          <w:szCs w:val="24"/>
        </w:rPr>
        <w:t>J</w:t>
      </w:r>
      <w:r w:rsidR="008812AE" w:rsidRPr="00DF472B">
        <w:rPr>
          <w:rFonts w:ascii="Helvetica" w:hAnsi="Helvetica" w:cs="Helvetica"/>
          <w:sz w:val="20"/>
          <w:szCs w:val="24"/>
        </w:rPr>
        <w:t xml:space="preserve">unginys 1 </w:t>
      </w:r>
      <w:r w:rsidR="00C043D4" w:rsidRPr="00DF472B">
        <w:rPr>
          <w:rFonts w:ascii="Helvetica" w:hAnsi="Helvetica" w:cs="Helvetica"/>
          <w:sz w:val="20"/>
          <w:szCs w:val="24"/>
        </w:rPr>
        <w:t>yra</w:t>
      </w:r>
      <w:r w:rsidR="008812AE" w:rsidRPr="00DF472B">
        <w:rPr>
          <w:rFonts w:ascii="Helvetica" w:hAnsi="Helvetica" w:cs="Helvetica"/>
          <w:sz w:val="20"/>
          <w:szCs w:val="24"/>
        </w:rPr>
        <w:t>:</w:t>
      </w:r>
    </w:p>
    <w:p w14:paraId="7187E601" w14:textId="77777777" w:rsidR="00606762" w:rsidRPr="00DF472B" w:rsidRDefault="00606762" w:rsidP="00DF472B">
      <w:pPr>
        <w:spacing w:after="0" w:line="360" w:lineRule="auto"/>
        <w:jc w:val="center"/>
        <w:rPr>
          <w:rFonts w:ascii="Helvetica" w:hAnsi="Helvetica" w:cs="Helvetica"/>
          <w:sz w:val="20"/>
          <w:szCs w:val="24"/>
        </w:rPr>
      </w:pPr>
      <w:r w:rsidRPr="00DF472B">
        <w:rPr>
          <w:rFonts w:ascii="Helvetica" w:hAnsi="Helvetica" w:cs="Helvetica"/>
          <w:noProof/>
          <w:sz w:val="20"/>
          <w:szCs w:val="24"/>
        </w:rPr>
        <w:drawing>
          <wp:inline distT="0" distB="0" distL="0" distR="0" wp14:anchorId="7187E62D" wp14:editId="7187E62E">
            <wp:extent cx="1601038" cy="222184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17437" cy="2244605"/>
                    </a:xfrm>
                    <a:prstGeom prst="rect">
                      <a:avLst/>
                    </a:prstGeom>
                  </pic:spPr>
                </pic:pic>
              </a:graphicData>
            </a:graphic>
          </wp:inline>
        </w:drawing>
      </w:r>
      <w:r w:rsidRPr="00DF472B">
        <w:rPr>
          <w:rFonts w:ascii="Helvetica" w:hAnsi="Helvetica" w:cs="Helvetica"/>
          <w:sz w:val="20"/>
          <w:szCs w:val="24"/>
        </w:rPr>
        <w:t>(Junginys 1),</w:t>
      </w:r>
    </w:p>
    <w:p w14:paraId="7187E602" w14:textId="77777777" w:rsidR="00606762" w:rsidRPr="00DF472B" w:rsidRDefault="00606762" w:rsidP="00DF472B">
      <w:pPr>
        <w:spacing w:after="0" w:line="360" w:lineRule="auto"/>
        <w:jc w:val="both"/>
        <w:rPr>
          <w:rFonts w:ascii="Helvetica" w:hAnsi="Helvetica" w:cs="Helvetica"/>
          <w:sz w:val="20"/>
          <w:szCs w:val="24"/>
        </w:rPr>
      </w:pPr>
    </w:p>
    <w:p w14:paraId="7187E603" w14:textId="77777777" w:rsidR="008812AE" w:rsidRPr="00DF472B" w:rsidRDefault="008812AE" w:rsidP="00DF472B">
      <w:pPr>
        <w:spacing w:after="0" w:line="360" w:lineRule="auto"/>
        <w:jc w:val="both"/>
        <w:rPr>
          <w:rFonts w:ascii="Helvetica" w:hAnsi="Helvetica" w:cs="Helvetica"/>
          <w:sz w:val="20"/>
          <w:szCs w:val="24"/>
        </w:rPr>
      </w:pPr>
      <w:r w:rsidRPr="00DF472B">
        <w:rPr>
          <w:rFonts w:ascii="Helvetica" w:hAnsi="Helvetica" w:cs="Helvetica"/>
          <w:sz w:val="20"/>
          <w:szCs w:val="24"/>
        </w:rPr>
        <w:t xml:space="preserve">kur RET </w:t>
      </w:r>
      <w:r w:rsidR="00B52590" w:rsidRPr="00DF472B">
        <w:rPr>
          <w:rFonts w:ascii="Helvetica" w:hAnsi="Helvetica" w:cs="Helvetica"/>
          <w:sz w:val="20"/>
          <w:szCs w:val="24"/>
        </w:rPr>
        <w:t>p</w:t>
      </w:r>
      <w:r w:rsidR="00B10CCB" w:rsidRPr="00DF472B">
        <w:rPr>
          <w:rFonts w:ascii="Helvetica" w:hAnsi="Helvetica" w:cs="Helvetica"/>
          <w:sz w:val="20"/>
          <w:szCs w:val="24"/>
        </w:rPr>
        <w:t>akitima</w:t>
      </w:r>
      <w:r w:rsidR="00CF059C" w:rsidRPr="00DF472B">
        <w:rPr>
          <w:rFonts w:ascii="Helvetica" w:hAnsi="Helvetica" w:cs="Helvetica"/>
          <w:sz w:val="20"/>
          <w:szCs w:val="24"/>
        </w:rPr>
        <w:t>s</w:t>
      </w:r>
      <w:r w:rsidRPr="00DF472B">
        <w:rPr>
          <w:rFonts w:ascii="Helvetica" w:hAnsi="Helvetica" w:cs="Helvetica"/>
          <w:sz w:val="20"/>
          <w:szCs w:val="24"/>
        </w:rPr>
        <w:t xml:space="preserve"> apima RET mutaciją arb</w:t>
      </w:r>
      <w:r w:rsidR="00B10CCB" w:rsidRPr="00DF472B">
        <w:rPr>
          <w:rFonts w:ascii="Helvetica" w:hAnsi="Helvetica" w:cs="Helvetica"/>
          <w:sz w:val="20"/>
          <w:szCs w:val="24"/>
        </w:rPr>
        <w:t>a RET suliejimą, ir kur RET pak</w:t>
      </w:r>
      <w:r w:rsidR="00CD3482" w:rsidRPr="00DF472B">
        <w:rPr>
          <w:rFonts w:ascii="Helvetica" w:hAnsi="Helvetica" w:cs="Helvetica"/>
          <w:sz w:val="20"/>
          <w:szCs w:val="24"/>
        </w:rPr>
        <w:t>itęs</w:t>
      </w:r>
      <w:r w:rsidRPr="00DF472B">
        <w:rPr>
          <w:rFonts w:ascii="Helvetica" w:hAnsi="Helvetica" w:cs="Helvetica"/>
          <w:sz w:val="20"/>
          <w:szCs w:val="24"/>
        </w:rPr>
        <w:t xml:space="preserve"> vėžys yra parinktas iš </w:t>
      </w:r>
      <w:proofErr w:type="spellStart"/>
      <w:r w:rsidRPr="00DF472B">
        <w:rPr>
          <w:rFonts w:ascii="Helvetica" w:hAnsi="Helvetica" w:cs="Helvetica"/>
          <w:sz w:val="20"/>
          <w:szCs w:val="24"/>
        </w:rPr>
        <w:t>nesmulkialąstelinio</w:t>
      </w:r>
      <w:proofErr w:type="spellEnd"/>
      <w:r w:rsidRPr="00DF472B">
        <w:rPr>
          <w:rFonts w:ascii="Helvetica" w:hAnsi="Helvetica" w:cs="Helvetica"/>
          <w:sz w:val="20"/>
          <w:szCs w:val="24"/>
        </w:rPr>
        <w:t xml:space="preserve"> plaučių vėžio (NSCLC) ir skydliaukės vėžio.</w:t>
      </w:r>
    </w:p>
    <w:p w14:paraId="7187E604" w14:textId="77777777" w:rsidR="006A6FC2" w:rsidRPr="00DF472B" w:rsidRDefault="006A6FC2" w:rsidP="00DF472B">
      <w:pPr>
        <w:spacing w:after="0" w:line="360" w:lineRule="auto"/>
        <w:jc w:val="both"/>
        <w:rPr>
          <w:rFonts w:ascii="Helvetica" w:hAnsi="Helvetica" w:cs="Helvetica"/>
          <w:sz w:val="20"/>
          <w:szCs w:val="24"/>
        </w:rPr>
      </w:pPr>
    </w:p>
    <w:p w14:paraId="7187E605" w14:textId="77777777" w:rsidR="00AE6F74"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t xml:space="preserve">2. </w:t>
      </w:r>
      <w:r w:rsidR="00AE6F74" w:rsidRPr="00DF472B">
        <w:rPr>
          <w:rFonts w:ascii="Helvetica" w:hAnsi="Helvetica" w:cs="Helvetica"/>
          <w:sz w:val="20"/>
          <w:szCs w:val="24"/>
        </w:rPr>
        <w:t xml:space="preserve">Junginys, skirtas panaudoti </w:t>
      </w:r>
      <w:proofErr w:type="spellStart"/>
      <w:r w:rsidR="00AE6F74" w:rsidRPr="00DF472B">
        <w:rPr>
          <w:rFonts w:ascii="Helvetica" w:hAnsi="Helvetica" w:cs="Helvetica"/>
          <w:sz w:val="20"/>
          <w:szCs w:val="24"/>
        </w:rPr>
        <w:t>transfekcijos</w:t>
      </w:r>
      <w:proofErr w:type="spellEnd"/>
      <w:r w:rsidR="00AE6F74" w:rsidRPr="00DF472B">
        <w:rPr>
          <w:rFonts w:ascii="Helvetica" w:hAnsi="Helvetica" w:cs="Helvetica"/>
          <w:sz w:val="20"/>
          <w:szCs w:val="24"/>
        </w:rPr>
        <w:t xml:space="preserve"> metu pertvarkyto</w:t>
      </w:r>
      <w:r w:rsidR="00CF059C" w:rsidRPr="00DF472B">
        <w:rPr>
          <w:rFonts w:ascii="Helvetica" w:hAnsi="Helvetica" w:cs="Helvetica"/>
          <w:sz w:val="20"/>
          <w:szCs w:val="24"/>
        </w:rPr>
        <w:t xml:space="preserve"> (RET) pak</w:t>
      </w:r>
      <w:r w:rsidR="00CD3482" w:rsidRPr="00DF472B">
        <w:rPr>
          <w:rFonts w:ascii="Helvetica" w:hAnsi="Helvetica" w:cs="Helvetica"/>
          <w:sz w:val="20"/>
          <w:szCs w:val="24"/>
        </w:rPr>
        <w:t>itusio</w:t>
      </w:r>
      <w:r w:rsidR="00B52590" w:rsidRPr="00DF472B">
        <w:rPr>
          <w:rFonts w:ascii="Helvetica" w:hAnsi="Helvetica" w:cs="Helvetica"/>
          <w:sz w:val="20"/>
          <w:szCs w:val="24"/>
        </w:rPr>
        <w:t xml:space="preserve"> </w:t>
      </w:r>
      <w:r w:rsidR="00AE6F74" w:rsidRPr="00DF472B">
        <w:rPr>
          <w:rFonts w:ascii="Helvetica" w:hAnsi="Helvetica" w:cs="Helvetica"/>
          <w:sz w:val="20"/>
          <w:szCs w:val="24"/>
        </w:rPr>
        <w:t>vėžio gydymui subjekt</w:t>
      </w:r>
      <w:r w:rsidR="00B52590" w:rsidRPr="00DF472B">
        <w:rPr>
          <w:rFonts w:ascii="Helvetica" w:hAnsi="Helvetica" w:cs="Helvetica"/>
          <w:sz w:val="20"/>
          <w:szCs w:val="24"/>
        </w:rPr>
        <w:t>ui</w:t>
      </w:r>
      <w:r w:rsidR="00AE6F74" w:rsidRPr="00DF472B">
        <w:rPr>
          <w:rFonts w:ascii="Helvetica" w:hAnsi="Helvetica" w:cs="Helvetica"/>
          <w:sz w:val="20"/>
          <w:szCs w:val="24"/>
        </w:rPr>
        <w:t>, kuri</w:t>
      </w:r>
      <w:r w:rsidR="00B67A98" w:rsidRPr="00DF472B">
        <w:rPr>
          <w:rFonts w:ascii="Helvetica" w:hAnsi="Helvetica" w:cs="Helvetica"/>
          <w:sz w:val="20"/>
          <w:szCs w:val="24"/>
        </w:rPr>
        <w:t xml:space="preserve">am </w:t>
      </w:r>
      <w:r w:rsidR="00CE5E70" w:rsidRPr="00DF472B">
        <w:rPr>
          <w:rFonts w:ascii="Helvetica" w:hAnsi="Helvetica" w:cs="Helvetica"/>
          <w:sz w:val="20"/>
          <w:szCs w:val="24"/>
        </w:rPr>
        <w:t>to reikia, apimantis 400 mg J</w:t>
      </w:r>
      <w:r w:rsidR="00AE6F74" w:rsidRPr="00DF472B">
        <w:rPr>
          <w:rFonts w:ascii="Helvetica" w:hAnsi="Helvetica" w:cs="Helvetica"/>
          <w:sz w:val="20"/>
          <w:szCs w:val="24"/>
        </w:rPr>
        <w:t xml:space="preserve">unginio 1 arba jo farmaciniu požiūriu priimtinos druskos skyrimą subjektui </w:t>
      </w:r>
      <w:r w:rsidR="00B10CCB" w:rsidRPr="00DF472B">
        <w:rPr>
          <w:rFonts w:ascii="Helvetica" w:hAnsi="Helvetica" w:cs="Helvetica"/>
          <w:sz w:val="20"/>
          <w:szCs w:val="24"/>
        </w:rPr>
        <w:t xml:space="preserve">vieną kartą per dieną, kur </w:t>
      </w:r>
      <w:r w:rsidR="00CE5E70" w:rsidRPr="00DF472B">
        <w:rPr>
          <w:rFonts w:ascii="Helvetica" w:hAnsi="Helvetica" w:cs="Helvetica"/>
          <w:sz w:val="20"/>
          <w:szCs w:val="24"/>
        </w:rPr>
        <w:t>J</w:t>
      </w:r>
      <w:r w:rsidR="00AE6F74" w:rsidRPr="00DF472B">
        <w:rPr>
          <w:rFonts w:ascii="Helvetica" w:hAnsi="Helvetica" w:cs="Helvetica"/>
          <w:sz w:val="20"/>
          <w:szCs w:val="24"/>
        </w:rPr>
        <w:t>unginys 1 yra:</w:t>
      </w:r>
    </w:p>
    <w:p w14:paraId="7187E606" w14:textId="77777777" w:rsidR="006A6FC2" w:rsidRPr="00DF472B" w:rsidRDefault="00606762" w:rsidP="00DF472B">
      <w:pPr>
        <w:spacing w:after="0" w:line="360" w:lineRule="auto"/>
        <w:jc w:val="center"/>
        <w:rPr>
          <w:rFonts w:ascii="Helvetica" w:hAnsi="Helvetica" w:cs="Helvetica"/>
          <w:sz w:val="20"/>
          <w:szCs w:val="24"/>
        </w:rPr>
      </w:pPr>
      <w:r w:rsidRPr="00DF472B">
        <w:rPr>
          <w:rFonts w:ascii="Helvetica" w:hAnsi="Helvetica" w:cs="Helvetica"/>
          <w:noProof/>
          <w:sz w:val="20"/>
          <w:szCs w:val="24"/>
        </w:rPr>
        <w:drawing>
          <wp:inline distT="0" distB="0" distL="0" distR="0" wp14:anchorId="7187E62F" wp14:editId="7187E630">
            <wp:extent cx="1614617" cy="2240694"/>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44773" cy="2282544"/>
                    </a:xfrm>
                    <a:prstGeom prst="rect">
                      <a:avLst/>
                    </a:prstGeom>
                  </pic:spPr>
                </pic:pic>
              </a:graphicData>
            </a:graphic>
          </wp:inline>
        </w:drawing>
      </w:r>
      <w:r w:rsidR="003A449C" w:rsidRPr="00DF472B">
        <w:rPr>
          <w:rFonts w:ascii="Helvetica" w:hAnsi="Helvetica" w:cs="Helvetica"/>
          <w:sz w:val="20"/>
          <w:szCs w:val="24"/>
        </w:rPr>
        <w:t>(Junginys 1),</w:t>
      </w:r>
    </w:p>
    <w:p w14:paraId="7187E607" w14:textId="77777777" w:rsidR="00AE6F74" w:rsidRPr="00DF472B" w:rsidRDefault="00AE6F74" w:rsidP="00DF472B">
      <w:pPr>
        <w:spacing w:after="0" w:line="360" w:lineRule="auto"/>
        <w:jc w:val="both"/>
        <w:rPr>
          <w:rFonts w:ascii="Helvetica" w:hAnsi="Helvetica" w:cs="Helvetica"/>
          <w:sz w:val="20"/>
          <w:szCs w:val="24"/>
        </w:rPr>
      </w:pPr>
      <w:r w:rsidRPr="00DF472B">
        <w:rPr>
          <w:rFonts w:ascii="Helvetica" w:hAnsi="Helvetica" w:cs="Helvetica"/>
          <w:sz w:val="20"/>
          <w:szCs w:val="24"/>
        </w:rPr>
        <w:t xml:space="preserve">kur RET pakitimas apima RET mutaciją arba RET suliejimą ir kur </w:t>
      </w:r>
      <w:r w:rsidR="00C22EB6" w:rsidRPr="00DF472B">
        <w:rPr>
          <w:rFonts w:ascii="Helvetica" w:hAnsi="Helvetica" w:cs="Helvetica"/>
          <w:sz w:val="20"/>
          <w:szCs w:val="24"/>
        </w:rPr>
        <w:t>RET pakitę</w:t>
      </w:r>
      <w:r w:rsidRPr="00DF472B">
        <w:rPr>
          <w:rFonts w:ascii="Helvetica" w:hAnsi="Helvetica" w:cs="Helvetica"/>
          <w:sz w:val="20"/>
          <w:szCs w:val="24"/>
        </w:rPr>
        <w:t xml:space="preserve">s vėžys yra parinktas iš grupės, susidedančios iš kasos vėžio, plaučių vėžio, gaubtinės ir tiesiosios žarnos vėžio, galvos ir kaklo vėžio, kepenų </w:t>
      </w:r>
      <w:r w:rsidR="00FC5B83" w:rsidRPr="00DF472B">
        <w:rPr>
          <w:rFonts w:ascii="Helvetica" w:hAnsi="Helvetica" w:cs="Helvetica"/>
          <w:sz w:val="20"/>
          <w:szCs w:val="24"/>
        </w:rPr>
        <w:t xml:space="preserve">ir </w:t>
      </w:r>
      <w:r w:rsidRPr="00DF472B">
        <w:rPr>
          <w:rFonts w:ascii="Helvetica" w:hAnsi="Helvetica" w:cs="Helvetica"/>
          <w:sz w:val="20"/>
          <w:szCs w:val="24"/>
        </w:rPr>
        <w:t>tulžies pūslės vėžio ir sarkomos.</w:t>
      </w:r>
    </w:p>
    <w:p w14:paraId="7187E608" w14:textId="77777777" w:rsidR="006A6FC2" w:rsidRPr="00DF472B" w:rsidRDefault="006A6FC2" w:rsidP="00DF472B">
      <w:pPr>
        <w:spacing w:after="0" w:line="360" w:lineRule="auto"/>
        <w:jc w:val="both"/>
        <w:rPr>
          <w:rFonts w:ascii="Helvetica" w:hAnsi="Helvetica" w:cs="Helvetica"/>
          <w:sz w:val="20"/>
          <w:szCs w:val="24"/>
        </w:rPr>
      </w:pPr>
    </w:p>
    <w:p w14:paraId="7187E609" w14:textId="77777777" w:rsidR="00944045"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t xml:space="preserve">3. </w:t>
      </w:r>
      <w:r w:rsidR="00944045" w:rsidRPr="00DF472B">
        <w:rPr>
          <w:rFonts w:ascii="Helvetica" w:hAnsi="Helvetica" w:cs="Helvetica"/>
          <w:sz w:val="20"/>
          <w:szCs w:val="24"/>
        </w:rPr>
        <w:t>Junginys, skirtas panaudoti pagal 2 punktą, kur</w:t>
      </w:r>
      <w:r w:rsidR="004466D8" w:rsidRPr="00DF472B">
        <w:rPr>
          <w:rFonts w:ascii="Helvetica" w:hAnsi="Helvetica" w:cs="Helvetica"/>
          <w:sz w:val="20"/>
          <w:szCs w:val="24"/>
        </w:rPr>
        <w:t>:</w:t>
      </w:r>
    </w:p>
    <w:p w14:paraId="7187E60A" w14:textId="77777777" w:rsidR="00944045" w:rsidRPr="00DF472B" w:rsidRDefault="00944045" w:rsidP="00DF472B">
      <w:pPr>
        <w:spacing w:after="0" w:line="360" w:lineRule="auto"/>
        <w:jc w:val="both"/>
        <w:rPr>
          <w:rFonts w:ascii="Helvetica" w:hAnsi="Helvetica" w:cs="Helvetica"/>
          <w:sz w:val="20"/>
          <w:szCs w:val="24"/>
        </w:rPr>
      </w:pPr>
      <w:r w:rsidRPr="00DF472B">
        <w:rPr>
          <w:rFonts w:ascii="Helvetica" w:hAnsi="Helvetica" w:cs="Helvetica"/>
          <w:sz w:val="20"/>
          <w:szCs w:val="24"/>
        </w:rPr>
        <w:t xml:space="preserve">(i) plaučių vėžys yra parinktas iš </w:t>
      </w:r>
      <w:proofErr w:type="spellStart"/>
      <w:r w:rsidRPr="00DF472B">
        <w:rPr>
          <w:rFonts w:ascii="Helvetica" w:hAnsi="Helvetica" w:cs="Helvetica"/>
          <w:sz w:val="20"/>
          <w:szCs w:val="24"/>
        </w:rPr>
        <w:t>smulkialąstelinio</w:t>
      </w:r>
      <w:proofErr w:type="spellEnd"/>
      <w:r w:rsidRPr="00DF472B">
        <w:rPr>
          <w:rFonts w:ascii="Helvetica" w:hAnsi="Helvetica" w:cs="Helvetica"/>
          <w:sz w:val="20"/>
          <w:szCs w:val="24"/>
        </w:rPr>
        <w:t xml:space="preserve"> plaučių vėžio (SCLC), plaučių </w:t>
      </w:r>
      <w:proofErr w:type="spellStart"/>
      <w:r w:rsidRPr="00DF472B">
        <w:rPr>
          <w:rFonts w:ascii="Helvetica" w:hAnsi="Helvetica" w:cs="Helvetica"/>
          <w:sz w:val="20"/>
          <w:szCs w:val="24"/>
        </w:rPr>
        <w:t>adenokarcinomos</w:t>
      </w:r>
      <w:proofErr w:type="spellEnd"/>
      <w:r w:rsidRPr="00DF472B">
        <w:rPr>
          <w:rFonts w:ascii="Helvetica" w:hAnsi="Helvetica" w:cs="Helvetica"/>
          <w:sz w:val="20"/>
          <w:szCs w:val="24"/>
        </w:rPr>
        <w:t xml:space="preserve">, </w:t>
      </w:r>
      <w:proofErr w:type="spellStart"/>
      <w:r w:rsidRPr="00DF472B">
        <w:rPr>
          <w:rFonts w:ascii="Helvetica" w:hAnsi="Helvetica" w:cs="Helvetica"/>
          <w:sz w:val="20"/>
          <w:szCs w:val="24"/>
        </w:rPr>
        <w:t>nesmulkialąstelinio</w:t>
      </w:r>
      <w:proofErr w:type="spellEnd"/>
      <w:r w:rsidRPr="00DF472B">
        <w:rPr>
          <w:rFonts w:ascii="Helvetica" w:hAnsi="Helvetica" w:cs="Helvetica"/>
          <w:sz w:val="20"/>
          <w:szCs w:val="24"/>
        </w:rPr>
        <w:t xml:space="preserve"> plaučių vėžio (NSCLC), </w:t>
      </w:r>
      <w:proofErr w:type="spellStart"/>
      <w:r w:rsidR="004466D8" w:rsidRPr="00DF472B">
        <w:rPr>
          <w:rFonts w:ascii="Helvetica" w:hAnsi="Helvetica" w:cs="Helvetica"/>
          <w:sz w:val="20"/>
          <w:szCs w:val="24"/>
        </w:rPr>
        <w:t>bronchioli</w:t>
      </w:r>
      <w:r w:rsidR="00467F8F" w:rsidRPr="00DF472B">
        <w:rPr>
          <w:rFonts w:ascii="Helvetica" w:hAnsi="Helvetica" w:cs="Helvetica"/>
          <w:sz w:val="20"/>
          <w:szCs w:val="24"/>
        </w:rPr>
        <w:t>ni</w:t>
      </w:r>
      <w:r w:rsidR="004466D8" w:rsidRPr="00DF472B">
        <w:rPr>
          <w:rFonts w:ascii="Helvetica" w:hAnsi="Helvetica" w:cs="Helvetica"/>
          <w:sz w:val="20"/>
          <w:szCs w:val="24"/>
        </w:rPr>
        <w:t>ų</w:t>
      </w:r>
      <w:proofErr w:type="spellEnd"/>
      <w:r w:rsidR="00C22EB6" w:rsidRPr="00DF472B">
        <w:rPr>
          <w:rFonts w:ascii="Helvetica" w:hAnsi="Helvetica" w:cs="Helvetica"/>
          <w:sz w:val="20"/>
          <w:szCs w:val="24"/>
        </w:rPr>
        <w:t xml:space="preserve"> </w:t>
      </w:r>
      <w:r w:rsidRPr="00DF472B">
        <w:rPr>
          <w:rFonts w:ascii="Helvetica" w:hAnsi="Helvetica" w:cs="Helvetica"/>
          <w:sz w:val="20"/>
          <w:szCs w:val="24"/>
        </w:rPr>
        <w:t xml:space="preserve">plaučių ląstelių karcinomos ir </w:t>
      </w:r>
      <w:proofErr w:type="spellStart"/>
      <w:r w:rsidRPr="00DF472B">
        <w:rPr>
          <w:rFonts w:ascii="Helvetica" w:hAnsi="Helvetica" w:cs="Helvetica"/>
          <w:sz w:val="20"/>
          <w:szCs w:val="24"/>
        </w:rPr>
        <w:t>mezoteliomos</w:t>
      </w:r>
      <w:proofErr w:type="spellEnd"/>
      <w:r w:rsidRPr="00DF472B">
        <w:rPr>
          <w:rFonts w:ascii="Helvetica" w:hAnsi="Helvetica" w:cs="Helvetica"/>
          <w:sz w:val="20"/>
          <w:szCs w:val="24"/>
        </w:rPr>
        <w:t>;</w:t>
      </w:r>
      <w:r w:rsidR="00C22EB6" w:rsidRPr="00DF472B">
        <w:rPr>
          <w:rFonts w:ascii="Helvetica" w:hAnsi="Helvetica" w:cs="Helvetica"/>
          <w:sz w:val="20"/>
          <w:szCs w:val="24"/>
        </w:rPr>
        <w:t xml:space="preserve"> </w:t>
      </w:r>
      <w:r w:rsidRPr="00DF472B">
        <w:rPr>
          <w:rFonts w:ascii="Helvetica" w:hAnsi="Helvetica" w:cs="Helvetica"/>
          <w:sz w:val="20"/>
          <w:szCs w:val="24"/>
        </w:rPr>
        <w:t>ir</w:t>
      </w:r>
    </w:p>
    <w:p w14:paraId="7187E60B" w14:textId="77777777" w:rsidR="004466D8" w:rsidRPr="00DF472B" w:rsidRDefault="004466D8" w:rsidP="00DF472B">
      <w:pPr>
        <w:spacing w:after="0" w:line="360" w:lineRule="auto"/>
        <w:jc w:val="both"/>
        <w:rPr>
          <w:rFonts w:ascii="Helvetica" w:hAnsi="Helvetica" w:cs="Helvetica"/>
          <w:sz w:val="20"/>
          <w:szCs w:val="24"/>
        </w:rPr>
      </w:pPr>
      <w:r w:rsidRPr="00DF472B">
        <w:rPr>
          <w:rFonts w:ascii="Helvetica" w:hAnsi="Helvetica" w:cs="Helvetica"/>
          <w:sz w:val="20"/>
          <w:szCs w:val="24"/>
        </w:rPr>
        <w:t xml:space="preserve">(ii) galvos ir kaklo vėžys yra parinktas iš seilių liaukų vėžio ir skydliaukės vėžio, geriausia, kai skydliaukės vėžys yra parinktas iš diferencijuoto skydliaukės vėžio (DTC), </w:t>
      </w:r>
      <w:proofErr w:type="spellStart"/>
      <w:r w:rsidRPr="00DF472B">
        <w:rPr>
          <w:rFonts w:ascii="Helvetica" w:hAnsi="Helvetica" w:cs="Helvetica"/>
          <w:sz w:val="20"/>
          <w:szCs w:val="24"/>
        </w:rPr>
        <w:t>medulinio</w:t>
      </w:r>
      <w:proofErr w:type="spellEnd"/>
      <w:r w:rsidRPr="00DF472B">
        <w:rPr>
          <w:rFonts w:ascii="Helvetica" w:hAnsi="Helvetica" w:cs="Helvetica"/>
          <w:sz w:val="20"/>
          <w:szCs w:val="24"/>
        </w:rPr>
        <w:t xml:space="preserve"> skydliaukės vėžio (MTC), ir </w:t>
      </w:r>
      <w:proofErr w:type="spellStart"/>
      <w:r w:rsidRPr="00DF472B">
        <w:rPr>
          <w:rFonts w:ascii="Helvetica" w:hAnsi="Helvetica" w:cs="Helvetica"/>
          <w:sz w:val="20"/>
          <w:szCs w:val="24"/>
        </w:rPr>
        <w:t>anaplastinio</w:t>
      </w:r>
      <w:proofErr w:type="spellEnd"/>
      <w:r w:rsidRPr="00DF472B">
        <w:rPr>
          <w:rFonts w:ascii="Helvetica" w:hAnsi="Helvetica" w:cs="Helvetica"/>
          <w:sz w:val="20"/>
          <w:szCs w:val="24"/>
        </w:rPr>
        <w:t xml:space="preserve"> skydliaukės vėžio, geriausia, kai diferencijuotas skydliaukė</w:t>
      </w:r>
      <w:r w:rsidR="001F223B" w:rsidRPr="00DF472B">
        <w:rPr>
          <w:rFonts w:ascii="Helvetica" w:hAnsi="Helvetica" w:cs="Helvetica"/>
          <w:sz w:val="20"/>
          <w:szCs w:val="24"/>
        </w:rPr>
        <w:t>s</w:t>
      </w:r>
      <w:r w:rsidRPr="00DF472B">
        <w:rPr>
          <w:rFonts w:ascii="Helvetica" w:hAnsi="Helvetica" w:cs="Helvetica"/>
          <w:sz w:val="20"/>
          <w:szCs w:val="24"/>
        </w:rPr>
        <w:t xml:space="preserve"> vėžys yra parinktas iš </w:t>
      </w:r>
      <w:proofErr w:type="spellStart"/>
      <w:r w:rsidRPr="00DF472B">
        <w:rPr>
          <w:rFonts w:ascii="Helvetica" w:hAnsi="Helvetica" w:cs="Helvetica"/>
          <w:sz w:val="20"/>
          <w:szCs w:val="24"/>
        </w:rPr>
        <w:t>papiliarinio</w:t>
      </w:r>
      <w:proofErr w:type="spellEnd"/>
      <w:r w:rsidRPr="00DF472B">
        <w:rPr>
          <w:rFonts w:ascii="Helvetica" w:hAnsi="Helvetica" w:cs="Helvetica"/>
          <w:sz w:val="20"/>
          <w:szCs w:val="24"/>
        </w:rPr>
        <w:t xml:space="preserve"> skydliaukės vėžio (PTC) ir folikulinio skydliaukės vėžio.</w:t>
      </w:r>
    </w:p>
    <w:p w14:paraId="7187E60C" w14:textId="77777777" w:rsidR="006A6FC2" w:rsidRPr="00DF472B" w:rsidRDefault="006A6FC2" w:rsidP="00DF472B">
      <w:pPr>
        <w:spacing w:after="0" w:line="360" w:lineRule="auto"/>
        <w:jc w:val="both"/>
        <w:rPr>
          <w:rFonts w:ascii="Helvetica" w:hAnsi="Helvetica" w:cs="Helvetica"/>
          <w:sz w:val="20"/>
          <w:szCs w:val="24"/>
        </w:rPr>
      </w:pPr>
    </w:p>
    <w:p w14:paraId="7187E60D" w14:textId="77777777" w:rsidR="004466D8"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lastRenderedPageBreak/>
        <w:t xml:space="preserve">4. </w:t>
      </w:r>
      <w:r w:rsidR="004466D8" w:rsidRPr="00DF472B">
        <w:rPr>
          <w:rFonts w:ascii="Helvetica" w:hAnsi="Helvetica" w:cs="Helvetica"/>
          <w:sz w:val="20"/>
          <w:szCs w:val="24"/>
        </w:rPr>
        <w:t>Junginys, skirtas panaudoti pagal bet kurį iš 1-3 punktų, kur:</w:t>
      </w:r>
    </w:p>
    <w:p w14:paraId="7187E60E" w14:textId="77777777" w:rsidR="004466D8" w:rsidRPr="00DF472B" w:rsidRDefault="004466D8" w:rsidP="00DF472B">
      <w:pPr>
        <w:spacing w:after="0" w:line="360" w:lineRule="auto"/>
        <w:jc w:val="both"/>
        <w:rPr>
          <w:rFonts w:ascii="Helvetica" w:hAnsi="Helvetica" w:cs="Helvetica"/>
          <w:sz w:val="20"/>
          <w:szCs w:val="24"/>
        </w:rPr>
      </w:pPr>
      <w:r w:rsidRPr="00DF472B">
        <w:rPr>
          <w:rFonts w:ascii="Helvetica" w:hAnsi="Helvetica" w:cs="Helvetica"/>
          <w:sz w:val="20"/>
          <w:szCs w:val="24"/>
        </w:rPr>
        <w:t>(i) RET pakit</w:t>
      </w:r>
      <w:r w:rsidR="00C22EB6" w:rsidRPr="00DF472B">
        <w:rPr>
          <w:rFonts w:ascii="Helvetica" w:hAnsi="Helvetica" w:cs="Helvetica"/>
          <w:sz w:val="20"/>
          <w:szCs w:val="24"/>
        </w:rPr>
        <w:t>ę</w:t>
      </w:r>
      <w:r w:rsidRPr="00DF472B">
        <w:rPr>
          <w:rFonts w:ascii="Helvetica" w:hAnsi="Helvetica" w:cs="Helvetica"/>
          <w:sz w:val="20"/>
          <w:szCs w:val="24"/>
        </w:rPr>
        <w:t>s vėžys apima RET suliejimą;</w:t>
      </w:r>
    </w:p>
    <w:p w14:paraId="7187E60F" w14:textId="77777777" w:rsidR="004466D8" w:rsidRPr="00DF472B" w:rsidRDefault="00C22EB6" w:rsidP="00DF472B">
      <w:pPr>
        <w:spacing w:after="0" w:line="360" w:lineRule="auto"/>
        <w:jc w:val="both"/>
        <w:rPr>
          <w:rFonts w:ascii="Helvetica" w:hAnsi="Helvetica" w:cs="Helvetica"/>
          <w:sz w:val="20"/>
          <w:szCs w:val="24"/>
        </w:rPr>
      </w:pPr>
      <w:r w:rsidRPr="00DF472B">
        <w:rPr>
          <w:rFonts w:ascii="Helvetica" w:hAnsi="Helvetica" w:cs="Helvetica"/>
          <w:sz w:val="20"/>
          <w:szCs w:val="24"/>
        </w:rPr>
        <w:t>(ii) RET pakitę</w:t>
      </w:r>
      <w:r w:rsidR="004466D8" w:rsidRPr="00DF472B">
        <w:rPr>
          <w:rFonts w:ascii="Helvetica" w:hAnsi="Helvetica" w:cs="Helvetica"/>
          <w:sz w:val="20"/>
          <w:szCs w:val="24"/>
        </w:rPr>
        <w:t>s vėžys yra RET sulie</w:t>
      </w:r>
      <w:r w:rsidR="00CC1BF9" w:rsidRPr="00DF472B">
        <w:rPr>
          <w:rFonts w:ascii="Helvetica" w:hAnsi="Helvetica" w:cs="Helvetica"/>
          <w:sz w:val="20"/>
          <w:szCs w:val="24"/>
        </w:rPr>
        <w:t>ta</w:t>
      </w:r>
      <w:r w:rsidR="004466D8" w:rsidRPr="00DF472B">
        <w:rPr>
          <w:rFonts w:ascii="Helvetica" w:hAnsi="Helvetica" w:cs="Helvetica"/>
          <w:sz w:val="20"/>
          <w:szCs w:val="24"/>
        </w:rPr>
        <w:t xml:space="preserve">s </w:t>
      </w:r>
      <w:proofErr w:type="spellStart"/>
      <w:r w:rsidR="004466D8" w:rsidRPr="00DF472B">
        <w:rPr>
          <w:rFonts w:ascii="Helvetica" w:hAnsi="Helvetica" w:cs="Helvetica"/>
          <w:sz w:val="20"/>
          <w:szCs w:val="24"/>
        </w:rPr>
        <w:t>nesmulkialąstelinis</w:t>
      </w:r>
      <w:proofErr w:type="spellEnd"/>
      <w:r w:rsidR="004466D8" w:rsidRPr="00DF472B">
        <w:rPr>
          <w:rFonts w:ascii="Helvetica" w:hAnsi="Helvetica" w:cs="Helvetica"/>
          <w:sz w:val="20"/>
          <w:szCs w:val="24"/>
        </w:rPr>
        <w:t xml:space="preserve"> plaučių vėžys (NSCLC);</w:t>
      </w:r>
      <w:r w:rsidR="000A33F2" w:rsidRPr="00DF472B">
        <w:rPr>
          <w:rFonts w:ascii="Helvetica" w:hAnsi="Helvetica" w:cs="Helvetica"/>
          <w:sz w:val="20"/>
          <w:szCs w:val="24"/>
        </w:rPr>
        <w:t xml:space="preserve"> </w:t>
      </w:r>
      <w:r w:rsidR="004466D8" w:rsidRPr="00DF472B">
        <w:rPr>
          <w:rFonts w:ascii="Helvetica" w:hAnsi="Helvetica" w:cs="Helvetica"/>
          <w:sz w:val="20"/>
          <w:szCs w:val="24"/>
        </w:rPr>
        <w:t>arba</w:t>
      </w:r>
    </w:p>
    <w:p w14:paraId="7187E610" w14:textId="77777777" w:rsidR="004466D8" w:rsidRPr="00DF472B" w:rsidRDefault="00C22EB6" w:rsidP="00DF472B">
      <w:pPr>
        <w:spacing w:after="0" w:line="360" w:lineRule="auto"/>
        <w:jc w:val="both"/>
        <w:rPr>
          <w:rFonts w:ascii="Helvetica" w:hAnsi="Helvetica" w:cs="Helvetica"/>
          <w:sz w:val="20"/>
          <w:szCs w:val="24"/>
        </w:rPr>
      </w:pPr>
      <w:r w:rsidRPr="00DF472B">
        <w:rPr>
          <w:rFonts w:ascii="Helvetica" w:hAnsi="Helvetica" w:cs="Helvetica"/>
          <w:sz w:val="20"/>
          <w:szCs w:val="24"/>
        </w:rPr>
        <w:t>(iii) RET pakitę</w:t>
      </w:r>
      <w:r w:rsidR="004466D8" w:rsidRPr="00DF472B">
        <w:rPr>
          <w:rFonts w:ascii="Helvetica" w:hAnsi="Helvetica" w:cs="Helvetica"/>
          <w:sz w:val="20"/>
          <w:szCs w:val="24"/>
        </w:rPr>
        <w:t xml:space="preserve">s vėžys yra RET sulietas skydliaukės vėžys, parinktas iš </w:t>
      </w:r>
      <w:proofErr w:type="spellStart"/>
      <w:r w:rsidR="004466D8" w:rsidRPr="00DF472B">
        <w:rPr>
          <w:rFonts w:ascii="Helvetica" w:hAnsi="Helvetica" w:cs="Helvetica"/>
          <w:sz w:val="20"/>
          <w:szCs w:val="24"/>
        </w:rPr>
        <w:t>papiliarinio</w:t>
      </w:r>
      <w:proofErr w:type="spellEnd"/>
      <w:r w:rsidR="004466D8" w:rsidRPr="00DF472B">
        <w:rPr>
          <w:rFonts w:ascii="Helvetica" w:hAnsi="Helvetica" w:cs="Helvetica"/>
          <w:sz w:val="20"/>
          <w:szCs w:val="24"/>
        </w:rPr>
        <w:t xml:space="preserve"> skydliaukės vėžio (PTC), </w:t>
      </w:r>
      <w:proofErr w:type="spellStart"/>
      <w:r w:rsidR="004466D8" w:rsidRPr="00DF472B">
        <w:rPr>
          <w:rFonts w:ascii="Helvetica" w:hAnsi="Helvetica" w:cs="Helvetica"/>
          <w:sz w:val="20"/>
          <w:szCs w:val="24"/>
        </w:rPr>
        <w:t>metastazavusio</w:t>
      </w:r>
      <w:proofErr w:type="spellEnd"/>
      <w:r w:rsidR="004466D8" w:rsidRPr="00DF472B">
        <w:rPr>
          <w:rFonts w:ascii="Helvetica" w:hAnsi="Helvetica" w:cs="Helvetica"/>
          <w:sz w:val="20"/>
          <w:szCs w:val="24"/>
        </w:rPr>
        <w:t xml:space="preserve"> </w:t>
      </w:r>
      <w:proofErr w:type="spellStart"/>
      <w:r w:rsidR="004466D8" w:rsidRPr="00DF472B">
        <w:rPr>
          <w:rFonts w:ascii="Helvetica" w:hAnsi="Helvetica" w:cs="Helvetica"/>
          <w:sz w:val="20"/>
          <w:szCs w:val="24"/>
        </w:rPr>
        <w:t>papiliarinio</w:t>
      </w:r>
      <w:proofErr w:type="spellEnd"/>
      <w:r w:rsidR="004466D8" w:rsidRPr="00DF472B">
        <w:rPr>
          <w:rFonts w:ascii="Helvetica" w:hAnsi="Helvetica" w:cs="Helvetica"/>
          <w:sz w:val="20"/>
          <w:szCs w:val="24"/>
        </w:rPr>
        <w:t xml:space="preserve"> skydliaukės vėžio, skydliaukės karcinomos, </w:t>
      </w:r>
      <w:proofErr w:type="spellStart"/>
      <w:r w:rsidR="004466D8" w:rsidRPr="00DF472B">
        <w:rPr>
          <w:rFonts w:ascii="Helvetica" w:hAnsi="Helvetica" w:cs="Helvetica"/>
          <w:sz w:val="20"/>
          <w:szCs w:val="24"/>
        </w:rPr>
        <w:t>medulinio</w:t>
      </w:r>
      <w:proofErr w:type="spellEnd"/>
      <w:r w:rsidR="004466D8" w:rsidRPr="00DF472B">
        <w:rPr>
          <w:rFonts w:ascii="Helvetica" w:hAnsi="Helvetica" w:cs="Helvetica"/>
          <w:sz w:val="20"/>
          <w:szCs w:val="24"/>
        </w:rPr>
        <w:t xml:space="preserve"> skydliaukės vėžio (MTC), difuzinio </w:t>
      </w:r>
      <w:proofErr w:type="spellStart"/>
      <w:r w:rsidR="004466D8" w:rsidRPr="00DF472B">
        <w:rPr>
          <w:rFonts w:ascii="Helvetica" w:hAnsi="Helvetica" w:cs="Helvetica"/>
          <w:sz w:val="20"/>
          <w:szCs w:val="24"/>
        </w:rPr>
        <w:t>sklerozuojančio</w:t>
      </w:r>
      <w:proofErr w:type="spellEnd"/>
      <w:r w:rsidR="004466D8" w:rsidRPr="00DF472B">
        <w:rPr>
          <w:rFonts w:ascii="Helvetica" w:hAnsi="Helvetica" w:cs="Helvetica"/>
          <w:sz w:val="20"/>
          <w:szCs w:val="24"/>
        </w:rPr>
        <w:t xml:space="preserve"> </w:t>
      </w:r>
      <w:proofErr w:type="spellStart"/>
      <w:r w:rsidR="004466D8" w:rsidRPr="00DF472B">
        <w:rPr>
          <w:rFonts w:ascii="Helvetica" w:hAnsi="Helvetica" w:cs="Helvetica"/>
          <w:sz w:val="20"/>
          <w:szCs w:val="24"/>
        </w:rPr>
        <w:t>papiliarinio</w:t>
      </w:r>
      <w:proofErr w:type="spellEnd"/>
      <w:r w:rsidR="004466D8" w:rsidRPr="00DF472B">
        <w:rPr>
          <w:rFonts w:ascii="Helvetica" w:hAnsi="Helvetica" w:cs="Helvetica"/>
          <w:sz w:val="20"/>
          <w:szCs w:val="24"/>
        </w:rPr>
        <w:t xml:space="preserve"> skydliaukės vėžio varianto ir sporadinio </w:t>
      </w:r>
      <w:proofErr w:type="spellStart"/>
      <w:r w:rsidR="0056627F" w:rsidRPr="00DF472B">
        <w:rPr>
          <w:rFonts w:ascii="Helvetica" w:hAnsi="Helvetica" w:cs="Helvetica"/>
          <w:sz w:val="20"/>
          <w:szCs w:val="24"/>
        </w:rPr>
        <w:t>medulinio</w:t>
      </w:r>
      <w:proofErr w:type="spellEnd"/>
      <w:r w:rsidRPr="00DF472B">
        <w:rPr>
          <w:rFonts w:ascii="Helvetica" w:hAnsi="Helvetica" w:cs="Helvetica"/>
          <w:sz w:val="20"/>
          <w:szCs w:val="24"/>
        </w:rPr>
        <w:t xml:space="preserve"> </w:t>
      </w:r>
      <w:r w:rsidR="0056627F" w:rsidRPr="00DF472B">
        <w:rPr>
          <w:rFonts w:ascii="Helvetica" w:hAnsi="Helvetica" w:cs="Helvetica"/>
          <w:sz w:val="20"/>
          <w:szCs w:val="24"/>
        </w:rPr>
        <w:t xml:space="preserve">skydliaukės </w:t>
      </w:r>
      <w:r w:rsidR="004466D8" w:rsidRPr="00DF472B">
        <w:rPr>
          <w:rFonts w:ascii="Helvetica" w:hAnsi="Helvetica" w:cs="Helvetica"/>
          <w:sz w:val="20"/>
          <w:szCs w:val="24"/>
        </w:rPr>
        <w:t>vėžio.</w:t>
      </w:r>
    </w:p>
    <w:p w14:paraId="7187E611" w14:textId="77777777" w:rsidR="0093723C" w:rsidRPr="00DF472B" w:rsidRDefault="0093723C" w:rsidP="00DF472B">
      <w:pPr>
        <w:spacing w:after="0" w:line="360" w:lineRule="auto"/>
        <w:jc w:val="both"/>
        <w:rPr>
          <w:rFonts w:ascii="Helvetica" w:hAnsi="Helvetica" w:cs="Helvetica"/>
          <w:sz w:val="20"/>
          <w:szCs w:val="24"/>
        </w:rPr>
      </w:pPr>
    </w:p>
    <w:p w14:paraId="7187E612" w14:textId="77777777" w:rsidR="00397B3F"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t xml:space="preserve">5. </w:t>
      </w:r>
      <w:r w:rsidR="00397B3F" w:rsidRPr="00DF472B">
        <w:rPr>
          <w:rFonts w:ascii="Helvetica" w:hAnsi="Helvetica" w:cs="Helvetica"/>
          <w:sz w:val="20"/>
          <w:szCs w:val="24"/>
        </w:rPr>
        <w:t xml:space="preserve">Junginys, skirtas panaudoti pagal 4 punktą, kur RET suliejimas yra parinktas iš grupės, susidedančios iš CLIP1, PIBF1, BCR, FGFRIOP, CEP55, CUX1, MPRIP, CCDC6, KIF5B, PTClex9, NCOA4, TRIM33, ERC1, MBD1, RAB61P2, PRKAR1A, TRIM24, KTN1, GOLGA5, HOOK3, KIAA1468, TRIM27, AKAP13, FKBP15, SPECC1L, TBL1XR1, ACBD5, KIAA1217, ir MYH13, geriausia, kur RET suliejimas yra parinktas iš CCDC6, KIF5B, TRIM33, TRIM24, ir NCOA4; arba MPRIP, KIF5B, CCDC6, NCOA4, TRIM33, ir KIAA1217; arba ERC1, GOLGA5, MYH13, PTClex9, MBD1, RAB61P2, PRKAR1A, TRIM24, KTN1, HOOK3, TRIM27, AKAP13, FKBP15, SPECC1L, TBL1XR1, ACBD5, CCDC6, NCOA4, TRIM33, KIAA1468, KIF5B, ir KIAA1217. </w:t>
      </w:r>
    </w:p>
    <w:p w14:paraId="7187E613" w14:textId="77777777" w:rsidR="00D70985" w:rsidRPr="00DF472B" w:rsidRDefault="00D70985" w:rsidP="00DF472B">
      <w:pPr>
        <w:spacing w:after="0" w:line="360" w:lineRule="auto"/>
        <w:jc w:val="both"/>
        <w:rPr>
          <w:rFonts w:ascii="Helvetica" w:hAnsi="Helvetica" w:cs="Helvetica"/>
          <w:sz w:val="20"/>
          <w:szCs w:val="24"/>
        </w:rPr>
      </w:pPr>
    </w:p>
    <w:p w14:paraId="7187E614" w14:textId="77777777" w:rsidR="006521EA"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t xml:space="preserve">6. </w:t>
      </w:r>
      <w:r w:rsidR="006521EA" w:rsidRPr="00DF472B">
        <w:rPr>
          <w:rFonts w:ascii="Helvetica" w:hAnsi="Helvetica" w:cs="Helvetica"/>
          <w:sz w:val="20"/>
          <w:szCs w:val="24"/>
        </w:rPr>
        <w:t>Junginys, skirtas panaudoti pagal bet kurį iš 1-3 punktų, kur RET</w:t>
      </w:r>
      <w:r w:rsidR="00C22EB6" w:rsidRPr="00DF472B">
        <w:rPr>
          <w:rFonts w:ascii="Helvetica" w:hAnsi="Helvetica" w:cs="Helvetica"/>
          <w:sz w:val="20"/>
          <w:szCs w:val="24"/>
        </w:rPr>
        <w:t xml:space="preserve"> pakitę</w:t>
      </w:r>
      <w:r w:rsidR="006521EA" w:rsidRPr="00DF472B">
        <w:rPr>
          <w:rFonts w:ascii="Helvetica" w:hAnsi="Helvetica" w:cs="Helvetica"/>
          <w:sz w:val="20"/>
          <w:szCs w:val="24"/>
        </w:rPr>
        <w:t>s vėžys apima:</w:t>
      </w:r>
    </w:p>
    <w:p w14:paraId="7187E615" w14:textId="77777777" w:rsidR="006521EA" w:rsidRPr="00DF472B" w:rsidRDefault="006521EA" w:rsidP="00DF472B">
      <w:pPr>
        <w:spacing w:after="0" w:line="360" w:lineRule="auto"/>
        <w:jc w:val="both"/>
        <w:rPr>
          <w:rFonts w:ascii="Helvetica" w:hAnsi="Helvetica" w:cs="Helvetica"/>
          <w:sz w:val="20"/>
          <w:szCs w:val="24"/>
        </w:rPr>
      </w:pPr>
      <w:r w:rsidRPr="00DF472B">
        <w:rPr>
          <w:rFonts w:ascii="Helvetica" w:hAnsi="Helvetica" w:cs="Helvetica"/>
          <w:sz w:val="20"/>
          <w:szCs w:val="24"/>
        </w:rPr>
        <w:t>(i) RET mutaciją, pasirinktinai, kur RET mutacija yra taškinė mutacija arba atsparumo mutacija;</w:t>
      </w:r>
      <w:r w:rsidR="00C22EB6" w:rsidRPr="00DF472B">
        <w:rPr>
          <w:rFonts w:ascii="Helvetica" w:hAnsi="Helvetica" w:cs="Helvetica"/>
          <w:sz w:val="20"/>
          <w:szCs w:val="24"/>
        </w:rPr>
        <w:t xml:space="preserve"> </w:t>
      </w:r>
      <w:r w:rsidRPr="00DF472B">
        <w:rPr>
          <w:rFonts w:ascii="Helvetica" w:hAnsi="Helvetica" w:cs="Helvetica"/>
          <w:sz w:val="20"/>
          <w:szCs w:val="24"/>
        </w:rPr>
        <w:t>arba</w:t>
      </w:r>
    </w:p>
    <w:p w14:paraId="7187E616" w14:textId="77777777" w:rsidR="006521EA" w:rsidRPr="00DF472B" w:rsidRDefault="006521EA" w:rsidP="00DF472B">
      <w:pPr>
        <w:spacing w:after="0" w:line="360" w:lineRule="auto"/>
        <w:jc w:val="both"/>
        <w:rPr>
          <w:rFonts w:ascii="Helvetica" w:hAnsi="Helvetica" w:cs="Helvetica"/>
          <w:sz w:val="20"/>
          <w:szCs w:val="24"/>
        </w:rPr>
      </w:pPr>
      <w:r w:rsidRPr="00DF472B">
        <w:rPr>
          <w:rFonts w:ascii="Helvetica" w:hAnsi="Helvetica" w:cs="Helvetica"/>
          <w:sz w:val="20"/>
          <w:szCs w:val="24"/>
        </w:rPr>
        <w:t xml:space="preserve">(ii) RET </w:t>
      </w:r>
      <w:proofErr w:type="spellStart"/>
      <w:r w:rsidRPr="00DF472B">
        <w:rPr>
          <w:rFonts w:ascii="Helvetica" w:hAnsi="Helvetica" w:cs="Helvetica"/>
          <w:sz w:val="20"/>
          <w:szCs w:val="24"/>
        </w:rPr>
        <w:t>mutantinis</w:t>
      </w:r>
      <w:proofErr w:type="spellEnd"/>
      <w:r w:rsidRPr="00DF472B">
        <w:rPr>
          <w:rFonts w:ascii="Helvetica" w:hAnsi="Helvetica" w:cs="Helvetica"/>
          <w:sz w:val="20"/>
          <w:szCs w:val="24"/>
        </w:rPr>
        <w:t xml:space="preserve"> skydliaukės vėžys, parinktas iš </w:t>
      </w:r>
      <w:proofErr w:type="spellStart"/>
      <w:r w:rsidRPr="00DF472B">
        <w:rPr>
          <w:rFonts w:ascii="Helvetica" w:hAnsi="Helvetica" w:cs="Helvetica"/>
          <w:sz w:val="20"/>
          <w:szCs w:val="24"/>
        </w:rPr>
        <w:t>papiliarin</w:t>
      </w:r>
      <w:r w:rsidR="008B2A04" w:rsidRPr="00DF472B">
        <w:rPr>
          <w:rFonts w:ascii="Helvetica" w:hAnsi="Helvetica" w:cs="Helvetica"/>
          <w:sz w:val="20"/>
          <w:szCs w:val="24"/>
        </w:rPr>
        <w:t>ės</w:t>
      </w:r>
      <w:proofErr w:type="spellEnd"/>
      <w:r w:rsidRPr="00DF472B">
        <w:rPr>
          <w:rFonts w:ascii="Helvetica" w:hAnsi="Helvetica" w:cs="Helvetica"/>
          <w:sz w:val="20"/>
          <w:szCs w:val="24"/>
        </w:rPr>
        <w:t xml:space="preserve"> skydliaukės karcinomos (PTC), </w:t>
      </w:r>
      <w:proofErr w:type="spellStart"/>
      <w:r w:rsidRPr="00DF472B">
        <w:rPr>
          <w:rFonts w:ascii="Helvetica" w:hAnsi="Helvetica" w:cs="Helvetica"/>
          <w:sz w:val="20"/>
          <w:szCs w:val="24"/>
        </w:rPr>
        <w:t>medulinio</w:t>
      </w:r>
      <w:proofErr w:type="spellEnd"/>
      <w:r w:rsidRPr="00DF472B">
        <w:rPr>
          <w:rFonts w:ascii="Helvetica" w:hAnsi="Helvetica" w:cs="Helvetica"/>
          <w:sz w:val="20"/>
          <w:szCs w:val="24"/>
        </w:rPr>
        <w:t xml:space="preserve"> skydliaukės vėžio (MTC), </w:t>
      </w:r>
      <w:proofErr w:type="spellStart"/>
      <w:r w:rsidRPr="00DF472B">
        <w:rPr>
          <w:rFonts w:ascii="Helvetica" w:hAnsi="Helvetica" w:cs="Helvetica"/>
          <w:sz w:val="20"/>
          <w:szCs w:val="24"/>
        </w:rPr>
        <w:t>metastazavusio</w:t>
      </w:r>
      <w:proofErr w:type="spellEnd"/>
      <w:r w:rsidRPr="00DF472B">
        <w:rPr>
          <w:rFonts w:ascii="Helvetica" w:hAnsi="Helvetica" w:cs="Helvetica"/>
          <w:sz w:val="20"/>
          <w:szCs w:val="24"/>
        </w:rPr>
        <w:t xml:space="preserve"> </w:t>
      </w:r>
      <w:proofErr w:type="spellStart"/>
      <w:r w:rsidRPr="00DF472B">
        <w:rPr>
          <w:rFonts w:ascii="Helvetica" w:hAnsi="Helvetica" w:cs="Helvetica"/>
          <w:sz w:val="20"/>
          <w:szCs w:val="24"/>
        </w:rPr>
        <w:t>papiliarinio</w:t>
      </w:r>
      <w:proofErr w:type="spellEnd"/>
      <w:r w:rsidRPr="00DF472B">
        <w:rPr>
          <w:rFonts w:ascii="Helvetica" w:hAnsi="Helvetica" w:cs="Helvetica"/>
          <w:sz w:val="20"/>
          <w:szCs w:val="24"/>
        </w:rPr>
        <w:t xml:space="preserve"> skydliaukės vėžio, difuzinio </w:t>
      </w:r>
      <w:proofErr w:type="spellStart"/>
      <w:r w:rsidRPr="00DF472B">
        <w:rPr>
          <w:rFonts w:ascii="Helvetica" w:hAnsi="Helvetica" w:cs="Helvetica"/>
          <w:sz w:val="20"/>
          <w:szCs w:val="24"/>
        </w:rPr>
        <w:t>sklerozuojančio</w:t>
      </w:r>
      <w:proofErr w:type="spellEnd"/>
      <w:r w:rsidRPr="00DF472B">
        <w:rPr>
          <w:rFonts w:ascii="Helvetica" w:hAnsi="Helvetica" w:cs="Helvetica"/>
          <w:sz w:val="20"/>
          <w:szCs w:val="24"/>
        </w:rPr>
        <w:t xml:space="preserve"> </w:t>
      </w:r>
      <w:proofErr w:type="spellStart"/>
      <w:r w:rsidRPr="00DF472B">
        <w:rPr>
          <w:rFonts w:ascii="Helvetica" w:hAnsi="Helvetica" w:cs="Helvetica"/>
          <w:sz w:val="20"/>
          <w:szCs w:val="24"/>
        </w:rPr>
        <w:t>papiliarinio</w:t>
      </w:r>
      <w:proofErr w:type="spellEnd"/>
      <w:r w:rsidRPr="00DF472B">
        <w:rPr>
          <w:rFonts w:ascii="Helvetica" w:hAnsi="Helvetica" w:cs="Helvetica"/>
          <w:sz w:val="20"/>
          <w:szCs w:val="24"/>
        </w:rPr>
        <w:t xml:space="preserve"> skydliaukės vėžio varianto, skydliaukės karcinomos ir sporadinio </w:t>
      </w:r>
      <w:proofErr w:type="spellStart"/>
      <w:r w:rsidRPr="00DF472B">
        <w:rPr>
          <w:rFonts w:ascii="Helvetica" w:hAnsi="Helvetica" w:cs="Helvetica"/>
          <w:sz w:val="20"/>
          <w:szCs w:val="24"/>
        </w:rPr>
        <w:t>medulinio</w:t>
      </w:r>
      <w:proofErr w:type="spellEnd"/>
      <w:r w:rsidRPr="00DF472B">
        <w:rPr>
          <w:rFonts w:ascii="Helvetica" w:hAnsi="Helvetica" w:cs="Helvetica"/>
          <w:sz w:val="20"/>
          <w:szCs w:val="24"/>
        </w:rPr>
        <w:t xml:space="preserve"> skydliaukės vėžio, pageidautina, k</w:t>
      </w:r>
      <w:r w:rsidR="00FC68B0" w:rsidRPr="00DF472B">
        <w:rPr>
          <w:rFonts w:ascii="Helvetica" w:hAnsi="Helvetica" w:cs="Helvetica"/>
          <w:sz w:val="20"/>
          <w:szCs w:val="24"/>
        </w:rPr>
        <w:t>ai</w:t>
      </w:r>
      <w:r w:rsidRPr="00DF472B">
        <w:rPr>
          <w:rFonts w:ascii="Helvetica" w:hAnsi="Helvetica" w:cs="Helvetica"/>
          <w:sz w:val="20"/>
          <w:szCs w:val="24"/>
        </w:rPr>
        <w:t xml:space="preserve"> vėžys yra </w:t>
      </w:r>
      <w:proofErr w:type="spellStart"/>
      <w:r w:rsidRPr="00DF472B">
        <w:rPr>
          <w:rFonts w:ascii="Helvetica" w:hAnsi="Helvetica" w:cs="Helvetica"/>
          <w:sz w:val="20"/>
          <w:szCs w:val="24"/>
        </w:rPr>
        <w:t>medulinis</w:t>
      </w:r>
      <w:proofErr w:type="spellEnd"/>
      <w:r w:rsidRPr="00DF472B">
        <w:rPr>
          <w:rFonts w:ascii="Helvetica" w:hAnsi="Helvetica" w:cs="Helvetica"/>
          <w:sz w:val="20"/>
          <w:szCs w:val="24"/>
        </w:rPr>
        <w:t xml:space="preserve"> skydliaukės vėžys (MTC).</w:t>
      </w:r>
    </w:p>
    <w:p w14:paraId="7187E617" w14:textId="77777777" w:rsidR="00D70985" w:rsidRPr="00DF472B" w:rsidRDefault="00D70985" w:rsidP="00DF472B">
      <w:pPr>
        <w:spacing w:after="0" w:line="360" w:lineRule="auto"/>
        <w:jc w:val="both"/>
        <w:rPr>
          <w:rFonts w:ascii="Helvetica" w:hAnsi="Helvetica" w:cs="Helvetica"/>
          <w:sz w:val="20"/>
          <w:szCs w:val="24"/>
        </w:rPr>
      </w:pPr>
    </w:p>
    <w:p w14:paraId="7187E618" w14:textId="77777777" w:rsidR="008B2A04"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t xml:space="preserve">7. </w:t>
      </w:r>
      <w:r w:rsidR="00685E58" w:rsidRPr="00DF472B">
        <w:rPr>
          <w:rFonts w:ascii="Helvetica" w:hAnsi="Helvetica" w:cs="Helvetica"/>
          <w:sz w:val="20"/>
          <w:szCs w:val="24"/>
        </w:rPr>
        <w:t>Junginys, skirtas panaudoti pagal 6 punktą, kur RET pak</w:t>
      </w:r>
      <w:r w:rsidR="00C22EB6" w:rsidRPr="00DF472B">
        <w:rPr>
          <w:rFonts w:ascii="Helvetica" w:hAnsi="Helvetica" w:cs="Helvetica"/>
          <w:sz w:val="20"/>
          <w:szCs w:val="24"/>
        </w:rPr>
        <w:t>itę</w:t>
      </w:r>
      <w:r w:rsidR="00685E58" w:rsidRPr="00DF472B">
        <w:rPr>
          <w:rFonts w:ascii="Helvetica" w:hAnsi="Helvetica" w:cs="Helvetica"/>
          <w:sz w:val="20"/>
          <w:szCs w:val="24"/>
        </w:rPr>
        <w:t xml:space="preserve">s vėžys yra RET </w:t>
      </w:r>
      <w:proofErr w:type="spellStart"/>
      <w:r w:rsidR="00B36752" w:rsidRPr="00DF472B">
        <w:rPr>
          <w:rFonts w:ascii="Helvetica" w:hAnsi="Helvetica" w:cs="Helvetica"/>
          <w:sz w:val="20"/>
          <w:szCs w:val="24"/>
        </w:rPr>
        <w:t>mutantinis</w:t>
      </w:r>
      <w:proofErr w:type="spellEnd"/>
      <w:r w:rsidR="00C22EB6" w:rsidRPr="00DF472B">
        <w:rPr>
          <w:rFonts w:ascii="Helvetica" w:hAnsi="Helvetica" w:cs="Helvetica"/>
          <w:sz w:val="20"/>
          <w:szCs w:val="24"/>
        </w:rPr>
        <w:t xml:space="preserve"> </w:t>
      </w:r>
      <w:r w:rsidR="00685E58" w:rsidRPr="00DF472B">
        <w:rPr>
          <w:rFonts w:ascii="Helvetica" w:hAnsi="Helvetica" w:cs="Helvetica"/>
          <w:sz w:val="20"/>
          <w:szCs w:val="24"/>
        </w:rPr>
        <w:t>skydliaukės vėžys, ir kur RET mutantas yra atsitiktinis arba kur RET mutantas yra paveldėtas.</w:t>
      </w:r>
    </w:p>
    <w:p w14:paraId="7187E619" w14:textId="77777777" w:rsidR="003A449C" w:rsidRPr="00DF472B" w:rsidRDefault="003A449C" w:rsidP="00DF472B">
      <w:pPr>
        <w:spacing w:after="0" w:line="360" w:lineRule="auto"/>
        <w:jc w:val="both"/>
        <w:rPr>
          <w:rFonts w:ascii="Helvetica" w:hAnsi="Helvetica" w:cs="Helvetica"/>
          <w:sz w:val="20"/>
          <w:szCs w:val="24"/>
        </w:rPr>
      </w:pPr>
    </w:p>
    <w:p w14:paraId="7187E61A" w14:textId="77777777" w:rsidR="00685E58"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t xml:space="preserve">8. </w:t>
      </w:r>
      <w:r w:rsidR="0037199F" w:rsidRPr="00DF472B">
        <w:rPr>
          <w:rFonts w:ascii="Helvetica" w:hAnsi="Helvetica" w:cs="Helvetica"/>
          <w:sz w:val="20"/>
          <w:szCs w:val="24"/>
        </w:rPr>
        <w:t>Junginys, skirtas panaudoti pagal 6 punktą, kur RET muta</w:t>
      </w:r>
      <w:r w:rsidR="00D5719D" w:rsidRPr="00DF472B">
        <w:rPr>
          <w:rFonts w:ascii="Helvetica" w:hAnsi="Helvetica" w:cs="Helvetica"/>
          <w:sz w:val="20"/>
          <w:szCs w:val="24"/>
        </w:rPr>
        <w:t>cija</w:t>
      </w:r>
      <w:r w:rsidR="0037199F" w:rsidRPr="00DF472B">
        <w:rPr>
          <w:rFonts w:ascii="Helvetica" w:hAnsi="Helvetica" w:cs="Helvetica"/>
          <w:sz w:val="20"/>
          <w:szCs w:val="24"/>
        </w:rPr>
        <w:t xml:space="preserve"> arba RET mutantas yra V804L, V804M, V804E, M918T, C609Y, C609S, C609G, C609R, C609F, C609W, C611R, C611S, C611G, C611Y, C611F, C611W, C618S, C618Y, C618R, C618G, C618F, C618W, C620S, C620W, C620R, C620G, C620L, C620Y, C620F, C630A, C630R, C630S, C630Y, C630F, C634W, C634Y, C634S, C634F, C634G, C634L, C634A, C634T, L790F, R844W, R844Q, R844L, A883F, A883S, A883T, K666E, K666M, arba K666N.</w:t>
      </w:r>
    </w:p>
    <w:p w14:paraId="7187E61B" w14:textId="77777777" w:rsidR="006A6FC2" w:rsidRPr="00DF472B" w:rsidRDefault="006A6FC2" w:rsidP="00DF472B">
      <w:pPr>
        <w:spacing w:after="0" w:line="360" w:lineRule="auto"/>
        <w:jc w:val="both"/>
        <w:rPr>
          <w:rFonts w:ascii="Helvetica" w:hAnsi="Helvetica" w:cs="Helvetica"/>
          <w:sz w:val="20"/>
          <w:szCs w:val="24"/>
        </w:rPr>
      </w:pPr>
    </w:p>
    <w:p w14:paraId="7187E61C" w14:textId="77777777" w:rsidR="0037199F"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t xml:space="preserve">9. </w:t>
      </w:r>
      <w:r w:rsidR="0037199F" w:rsidRPr="00DF472B">
        <w:rPr>
          <w:rFonts w:ascii="Helvetica" w:hAnsi="Helvetica" w:cs="Helvetica"/>
          <w:sz w:val="20"/>
          <w:szCs w:val="24"/>
        </w:rPr>
        <w:t xml:space="preserve">Junginys, skirtas panaudoti pagal bet kurį iš 1-8 punktų, kur vėžys yra </w:t>
      </w:r>
      <w:proofErr w:type="spellStart"/>
      <w:r w:rsidR="00AE0107" w:rsidRPr="00DF472B">
        <w:rPr>
          <w:rFonts w:ascii="Helvetica" w:hAnsi="Helvetica" w:cs="Helvetica"/>
          <w:sz w:val="20"/>
          <w:szCs w:val="24"/>
        </w:rPr>
        <w:t>metastazavęs</w:t>
      </w:r>
      <w:proofErr w:type="spellEnd"/>
      <w:r w:rsidR="00AE0107" w:rsidRPr="00DF472B">
        <w:rPr>
          <w:rFonts w:ascii="Helvetica" w:hAnsi="Helvetica" w:cs="Helvetica"/>
          <w:sz w:val="20"/>
          <w:szCs w:val="24"/>
        </w:rPr>
        <w:t xml:space="preserve"> i</w:t>
      </w:r>
      <w:r w:rsidR="00D5719D" w:rsidRPr="00DF472B">
        <w:rPr>
          <w:rFonts w:ascii="Helvetica" w:hAnsi="Helvetica" w:cs="Helvetica"/>
          <w:sz w:val="20"/>
          <w:szCs w:val="24"/>
        </w:rPr>
        <w:t xml:space="preserve">r yra parinktas iš </w:t>
      </w:r>
      <w:proofErr w:type="spellStart"/>
      <w:r w:rsidR="00D5719D" w:rsidRPr="00DF472B">
        <w:rPr>
          <w:rFonts w:ascii="Helvetica" w:hAnsi="Helvetica" w:cs="Helvetica"/>
          <w:sz w:val="20"/>
          <w:szCs w:val="24"/>
        </w:rPr>
        <w:t>metastazavusio</w:t>
      </w:r>
      <w:proofErr w:type="spellEnd"/>
      <w:r w:rsidR="00D5719D" w:rsidRPr="00DF472B">
        <w:rPr>
          <w:rFonts w:ascii="Helvetica" w:hAnsi="Helvetica" w:cs="Helvetica"/>
          <w:sz w:val="20"/>
          <w:szCs w:val="24"/>
        </w:rPr>
        <w:t xml:space="preserve"> </w:t>
      </w:r>
      <w:proofErr w:type="spellStart"/>
      <w:r w:rsidR="00D5719D" w:rsidRPr="00DF472B">
        <w:rPr>
          <w:rFonts w:ascii="Helvetica" w:hAnsi="Helvetica" w:cs="Helvetica"/>
          <w:sz w:val="20"/>
          <w:szCs w:val="24"/>
        </w:rPr>
        <w:t>papiliarinio</w:t>
      </w:r>
      <w:proofErr w:type="spellEnd"/>
      <w:r w:rsidR="00D5719D" w:rsidRPr="00DF472B">
        <w:rPr>
          <w:rFonts w:ascii="Helvetica" w:hAnsi="Helvetica" w:cs="Helvetica"/>
          <w:sz w:val="20"/>
          <w:szCs w:val="24"/>
        </w:rPr>
        <w:t xml:space="preserve"> skydliaukės vėžio (PTC) ir </w:t>
      </w:r>
      <w:proofErr w:type="spellStart"/>
      <w:r w:rsidR="00D5719D" w:rsidRPr="00DF472B">
        <w:rPr>
          <w:rFonts w:ascii="Helvetica" w:hAnsi="Helvetica" w:cs="Helvetica"/>
          <w:sz w:val="20"/>
          <w:szCs w:val="24"/>
        </w:rPr>
        <w:t>metastazavusio</w:t>
      </w:r>
      <w:proofErr w:type="spellEnd"/>
      <w:r w:rsidR="00D5719D" w:rsidRPr="00DF472B">
        <w:rPr>
          <w:rFonts w:ascii="Helvetica" w:hAnsi="Helvetica" w:cs="Helvetica"/>
          <w:sz w:val="20"/>
          <w:szCs w:val="24"/>
        </w:rPr>
        <w:t xml:space="preserve"> </w:t>
      </w:r>
      <w:proofErr w:type="spellStart"/>
      <w:r w:rsidR="00D5719D" w:rsidRPr="00DF472B">
        <w:rPr>
          <w:rFonts w:ascii="Helvetica" w:hAnsi="Helvetica" w:cs="Helvetica"/>
          <w:sz w:val="20"/>
          <w:szCs w:val="24"/>
        </w:rPr>
        <w:t>nesmulkialąstelinio</w:t>
      </w:r>
      <w:proofErr w:type="spellEnd"/>
      <w:r w:rsidR="00D5719D" w:rsidRPr="00DF472B">
        <w:rPr>
          <w:rFonts w:ascii="Helvetica" w:hAnsi="Helvetica" w:cs="Helvetica"/>
          <w:sz w:val="20"/>
          <w:szCs w:val="24"/>
        </w:rPr>
        <w:t xml:space="preserve"> plaučių vėžio (NSCLC).</w:t>
      </w:r>
    </w:p>
    <w:p w14:paraId="7187E61D" w14:textId="77777777" w:rsidR="006A6FC2" w:rsidRPr="00DF472B" w:rsidRDefault="006A6FC2" w:rsidP="00DF472B">
      <w:pPr>
        <w:spacing w:after="0" w:line="360" w:lineRule="auto"/>
        <w:jc w:val="both"/>
        <w:rPr>
          <w:rFonts w:ascii="Helvetica" w:hAnsi="Helvetica" w:cs="Helvetica"/>
          <w:sz w:val="20"/>
          <w:szCs w:val="24"/>
        </w:rPr>
      </w:pPr>
    </w:p>
    <w:p w14:paraId="7187E61E" w14:textId="77777777" w:rsidR="00D5719D"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t xml:space="preserve">10. </w:t>
      </w:r>
      <w:r w:rsidR="00D5719D" w:rsidRPr="00DF472B">
        <w:rPr>
          <w:rFonts w:ascii="Helvetica" w:hAnsi="Helvetica" w:cs="Helvetica"/>
          <w:sz w:val="20"/>
          <w:szCs w:val="24"/>
        </w:rPr>
        <w:t>Junginys, skirtas panaudoti</w:t>
      </w:r>
      <w:r w:rsidR="00AE0107" w:rsidRPr="00DF472B">
        <w:rPr>
          <w:rFonts w:ascii="Helvetica" w:hAnsi="Helvetica" w:cs="Helvetica"/>
          <w:sz w:val="20"/>
          <w:szCs w:val="24"/>
        </w:rPr>
        <w:t xml:space="preserve"> pagal bet kurį iš 2</w:t>
      </w:r>
      <w:r w:rsidR="00D5719D" w:rsidRPr="00DF472B">
        <w:rPr>
          <w:rFonts w:ascii="Helvetica" w:hAnsi="Helvetica" w:cs="Helvetica"/>
          <w:sz w:val="20"/>
          <w:szCs w:val="24"/>
        </w:rPr>
        <w:t xml:space="preserve">-8 punktų, kur vėžys yra </w:t>
      </w:r>
      <w:proofErr w:type="spellStart"/>
      <w:r w:rsidR="00D5719D" w:rsidRPr="00DF472B">
        <w:rPr>
          <w:rFonts w:ascii="Helvetica" w:hAnsi="Helvetica" w:cs="Helvetica"/>
          <w:sz w:val="20"/>
          <w:szCs w:val="24"/>
        </w:rPr>
        <w:t>metastazavęs</w:t>
      </w:r>
      <w:proofErr w:type="spellEnd"/>
      <w:r w:rsidR="00D5719D" w:rsidRPr="00DF472B">
        <w:rPr>
          <w:rFonts w:ascii="Helvetica" w:hAnsi="Helvetica" w:cs="Helvetica"/>
          <w:sz w:val="20"/>
          <w:szCs w:val="24"/>
        </w:rPr>
        <w:t xml:space="preserve"> ir yra </w:t>
      </w:r>
      <w:proofErr w:type="spellStart"/>
      <w:r w:rsidR="00D5719D" w:rsidRPr="00DF472B">
        <w:rPr>
          <w:rFonts w:ascii="Helvetica" w:hAnsi="Helvetica" w:cs="Helvetica"/>
          <w:sz w:val="20"/>
          <w:szCs w:val="24"/>
        </w:rPr>
        <w:t>metastazavęs</w:t>
      </w:r>
      <w:proofErr w:type="spellEnd"/>
      <w:r w:rsidR="00D5719D" w:rsidRPr="00DF472B">
        <w:rPr>
          <w:rFonts w:ascii="Helvetica" w:hAnsi="Helvetica" w:cs="Helvetica"/>
          <w:sz w:val="20"/>
          <w:szCs w:val="24"/>
        </w:rPr>
        <w:t xml:space="preserve"> gaubtinės žarnos vėžys.</w:t>
      </w:r>
    </w:p>
    <w:p w14:paraId="7187E61F" w14:textId="77777777" w:rsidR="006A6FC2" w:rsidRPr="00DF472B" w:rsidRDefault="006A6FC2" w:rsidP="00DF472B">
      <w:pPr>
        <w:spacing w:after="0" w:line="360" w:lineRule="auto"/>
        <w:jc w:val="both"/>
        <w:rPr>
          <w:rFonts w:ascii="Helvetica" w:hAnsi="Helvetica" w:cs="Helvetica"/>
          <w:sz w:val="20"/>
          <w:szCs w:val="24"/>
        </w:rPr>
      </w:pPr>
    </w:p>
    <w:p w14:paraId="7187E620" w14:textId="77777777" w:rsidR="00D5719D"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t xml:space="preserve">11. </w:t>
      </w:r>
      <w:r w:rsidR="00D5719D" w:rsidRPr="00DF472B">
        <w:rPr>
          <w:rFonts w:ascii="Helvetica" w:hAnsi="Helvetica" w:cs="Helvetica"/>
          <w:sz w:val="20"/>
          <w:szCs w:val="24"/>
        </w:rPr>
        <w:t>Junginys, skirtas panaudoti pagal bet kurį iš 1-10 punktų, kur subjektas anksčiau buvo gyd</w:t>
      </w:r>
      <w:r w:rsidR="00AE0107" w:rsidRPr="00DF472B">
        <w:rPr>
          <w:rFonts w:ascii="Helvetica" w:hAnsi="Helvetica" w:cs="Helvetica"/>
          <w:sz w:val="20"/>
          <w:szCs w:val="24"/>
        </w:rPr>
        <w:t>yt</w:t>
      </w:r>
      <w:r w:rsidR="00D5719D" w:rsidRPr="00DF472B">
        <w:rPr>
          <w:rFonts w:ascii="Helvetica" w:hAnsi="Helvetica" w:cs="Helvetica"/>
          <w:sz w:val="20"/>
          <w:szCs w:val="24"/>
        </w:rPr>
        <w:t xml:space="preserve">as chemoterapija, pasirinktinai, kur ankstesnė chemoterapija yra parinkta iš </w:t>
      </w:r>
      <w:proofErr w:type="spellStart"/>
      <w:r w:rsidR="00D5719D" w:rsidRPr="00DF472B">
        <w:rPr>
          <w:rFonts w:ascii="Helvetica" w:hAnsi="Helvetica" w:cs="Helvetica"/>
          <w:sz w:val="20"/>
          <w:szCs w:val="24"/>
        </w:rPr>
        <w:t>cisplatinos</w:t>
      </w:r>
      <w:proofErr w:type="spellEnd"/>
      <w:r w:rsidR="00D5719D" w:rsidRPr="00DF472B">
        <w:rPr>
          <w:rFonts w:ascii="Helvetica" w:hAnsi="Helvetica" w:cs="Helvetica"/>
          <w:sz w:val="20"/>
          <w:szCs w:val="24"/>
        </w:rPr>
        <w:t xml:space="preserve"> ir </w:t>
      </w:r>
      <w:proofErr w:type="spellStart"/>
      <w:r w:rsidR="00D5719D" w:rsidRPr="00DF472B">
        <w:rPr>
          <w:rFonts w:ascii="Helvetica" w:hAnsi="Helvetica" w:cs="Helvetica"/>
          <w:sz w:val="20"/>
          <w:szCs w:val="24"/>
        </w:rPr>
        <w:t>karboplatinos</w:t>
      </w:r>
      <w:proofErr w:type="spellEnd"/>
      <w:r w:rsidR="00D5719D" w:rsidRPr="00DF472B">
        <w:rPr>
          <w:rFonts w:ascii="Helvetica" w:hAnsi="Helvetica" w:cs="Helvetica"/>
          <w:sz w:val="20"/>
          <w:szCs w:val="24"/>
        </w:rPr>
        <w:t>.</w:t>
      </w:r>
    </w:p>
    <w:p w14:paraId="7187E621" w14:textId="77777777" w:rsidR="006A6FC2" w:rsidRPr="00DF472B" w:rsidRDefault="006A6FC2" w:rsidP="00DF472B">
      <w:pPr>
        <w:spacing w:after="0" w:line="360" w:lineRule="auto"/>
        <w:jc w:val="both"/>
        <w:rPr>
          <w:rFonts w:ascii="Helvetica" w:hAnsi="Helvetica" w:cs="Helvetica"/>
          <w:sz w:val="20"/>
          <w:szCs w:val="24"/>
        </w:rPr>
      </w:pPr>
    </w:p>
    <w:p w14:paraId="7187E622" w14:textId="77777777" w:rsidR="00885C41"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t xml:space="preserve">12. </w:t>
      </w:r>
      <w:r w:rsidR="00885C41" w:rsidRPr="00DF472B">
        <w:rPr>
          <w:rFonts w:ascii="Helvetica" w:hAnsi="Helvetica" w:cs="Helvetica"/>
          <w:sz w:val="20"/>
          <w:szCs w:val="24"/>
        </w:rPr>
        <w:t xml:space="preserve">Junginys, skirtas panaudoti pagal bet kurį iš 1 ir 4-11 punktų, kur subjektui </w:t>
      </w:r>
      <w:r w:rsidR="00A01B9A" w:rsidRPr="00DF472B">
        <w:rPr>
          <w:rFonts w:ascii="Helvetica" w:hAnsi="Helvetica" w:cs="Helvetica"/>
          <w:sz w:val="20"/>
          <w:szCs w:val="24"/>
        </w:rPr>
        <w:t xml:space="preserve">yra </w:t>
      </w:r>
      <w:r w:rsidR="003F72D2" w:rsidRPr="00DF472B">
        <w:rPr>
          <w:rFonts w:ascii="Helvetica" w:hAnsi="Helvetica" w:cs="Helvetica"/>
          <w:sz w:val="20"/>
          <w:szCs w:val="24"/>
        </w:rPr>
        <w:t xml:space="preserve">skiriama 300 mg </w:t>
      </w:r>
      <w:r w:rsidR="00CE5E70" w:rsidRPr="00DF472B">
        <w:rPr>
          <w:rFonts w:ascii="Helvetica" w:hAnsi="Helvetica" w:cs="Helvetica"/>
          <w:sz w:val="20"/>
          <w:szCs w:val="24"/>
        </w:rPr>
        <w:t>J</w:t>
      </w:r>
      <w:r w:rsidR="00885C41" w:rsidRPr="00DF472B">
        <w:rPr>
          <w:rFonts w:ascii="Helvetica" w:hAnsi="Helvetica" w:cs="Helvetica"/>
          <w:sz w:val="20"/>
          <w:szCs w:val="24"/>
        </w:rPr>
        <w:t>unginio</w:t>
      </w:r>
      <w:r w:rsidR="00C22EB6" w:rsidRPr="00DF472B">
        <w:rPr>
          <w:rFonts w:ascii="Helvetica" w:hAnsi="Helvetica" w:cs="Helvetica"/>
          <w:sz w:val="20"/>
          <w:szCs w:val="24"/>
        </w:rPr>
        <w:t xml:space="preserve"> </w:t>
      </w:r>
      <w:r w:rsidR="00B67A98" w:rsidRPr="00DF472B">
        <w:rPr>
          <w:rFonts w:ascii="Helvetica" w:hAnsi="Helvetica" w:cs="Helvetica"/>
          <w:sz w:val="20"/>
          <w:szCs w:val="24"/>
        </w:rPr>
        <w:t>1</w:t>
      </w:r>
      <w:r w:rsidR="00C22EB6" w:rsidRPr="00DF472B">
        <w:rPr>
          <w:rFonts w:ascii="Helvetica" w:hAnsi="Helvetica" w:cs="Helvetica"/>
          <w:sz w:val="20"/>
          <w:szCs w:val="24"/>
        </w:rPr>
        <w:t xml:space="preserve"> </w:t>
      </w:r>
      <w:r w:rsidR="00A01B9A" w:rsidRPr="00DF472B">
        <w:rPr>
          <w:rFonts w:ascii="Helvetica" w:hAnsi="Helvetica" w:cs="Helvetica"/>
          <w:sz w:val="20"/>
          <w:szCs w:val="24"/>
        </w:rPr>
        <w:t>vieną kartą</w:t>
      </w:r>
      <w:r w:rsidR="00C22EB6" w:rsidRPr="00DF472B">
        <w:rPr>
          <w:rFonts w:ascii="Helvetica" w:hAnsi="Helvetica" w:cs="Helvetica"/>
          <w:sz w:val="20"/>
          <w:szCs w:val="24"/>
        </w:rPr>
        <w:t xml:space="preserve"> </w:t>
      </w:r>
      <w:r w:rsidR="00A01B9A" w:rsidRPr="00DF472B">
        <w:rPr>
          <w:rFonts w:ascii="Helvetica" w:hAnsi="Helvetica" w:cs="Helvetica"/>
          <w:sz w:val="20"/>
          <w:szCs w:val="24"/>
        </w:rPr>
        <w:t>per dieną</w:t>
      </w:r>
      <w:r w:rsidR="00B67A98" w:rsidRPr="00DF472B">
        <w:rPr>
          <w:rFonts w:ascii="Helvetica" w:hAnsi="Helvetica" w:cs="Helvetica"/>
          <w:sz w:val="20"/>
          <w:szCs w:val="24"/>
        </w:rPr>
        <w:t>.</w:t>
      </w:r>
    </w:p>
    <w:p w14:paraId="7187E623" w14:textId="77777777" w:rsidR="006A6FC2" w:rsidRPr="00DF472B" w:rsidRDefault="006A6FC2" w:rsidP="00DF472B">
      <w:pPr>
        <w:spacing w:after="0" w:line="360" w:lineRule="auto"/>
        <w:jc w:val="both"/>
        <w:rPr>
          <w:rFonts w:ascii="Helvetica" w:hAnsi="Helvetica" w:cs="Helvetica"/>
          <w:sz w:val="20"/>
          <w:szCs w:val="24"/>
        </w:rPr>
      </w:pPr>
    </w:p>
    <w:p w14:paraId="7187E624" w14:textId="77777777" w:rsidR="00885C41"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t xml:space="preserve">13. </w:t>
      </w:r>
      <w:r w:rsidR="00885C41" w:rsidRPr="00DF472B">
        <w:rPr>
          <w:rFonts w:ascii="Helvetica" w:hAnsi="Helvetica" w:cs="Helvetica"/>
          <w:sz w:val="20"/>
          <w:szCs w:val="24"/>
        </w:rPr>
        <w:t xml:space="preserve">Junginys, skirtas panaudoti pagal bet kurį iš 1 ir 4-11 punktų, kur subjektui </w:t>
      </w:r>
      <w:r w:rsidR="00A01B9A" w:rsidRPr="00DF472B">
        <w:rPr>
          <w:rFonts w:ascii="Helvetica" w:hAnsi="Helvetica" w:cs="Helvetica"/>
          <w:sz w:val="20"/>
          <w:szCs w:val="24"/>
        </w:rPr>
        <w:t xml:space="preserve">yra </w:t>
      </w:r>
      <w:r w:rsidR="00885C41" w:rsidRPr="00DF472B">
        <w:rPr>
          <w:rFonts w:ascii="Helvetica" w:hAnsi="Helvetica" w:cs="Helvetica"/>
          <w:sz w:val="20"/>
          <w:szCs w:val="24"/>
        </w:rPr>
        <w:t xml:space="preserve">skiriama 400 mg </w:t>
      </w:r>
      <w:r w:rsidR="00CE5E70" w:rsidRPr="00DF472B">
        <w:rPr>
          <w:rFonts w:ascii="Helvetica" w:hAnsi="Helvetica" w:cs="Helvetica"/>
          <w:sz w:val="20"/>
          <w:szCs w:val="24"/>
        </w:rPr>
        <w:t>J</w:t>
      </w:r>
      <w:r w:rsidR="00885C41" w:rsidRPr="00DF472B">
        <w:rPr>
          <w:rFonts w:ascii="Helvetica" w:hAnsi="Helvetica" w:cs="Helvetica"/>
          <w:sz w:val="20"/>
          <w:szCs w:val="24"/>
        </w:rPr>
        <w:t>unginio</w:t>
      </w:r>
      <w:r w:rsidR="00C22EB6" w:rsidRPr="00DF472B">
        <w:rPr>
          <w:rFonts w:ascii="Helvetica" w:hAnsi="Helvetica" w:cs="Helvetica"/>
          <w:sz w:val="20"/>
          <w:szCs w:val="24"/>
        </w:rPr>
        <w:t xml:space="preserve"> </w:t>
      </w:r>
      <w:r w:rsidR="00A01B9A" w:rsidRPr="00DF472B">
        <w:rPr>
          <w:rFonts w:ascii="Helvetica" w:hAnsi="Helvetica" w:cs="Helvetica"/>
          <w:sz w:val="20"/>
          <w:szCs w:val="24"/>
        </w:rPr>
        <w:t>1</w:t>
      </w:r>
      <w:r w:rsidR="00C22EB6" w:rsidRPr="00DF472B">
        <w:rPr>
          <w:rFonts w:ascii="Helvetica" w:hAnsi="Helvetica" w:cs="Helvetica"/>
          <w:sz w:val="20"/>
          <w:szCs w:val="24"/>
        </w:rPr>
        <w:t xml:space="preserve"> </w:t>
      </w:r>
      <w:r w:rsidR="000851E8" w:rsidRPr="00DF472B">
        <w:rPr>
          <w:rFonts w:ascii="Helvetica" w:hAnsi="Helvetica" w:cs="Helvetica"/>
          <w:sz w:val="20"/>
          <w:szCs w:val="24"/>
        </w:rPr>
        <w:t>vieną kartą</w:t>
      </w:r>
      <w:r w:rsidR="00C22EB6" w:rsidRPr="00DF472B">
        <w:rPr>
          <w:rFonts w:ascii="Helvetica" w:hAnsi="Helvetica" w:cs="Helvetica"/>
          <w:sz w:val="20"/>
          <w:szCs w:val="24"/>
        </w:rPr>
        <w:t xml:space="preserve"> </w:t>
      </w:r>
      <w:r w:rsidR="00A01B9A" w:rsidRPr="00DF472B">
        <w:rPr>
          <w:rFonts w:ascii="Helvetica" w:hAnsi="Helvetica" w:cs="Helvetica"/>
          <w:sz w:val="20"/>
          <w:szCs w:val="24"/>
        </w:rPr>
        <w:t>per dieną.</w:t>
      </w:r>
    </w:p>
    <w:p w14:paraId="7187E625" w14:textId="77777777" w:rsidR="006A6FC2" w:rsidRPr="00DF472B" w:rsidRDefault="006A6FC2" w:rsidP="00DF472B">
      <w:pPr>
        <w:spacing w:after="0" w:line="360" w:lineRule="auto"/>
        <w:jc w:val="both"/>
        <w:rPr>
          <w:rFonts w:ascii="Helvetica" w:hAnsi="Helvetica" w:cs="Helvetica"/>
          <w:sz w:val="20"/>
          <w:szCs w:val="24"/>
        </w:rPr>
      </w:pPr>
    </w:p>
    <w:p w14:paraId="7187E626" w14:textId="77777777" w:rsidR="00885C41" w:rsidRPr="00DF472B" w:rsidRDefault="006A6FC2" w:rsidP="00DF472B">
      <w:pPr>
        <w:spacing w:after="0" w:line="360" w:lineRule="auto"/>
        <w:ind w:firstLine="567"/>
        <w:jc w:val="both"/>
        <w:rPr>
          <w:rFonts w:ascii="Helvetica" w:hAnsi="Helvetica" w:cs="Helvetica"/>
          <w:sz w:val="20"/>
          <w:szCs w:val="24"/>
        </w:rPr>
      </w:pPr>
      <w:r w:rsidRPr="00DF472B">
        <w:rPr>
          <w:rFonts w:ascii="Helvetica" w:hAnsi="Helvetica" w:cs="Helvetica"/>
          <w:sz w:val="20"/>
          <w:szCs w:val="24"/>
        </w:rPr>
        <w:t xml:space="preserve">14. </w:t>
      </w:r>
      <w:r w:rsidR="00885C41" w:rsidRPr="00DF472B">
        <w:rPr>
          <w:rFonts w:ascii="Helvetica" w:hAnsi="Helvetica" w:cs="Helvetica"/>
          <w:sz w:val="20"/>
          <w:szCs w:val="24"/>
        </w:rPr>
        <w:t>Junginys, skirtas panaudoti pagal 1 punktą, kur:</w:t>
      </w:r>
    </w:p>
    <w:p w14:paraId="7187E627" w14:textId="77777777" w:rsidR="00885C41" w:rsidRPr="00DF472B" w:rsidRDefault="00CE5E70" w:rsidP="00DF472B">
      <w:pPr>
        <w:spacing w:after="0" w:line="360" w:lineRule="auto"/>
        <w:jc w:val="both"/>
        <w:rPr>
          <w:rFonts w:ascii="Helvetica" w:hAnsi="Helvetica" w:cs="Helvetica"/>
          <w:sz w:val="20"/>
          <w:szCs w:val="24"/>
        </w:rPr>
      </w:pPr>
      <w:r w:rsidRPr="00DF472B">
        <w:rPr>
          <w:rFonts w:ascii="Helvetica" w:hAnsi="Helvetica" w:cs="Helvetica"/>
          <w:sz w:val="20"/>
          <w:szCs w:val="24"/>
        </w:rPr>
        <w:t>(i) RET pakitę</w:t>
      </w:r>
      <w:r w:rsidR="00885C41" w:rsidRPr="00DF472B">
        <w:rPr>
          <w:rFonts w:ascii="Helvetica" w:hAnsi="Helvetica" w:cs="Helvetica"/>
          <w:sz w:val="20"/>
          <w:szCs w:val="24"/>
        </w:rPr>
        <w:t xml:space="preserve">s vėžys yra RET </w:t>
      </w:r>
      <w:proofErr w:type="spellStart"/>
      <w:r w:rsidR="00885C41" w:rsidRPr="00DF472B">
        <w:rPr>
          <w:rFonts w:ascii="Helvetica" w:hAnsi="Helvetica" w:cs="Helvetica"/>
          <w:sz w:val="20"/>
          <w:szCs w:val="24"/>
        </w:rPr>
        <w:t>mutantinis</w:t>
      </w:r>
      <w:proofErr w:type="spellEnd"/>
      <w:r w:rsidR="00885C41" w:rsidRPr="00DF472B">
        <w:rPr>
          <w:rFonts w:ascii="Helvetica" w:hAnsi="Helvetica" w:cs="Helvetica"/>
          <w:sz w:val="20"/>
          <w:szCs w:val="24"/>
        </w:rPr>
        <w:t xml:space="preserve"> skydliaukės vėžys, parinktas iš </w:t>
      </w:r>
      <w:proofErr w:type="spellStart"/>
      <w:r w:rsidR="00885C41" w:rsidRPr="00DF472B">
        <w:rPr>
          <w:rFonts w:ascii="Helvetica" w:hAnsi="Helvetica" w:cs="Helvetica"/>
          <w:sz w:val="20"/>
          <w:szCs w:val="24"/>
        </w:rPr>
        <w:t>papiliarinės</w:t>
      </w:r>
      <w:proofErr w:type="spellEnd"/>
      <w:r w:rsidR="00885C41" w:rsidRPr="00DF472B">
        <w:rPr>
          <w:rFonts w:ascii="Helvetica" w:hAnsi="Helvetica" w:cs="Helvetica"/>
          <w:sz w:val="20"/>
          <w:szCs w:val="24"/>
        </w:rPr>
        <w:t xml:space="preserve"> skydliaukės karcinomos (PTC), </w:t>
      </w:r>
      <w:proofErr w:type="spellStart"/>
      <w:r w:rsidR="00406B8A" w:rsidRPr="00DF472B">
        <w:rPr>
          <w:rFonts w:ascii="Helvetica" w:hAnsi="Helvetica" w:cs="Helvetica"/>
          <w:sz w:val="20"/>
          <w:szCs w:val="24"/>
        </w:rPr>
        <w:t>medul</w:t>
      </w:r>
      <w:r w:rsidR="00885C41" w:rsidRPr="00DF472B">
        <w:rPr>
          <w:rFonts w:ascii="Helvetica" w:hAnsi="Helvetica" w:cs="Helvetica"/>
          <w:sz w:val="20"/>
          <w:szCs w:val="24"/>
        </w:rPr>
        <w:t>inio</w:t>
      </w:r>
      <w:proofErr w:type="spellEnd"/>
      <w:r w:rsidR="00885C41" w:rsidRPr="00DF472B">
        <w:rPr>
          <w:rFonts w:ascii="Helvetica" w:hAnsi="Helvetica" w:cs="Helvetica"/>
          <w:sz w:val="20"/>
          <w:szCs w:val="24"/>
        </w:rPr>
        <w:t xml:space="preserve"> skydliaukės vėžio (MTC), </w:t>
      </w:r>
      <w:proofErr w:type="spellStart"/>
      <w:r w:rsidR="00885C41" w:rsidRPr="00DF472B">
        <w:rPr>
          <w:rFonts w:ascii="Helvetica" w:hAnsi="Helvetica" w:cs="Helvetica"/>
          <w:sz w:val="20"/>
          <w:szCs w:val="24"/>
        </w:rPr>
        <w:t>metastazavusio</w:t>
      </w:r>
      <w:proofErr w:type="spellEnd"/>
      <w:r w:rsidR="00885C41" w:rsidRPr="00DF472B">
        <w:rPr>
          <w:rFonts w:ascii="Helvetica" w:hAnsi="Helvetica" w:cs="Helvetica"/>
          <w:sz w:val="20"/>
          <w:szCs w:val="24"/>
        </w:rPr>
        <w:t xml:space="preserve"> </w:t>
      </w:r>
      <w:proofErr w:type="spellStart"/>
      <w:r w:rsidR="00885C41" w:rsidRPr="00DF472B">
        <w:rPr>
          <w:rFonts w:ascii="Helvetica" w:hAnsi="Helvetica" w:cs="Helvetica"/>
          <w:sz w:val="20"/>
          <w:szCs w:val="24"/>
        </w:rPr>
        <w:t>papiliarinio</w:t>
      </w:r>
      <w:proofErr w:type="spellEnd"/>
      <w:r w:rsidR="00885C41" w:rsidRPr="00DF472B">
        <w:rPr>
          <w:rFonts w:ascii="Helvetica" w:hAnsi="Helvetica" w:cs="Helvetica"/>
          <w:sz w:val="20"/>
          <w:szCs w:val="24"/>
        </w:rPr>
        <w:t xml:space="preserve"> skydliaukės vėžio, difuzinio </w:t>
      </w:r>
      <w:proofErr w:type="spellStart"/>
      <w:r w:rsidR="00885C41" w:rsidRPr="00DF472B">
        <w:rPr>
          <w:rFonts w:ascii="Helvetica" w:hAnsi="Helvetica" w:cs="Helvetica"/>
          <w:sz w:val="20"/>
          <w:szCs w:val="24"/>
        </w:rPr>
        <w:t>sklerozuojančio</w:t>
      </w:r>
      <w:proofErr w:type="spellEnd"/>
      <w:r w:rsidR="00885C41" w:rsidRPr="00DF472B">
        <w:rPr>
          <w:rFonts w:ascii="Helvetica" w:hAnsi="Helvetica" w:cs="Helvetica"/>
          <w:sz w:val="20"/>
          <w:szCs w:val="24"/>
        </w:rPr>
        <w:t xml:space="preserve"> </w:t>
      </w:r>
      <w:proofErr w:type="spellStart"/>
      <w:r w:rsidR="00885C41" w:rsidRPr="00DF472B">
        <w:rPr>
          <w:rFonts w:ascii="Helvetica" w:hAnsi="Helvetica" w:cs="Helvetica"/>
          <w:sz w:val="20"/>
          <w:szCs w:val="24"/>
        </w:rPr>
        <w:t>papiliarinio</w:t>
      </w:r>
      <w:proofErr w:type="spellEnd"/>
      <w:r w:rsidR="00885C41" w:rsidRPr="00DF472B">
        <w:rPr>
          <w:rFonts w:ascii="Helvetica" w:hAnsi="Helvetica" w:cs="Helvetica"/>
          <w:sz w:val="20"/>
          <w:szCs w:val="24"/>
        </w:rPr>
        <w:t xml:space="preserve"> skydliaukės vėžio varianto, skydliaukės karcinomos i</w:t>
      </w:r>
      <w:r w:rsidR="00406B8A" w:rsidRPr="00DF472B">
        <w:rPr>
          <w:rFonts w:ascii="Helvetica" w:hAnsi="Helvetica" w:cs="Helvetica"/>
          <w:sz w:val="20"/>
          <w:szCs w:val="24"/>
        </w:rPr>
        <w:t xml:space="preserve">r sporadinio </w:t>
      </w:r>
      <w:proofErr w:type="spellStart"/>
      <w:r w:rsidR="00406B8A" w:rsidRPr="00DF472B">
        <w:rPr>
          <w:rFonts w:ascii="Helvetica" w:hAnsi="Helvetica" w:cs="Helvetica"/>
          <w:sz w:val="20"/>
          <w:szCs w:val="24"/>
        </w:rPr>
        <w:t>medulinio</w:t>
      </w:r>
      <w:proofErr w:type="spellEnd"/>
      <w:r w:rsidR="00406B8A" w:rsidRPr="00DF472B">
        <w:rPr>
          <w:rFonts w:ascii="Helvetica" w:hAnsi="Helvetica" w:cs="Helvetica"/>
          <w:sz w:val="20"/>
          <w:szCs w:val="24"/>
        </w:rPr>
        <w:t xml:space="preserve"> </w:t>
      </w:r>
      <w:r w:rsidR="00885C41" w:rsidRPr="00DF472B">
        <w:rPr>
          <w:rFonts w:ascii="Helvetica" w:hAnsi="Helvetica" w:cs="Helvetica"/>
          <w:sz w:val="20"/>
          <w:szCs w:val="24"/>
        </w:rPr>
        <w:t>skydliaukės vėž</w:t>
      </w:r>
      <w:r w:rsidR="00D0252C" w:rsidRPr="00DF472B">
        <w:rPr>
          <w:rFonts w:ascii="Helvetica" w:hAnsi="Helvetica" w:cs="Helvetica"/>
          <w:sz w:val="20"/>
          <w:szCs w:val="24"/>
        </w:rPr>
        <w:t>io</w:t>
      </w:r>
      <w:r w:rsidR="00885C41" w:rsidRPr="00DF472B">
        <w:rPr>
          <w:rFonts w:ascii="Helvetica" w:hAnsi="Helvetica" w:cs="Helvetica"/>
          <w:sz w:val="20"/>
          <w:szCs w:val="24"/>
        </w:rPr>
        <w:t>;</w:t>
      </w:r>
      <w:r w:rsidR="000A33F2" w:rsidRPr="00DF472B">
        <w:rPr>
          <w:rFonts w:ascii="Helvetica" w:hAnsi="Helvetica" w:cs="Helvetica"/>
          <w:sz w:val="20"/>
          <w:szCs w:val="24"/>
        </w:rPr>
        <w:t xml:space="preserve"> </w:t>
      </w:r>
      <w:r w:rsidR="00885C41" w:rsidRPr="00DF472B">
        <w:rPr>
          <w:rFonts w:ascii="Helvetica" w:hAnsi="Helvetica" w:cs="Helvetica"/>
          <w:sz w:val="20"/>
          <w:szCs w:val="24"/>
        </w:rPr>
        <w:t>ir subjektui per bu</w:t>
      </w:r>
      <w:r w:rsidR="00D0252C" w:rsidRPr="00DF472B">
        <w:rPr>
          <w:rFonts w:ascii="Helvetica" w:hAnsi="Helvetica" w:cs="Helvetica"/>
          <w:sz w:val="20"/>
          <w:szCs w:val="24"/>
        </w:rPr>
        <w:t>rną yra skiriama 300 mg arba 400 mg</w:t>
      </w:r>
      <w:r w:rsidRPr="00DF472B">
        <w:rPr>
          <w:rFonts w:ascii="Helvetica" w:hAnsi="Helvetica" w:cs="Helvetica"/>
          <w:sz w:val="20"/>
          <w:szCs w:val="24"/>
        </w:rPr>
        <w:t xml:space="preserve"> J</w:t>
      </w:r>
      <w:r w:rsidR="00885C41" w:rsidRPr="00DF472B">
        <w:rPr>
          <w:rFonts w:ascii="Helvetica" w:hAnsi="Helvetica" w:cs="Helvetica"/>
          <w:sz w:val="20"/>
          <w:szCs w:val="24"/>
        </w:rPr>
        <w:t xml:space="preserve">unginio </w:t>
      </w:r>
      <w:r w:rsidR="00D0252C" w:rsidRPr="00DF472B">
        <w:rPr>
          <w:rFonts w:ascii="Helvetica" w:hAnsi="Helvetica" w:cs="Helvetica"/>
          <w:sz w:val="20"/>
          <w:szCs w:val="24"/>
        </w:rPr>
        <w:t>1</w:t>
      </w:r>
      <w:r w:rsidR="00C22EB6" w:rsidRPr="00DF472B">
        <w:rPr>
          <w:rFonts w:ascii="Helvetica" w:hAnsi="Helvetica" w:cs="Helvetica"/>
          <w:sz w:val="20"/>
          <w:szCs w:val="24"/>
        </w:rPr>
        <w:t xml:space="preserve"> </w:t>
      </w:r>
      <w:r w:rsidR="00885C41" w:rsidRPr="00DF472B">
        <w:rPr>
          <w:rFonts w:ascii="Helvetica" w:hAnsi="Helvetica" w:cs="Helvetica"/>
          <w:sz w:val="20"/>
          <w:szCs w:val="24"/>
        </w:rPr>
        <w:t>vieną kartą per dieną;</w:t>
      </w:r>
      <w:r w:rsidR="00C22EB6" w:rsidRPr="00DF472B">
        <w:rPr>
          <w:rFonts w:ascii="Helvetica" w:hAnsi="Helvetica" w:cs="Helvetica"/>
          <w:sz w:val="20"/>
          <w:szCs w:val="24"/>
        </w:rPr>
        <w:t xml:space="preserve"> </w:t>
      </w:r>
      <w:r w:rsidR="00885C41" w:rsidRPr="00DF472B">
        <w:rPr>
          <w:rFonts w:ascii="Helvetica" w:hAnsi="Helvetica" w:cs="Helvetica"/>
          <w:sz w:val="20"/>
          <w:szCs w:val="24"/>
        </w:rPr>
        <w:t>arba</w:t>
      </w:r>
    </w:p>
    <w:p w14:paraId="7187E628" w14:textId="77777777" w:rsidR="00885C41" w:rsidRPr="00DF472B" w:rsidRDefault="00C22EB6" w:rsidP="00DF472B">
      <w:pPr>
        <w:spacing w:after="0" w:line="360" w:lineRule="auto"/>
        <w:jc w:val="both"/>
        <w:rPr>
          <w:rFonts w:ascii="Helvetica" w:eastAsia="Times New Roman" w:hAnsi="Helvetica" w:cs="Helvetica"/>
          <w:sz w:val="20"/>
          <w:szCs w:val="24"/>
        </w:rPr>
      </w:pPr>
      <w:r w:rsidRPr="00DF472B">
        <w:rPr>
          <w:rFonts w:ascii="Helvetica" w:eastAsia="Times New Roman" w:hAnsi="Helvetica" w:cs="Helvetica"/>
          <w:sz w:val="20"/>
          <w:szCs w:val="24"/>
        </w:rPr>
        <w:t>(ii) RET pakitę</w:t>
      </w:r>
      <w:r w:rsidR="00885C41" w:rsidRPr="00DF472B">
        <w:rPr>
          <w:rFonts w:ascii="Helvetica" w:eastAsia="Times New Roman" w:hAnsi="Helvetica" w:cs="Helvetica"/>
          <w:sz w:val="20"/>
          <w:szCs w:val="24"/>
        </w:rPr>
        <w:t>s vėžys yra RET sulie</w:t>
      </w:r>
      <w:r w:rsidR="008362B1" w:rsidRPr="00DF472B">
        <w:rPr>
          <w:rFonts w:ascii="Helvetica" w:eastAsia="Times New Roman" w:hAnsi="Helvetica" w:cs="Helvetica"/>
          <w:sz w:val="20"/>
          <w:szCs w:val="24"/>
        </w:rPr>
        <w:t>ta</w:t>
      </w:r>
      <w:r w:rsidR="00885C41" w:rsidRPr="00DF472B">
        <w:rPr>
          <w:rFonts w:ascii="Helvetica" w:eastAsia="Times New Roman" w:hAnsi="Helvetica" w:cs="Helvetica"/>
          <w:sz w:val="20"/>
          <w:szCs w:val="24"/>
        </w:rPr>
        <w:t xml:space="preserve">s </w:t>
      </w:r>
      <w:proofErr w:type="spellStart"/>
      <w:r w:rsidR="00885C41" w:rsidRPr="00DF472B">
        <w:rPr>
          <w:rFonts w:ascii="Helvetica" w:eastAsia="Times New Roman" w:hAnsi="Helvetica" w:cs="Helvetica"/>
          <w:sz w:val="20"/>
          <w:szCs w:val="24"/>
        </w:rPr>
        <w:t>nesmulkialąstelinis</w:t>
      </w:r>
      <w:proofErr w:type="spellEnd"/>
      <w:r w:rsidR="00885C41" w:rsidRPr="00DF472B">
        <w:rPr>
          <w:rFonts w:ascii="Helvetica" w:eastAsia="Times New Roman" w:hAnsi="Helvetica" w:cs="Helvetica"/>
          <w:sz w:val="20"/>
          <w:szCs w:val="24"/>
        </w:rPr>
        <w:t xml:space="preserve"> plaučių vėžys (NSCLC);</w:t>
      </w:r>
      <w:r w:rsidRPr="00DF472B">
        <w:rPr>
          <w:rFonts w:ascii="Helvetica" w:eastAsia="Times New Roman" w:hAnsi="Helvetica" w:cs="Helvetica"/>
          <w:sz w:val="20"/>
          <w:szCs w:val="24"/>
        </w:rPr>
        <w:t xml:space="preserve"> </w:t>
      </w:r>
      <w:r w:rsidR="00885C41" w:rsidRPr="00DF472B">
        <w:rPr>
          <w:rFonts w:ascii="Helvetica" w:eastAsia="Times New Roman" w:hAnsi="Helvetica" w:cs="Helvetica"/>
          <w:sz w:val="20"/>
          <w:szCs w:val="24"/>
        </w:rPr>
        <w:t xml:space="preserve">ir subjektui per burną skiriama 300 mg arba 400 mg </w:t>
      </w:r>
      <w:r w:rsidR="00CE5E70" w:rsidRPr="00DF472B">
        <w:rPr>
          <w:rFonts w:ascii="Helvetica" w:eastAsia="Times New Roman" w:hAnsi="Helvetica" w:cs="Helvetica"/>
          <w:sz w:val="20"/>
          <w:szCs w:val="24"/>
        </w:rPr>
        <w:t>J</w:t>
      </w:r>
      <w:r w:rsidRPr="00DF472B">
        <w:rPr>
          <w:rFonts w:ascii="Helvetica" w:eastAsia="Times New Roman" w:hAnsi="Helvetica" w:cs="Helvetica"/>
          <w:sz w:val="20"/>
          <w:szCs w:val="24"/>
        </w:rPr>
        <w:t>unginio 1</w:t>
      </w:r>
      <w:r w:rsidR="009138BA" w:rsidRPr="00DF472B">
        <w:rPr>
          <w:rFonts w:ascii="Helvetica" w:eastAsia="Times New Roman" w:hAnsi="Helvetica" w:cs="Helvetica"/>
          <w:sz w:val="20"/>
          <w:szCs w:val="24"/>
        </w:rPr>
        <w:t xml:space="preserve"> vieną kartą per dieną; </w:t>
      </w:r>
      <w:r w:rsidR="00885C41" w:rsidRPr="00DF472B">
        <w:rPr>
          <w:rFonts w:ascii="Helvetica" w:eastAsia="Times New Roman" w:hAnsi="Helvetica" w:cs="Helvetica"/>
          <w:sz w:val="20"/>
          <w:szCs w:val="24"/>
        </w:rPr>
        <w:t>arba</w:t>
      </w:r>
    </w:p>
    <w:p w14:paraId="7187E629" w14:textId="77777777" w:rsidR="00885C41" w:rsidRPr="00DF472B" w:rsidRDefault="00C22EB6" w:rsidP="00DF472B">
      <w:pPr>
        <w:spacing w:after="0" w:line="360" w:lineRule="auto"/>
        <w:jc w:val="both"/>
        <w:rPr>
          <w:rFonts w:ascii="Helvetica" w:eastAsia="Times New Roman" w:hAnsi="Helvetica" w:cs="Helvetica"/>
          <w:sz w:val="20"/>
          <w:szCs w:val="24"/>
        </w:rPr>
      </w:pPr>
      <w:r w:rsidRPr="00DF472B">
        <w:rPr>
          <w:rFonts w:ascii="Helvetica" w:eastAsia="Times New Roman" w:hAnsi="Helvetica" w:cs="Helvetica"/>
          <w:sz w:val="20"/>
          <w:szCs w:val="24"/>
        </w:rPr>
        <w:t>(iii) RET pakitę</w:t>
      </w:r>
      <w:r w:rsidR="00885C41" w:rsidRPr="00DF472B">
        <w:rPr>
          <w:rFonts w:ascii="Helvetica" w:eastAsia="Times New Roman" w:hAnsi="Helvetica" w:cs="Helvetica"/>
          <w:sz w:val="20"/>
          <w:szCs w:val="24"/>
        </w:rPr>
        <w:t xml:space="preserve">s vėžys yra RET sulietas skydliaukės vėžys, parinktas iš </w:t>
      </w:r>
      <w:proofErr w:type="spellStart"/>
      <w:r w:rsidR="00885C41" w:rsidRPr="00DF472B">
        <w:rPr>
          <w:rFonts w:ascii="Helvetica" w:eastAsia="Times New Roman" w:hAnsi="Helvetica" w:cs="Helvetica"/>
          <w:sz w:val="20"/>
          <w:szCs w:val="24"/>
        </w:rPr>
        <w:t>papiliarinio</w:t>
      </w:r>
      <w:proofErr w:type="spellEnd"/>
      <w:r w:rsidR="00885C41" w:rsidRPr="00DF472B">
        <w:rPr>
          <w:rFonts w:ascii="Helvetica" w:eastAsia="Times New Roman" w:hAnsi="Helvetica" w:cs="Helvetica"/>
          <w:sz w:val="20"/>
          <w:szCs w:val="24"/>
        </w:rPr>
        <w:t xml:space="preserve"> skydliaukės vėžio (PTC), </w:t>
      </w:r>
      <w:proofErr w:type="spellStart"/>
      <w:r w:rsidR="00885C41" w:rsidRPr="00DF472B">
        <w:rPr>
          <w:rFonts w:ascii="Helvetica" w:eastAsia="Times New Roman" w:hAnsi="Helvetica" w:cs="Helvetica"/>
          <w:sz w:val="20"/>
          <w:szCs w:val="24"/>
        </w:rPr>
        <w:t>metastazavusio</w:t>
      </w:r>
      <w:proofErr w:type="spellEnd"/>
      <w:r w:rsidR="00885C41" w:rsidRPr="00DF472B">
        <w:rPr>
          <w:rFonts w:ascii="Helvetica" w:eastAsia="Times New Roman" w:hAnsi="Helvetica" w:cs="Helvetica"/>
          <w:sz w:val="20"/>
          <w:szCs w:val="24"/>
        </w:rPr>
        <w:t xml:space="preserve"> </w:t>
      </w:r>
      <w:proofErr w:type="spellStart"/>
      <w:r w:rsidR="00885C41" w:rsidRPr="00DF472B">
        <w:rPr>
          <w:rFonts w:ascii="Helvetica" w:eastAsia="Times New Roman" w:hAnsi="Helvetica" w:cs="Helvetica"/>
          <w:sz w:val="20"/>
          <w:szCs w:val="24"/>
        </w:rPr>
        <w:t>papiliarinio</w:t>
      </w:r>
      <w:proofErr w:type="spellEnd"/>
      <w:r w:rsidR="00885C41" w:rsidRPr="00DF472B">
        <w:rPr>
          <w:rFonts w:ascii="Helvetica" w:eastAsia="Times New Roman" w:hAnsi="Helvetica" w:cs="Helvetica"/>
          <w:sz w:val="20"/>
          <w:szCs w:val="24"/>
        </w:rPr>
        <w:t xml:space="preserve"> skydliaukės vėžio,</w:t>
      </w:r>
      <w:r w:rsidR="009138BA" w:rsidRPr="00DF472B">
        <w:rPr>
          <w:rFonts w:ascii="Helvetica" w:eastAsia="Times New Roman" w:hAnsi="Helvetica" w:cs="Helvetica"/>
          <w:sz w:val="20"/>
          <w:szCs w:val="24"/>
        </w:rPr>
        <w:t xml:space="preserve"> skydliaukės karcinomos, </w:t>
      </w:r>
      <w:proofErr w:type="spellStart"/>
      <w:r w:rsidR="009138BA" w:rsidRPr="00DF472B">
        <w:rPr>
          <w:rFonts w:ascii="Helvetica" w:eastAsia="Times New Roman" w:hAnsi="Helvetica" w:cs="Helvetica"/>
          <w:sz w:val="20"/>
          <w:szCs w:val="24"/>
        </w:rPr>
        <w:t>meduli</w:t>
      </w:r>
      <w:r w:rsidR="00885C41" w:rsidRPr="00DF472B">
        <w:rPr>
          <w:rFonts w:ascii="Helvetica" w:eastAsia="Times New Roman" w:hAnsi="Helvetica" w:cs="Helvetica"/>
          <w:sz w:val="20"/>
          <w:szCs w:val="24"/>
        </w:rPr>
        <w:t>nio</w:t>
      </w:r>
      <w:proofErr w:type="spellEnd"/>
      <w:r w:rsidR="00885C41" w:rsidRPr="00DF472B">
        <w:rPr>
          <w:rFonts w:ascii="Helvetica" w:eastAsia="Times New Roman" w:hAnsi="Helvetica" w:cs="Helvetica"/>
          <w:sz w:val="20"/>
          <w:szCs w:val="24"/>
        </w:rPr>
        <w:t xml:space="preserve"> skydliaukės vėžio (MTC), </w:t>
      </w:r>
      <w:proofErr w:type="spellStart"/>
      <w:r w:rsidR="00885C41" w:rsidRPr="00DF472B">
        <w:rPr>
          <w:rFonts w:ascii="Helvetica" w:eastAsia="Times New Roman" w:hAnsi="Helvetica" w:cs="Helvetica"/>
          <w:sz w:val="20"/>
          <w:szCs w:val="24"/>
        </w:rPr>
        <w:t>papiliarinio</w:t>
      </w:r>
      <w:proofErr w:type="spellEnd"/>
      <w:r w:rsidR="00885C41" w:rsidRPr="00DF472B">
        <w:rPr>
          <w:rFonts w:ascii="Helvetica" w:eastAsia="Times New Roman" w:hAnsi="Helvetica" w:cs="Helvetica"/>
          <w:sz w:val="20"/>
          <w:szCs w:val="24"/>
        </w:rPr>
        <w:t xml:space="preserve"> skydliaukės vėžio </w:t>
      </w:r>
      <w:r w:rsidR="003929DF" w:rsidRPr="00DF472B">
        <w:rPr>
          <w:rFonts w:ascii="Helvetica" w:eastAsia="Times New Roman" w:hAnsi="Helvetica" w:cs="Helvetica"/>
          <w:sz w:val="20"/>
          <w:szCs w:val="24"/>
        </w:rPr>
        <w:t xml:space="preserve">difuzinio </w:t>
      </w:r>
      <w:proofErr w:type="spellStart"/>
      <w:r w:rsidR="003929DF" w:rsidRPr="00DF472B">
        <w:rPr>
          <w:rFonts w:ascii="Helvetica" w:eastAsia="Times New Roman" w:hAnsi="Helvetica" w:cs="Helvetica"/>
          <w:sz w:val="20"/>
          <w:szCs w:val="24"/>
        </w:rPr>
        <w:t>sklerozuojančio</w:t>
      </w:r>
      <w:proofErr w:type="spellEnd"/>
      <w:r w:rsidR="003929DF" w:rsidRPr="00DF472B">
        <w:rPr>
          <w:rFonts w:ascii="Helvetica" w:eastAsia="Times New Roman" w:hAnsi="Helvetica" w:cs="Helvetica"/>
          <w:sz w:val="20"/>
          <w:szCs w:val="24"/>
        </w:rPr>
        <w:t xml:space="preserve"> </w:t>
      </w:r>
      <w:r w:rsidR="00885C41" w:rsidRPr="00DF472B">
        <w:rPr>
          <w:rFonts w:ascii="Helvetica" w:eastAsia="Times New Roman" w:hAnsi="Helvetica" w:cs="Helvetica"/>
          <w:sz w:val="20"/>
          <w:szCs w:val="24"/>
        </w:rPr>
        <w:t>varianto</w:t>
      </w:r>
      <w:r w:rsidR="00CE5E70" w:rsidRPr="00DF472B">
        <w:rPr>
          <w:rFonts w:ascii="Helvetica" w:eastAsia="Times New Roman" w:hAnsi="Helvetica" w:cs="Helvetica"/>
          <w:sz w:val="20"/>
          <w:szCs w:val="24"/>
        </w:rPr>
        <w:t xml:space="preserve"> </w:t>
      </w:r>
      <w:r w:rsidR="00885C41" w:rsidRPr="00DF472B">
        <w:rPr>
          <w:rFonts w:ascii="Helvetica" w:eastAsia="Times New Roman" w:hAnsi="Helvetica" w:cs="Helvetica"/>
          <w:sz w:val="20"/>
          <w:szCs w:val="24"/>
        </w:rPr>
        <w:t xml:space="preserve">ir sporadinio </w:t>
      </w:r>
      <w:proofErr w:type="spellStart"/>
      <w:r w:rsidR="00885C41" w:rsidRPr="00DF472B">
        <w:rPr>
          <w:rFonts w:ascii="Helvetica" w:eastAsia="Times New Roman" w:hAnsi="Helvetica" w:cs="Helvetica"/>
          <w:sz w:val="20"/>
          <w:szCs w:val="24"/>
        </w:rPr>
        <w:t>medulinio</w:t>
      </w:r>
      <w:proofErr w:type="spellEnd"/>
      <w:r w:rsidR="00885C41" w:rsidRPr="00DF472B">
        <w:rPr>
          <w:rFonts w:ascii="Helvetica" w:eastAsia="Times New Roman" w:hAnsi="Helvetica" w:cs="Helvetica"/>
          <w:sz w:val="20"/>
          <w:szCs w:val="24"/>
        </w:rPr>
        <w:t xml:space="preserve"> skydliaukės vėž</w:t>
      </w:r>
      <w:r w:rsidR="009138BA" w:rsidRPr="00DF472B">
        <w:rPr>
          <w:rFonts w:ascii="Helvetica" w:eastAsia="Times New Roman" w:hAnsi="Helvetica" w:cs="Helvetica"/>
          <w:sz w:val="20"/>
          <w:szCs w:val="24"/>
        </w:rPr>
        <w:t>io</w:t>
      </w:r>
      <w:r w:rsidR="00885C41" w:rsidRPr="00DF472B">
        <w:rPr>
          <w:rFonts w:ascii="Helvetica" w:eastAsia="Times New Roman" w:hAnsi="Helvetica" w:cs="Helvetica"/>
          <w:sz w:val="20"/>
          <w:szCs w:val="24"/>
        </w:rPr>
        <w:t>;</w:t>
      </w:r>
      <w:r w:rsidRPr="00DF472B">
        <w:rPr>
          <w:rFonts w:ascii="Helvetica" w:eastAsia="Times New Roman" w:hAnsi="Helvetica" w:cs="Helvetica"/>
          <w:sz w:val="20"/>
          <w:szCs w:val="24"/>
        </w:rPr>
        <w:t xml:space="preserve"> </w:t>
      </w:r>
      <w:r w:rsidR="00885C41" w:rsidRPr="00DF472B">
        <w:rPr>
          <w:rFonts w:ascii="Helvetica" w:eastAsia="Times New Roman" w:hAnsi="Helvetica" w:cs="Helvetica"/>
          <w:sz w:val="20"/>
          <w:szCs w:val="24"/>
        </w:rPr>
        <w:t>ir subjektui per burną</w:t>
      </w:r>
      <w:r w:rsidR="00311E31" w:rsidRPr="00DF472B">
        <w:rPr>
          <w:rFonts w:ascii="Helvetica" w:eastAsia="Times New Roman" w:hAnsi="Helvetica" w:cs="Helvetica"/>
          <w:sz w:val="20"/>
          <w:szCs w:val="24"/>
        </w:rPr>
        <w:t xml:space="preserve"> yra</w:t>
      </w:r>
      <w:r w:rsidRPr="00DF472B">
        <w:rPr>
          <w:rFonts w:ascii="Helvetica" w:eastAsia="Times New Roman" w:hAnsi="Helvetica" w:cs="Helvetica"/>
          <w:sz w:val="20"/>
          <w:szCs w:val="24"/>
        </w:rPr>
        <w:t xml:space="preserve"> skiriama 300 mg arba 400 mg </w:t>
      </w:r>
      <w:r w:rsidR="00CE5E70" w:rsidRPr="00DF472B">
        <w:rPr>
          <w:rFonts w:ascii="Helvetica" w:eastAsia="Times New Roman" w:hAnsi="Helvetica" w:cs="Helvetica"/>
          <w:sz w:val="20"/>
          <w:szCs w:val="24"/>
        </w:rPr>
        <w:t>J</w:t>
      </w:r>
      <w:r w:rsidR="00885C41" w:rsidRPr="00DF472B">
        <w:rPr>
          <w:rFonts w:ascii="Helvetica" w:eastAsia="Times New Roman" w:hAnsi="Helvetica" w:cs="Helvetica"/>
          <w:sz w:val="20"/>
          <w:szCs w:val="24"/>
        </w:rPr>
        <w:t xml:space="preserve">unginio </w:t>
      </w:r>
      <w:r w:rsidR="009138BA" w:rsidRPr="00DF472B">
        <w:rPr>
          <w:rFonts w:ascii="Helvetica" w:eastAsia="Times New Roman" w:hAnsi="Helvetica" w:cs="Helvetica"/>
          <w:sz w:val="20"/>
          <w:szCs w:val="24"/>
        </w:rPr>
        <w:t>1</w:t>
      </w:r>
      <w:r w:rsidRPr="00DF472B">
        <w:rPr>
          <w:rFonts w:ascii="Helvetica" w:eastAsia="Times New Roman" w:hAnsi="Helvetica" w:cs="Helvetica"/>
          <w:sz w:val="20"/>
          <w:szCs w:val="24"/>
        </w:rPr>
        <w:t xml:space="preserve"> </w:t>
      </w:r>
      <w:r w:rsidR="00885C41" w:rsidRPr="00DF472B">
        <w:rPr>
          <w:rFonts w:ascii="Helvetica" w:eastAsia="Times New Roman" w:hAnsi="Helvetica" w:cs="Helvetica"/>
          <w:sz w:val="20"/>
          <w:szCs w:val="24"/>
        </w:rPr>
        <w:t>vieną kartą per dieną.</w:t>
      </w:r>
    </w:p>
    <w:sectPr w:rsidR="00885C41" w:rsidRPr="00DF472B" w:rsidSect="00DF472B">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E633" w14:textId="77777777" w:rsidR="00F10C6B" w:rsidRDefault="00F10C6B" w:rsidP="00B15851">
      <w:pPr>
        <w:spacing w:after="0" w:line="240" w:lineRule="auto"/>
      </w:pPr>
      <w:r>
        <w:separator/>
      </w:r>
    </w:p>
  </w:endnote>
  <w:endnote w:type="continuationSeparator" w:id="0">
    <w:p w14:paraId="7187E634" w14:textId="77777777" w:rsidR="00F10C6B" w:rsidRDefault="00F10C6B" w:rsidP="00B1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E631" w14:textId="77777777" w:rsidR="00F10C6B" w:rsidRDefault="00F10C6B" w:rsidP="00B15851">
      <w:pPr>
        <w:spacing w:after="0" w:line="240" w:lineRule="auto"/>
      </w:pPr>
      <w:r>
        <w:separator/>
      </w:r>
    </w:p>
  </w:footnote>
  <w:footnote w:type="continuationSeparator" w:id="0">
    <w:p w14:paraId="7187E632" w14:textId="77777777" w:rsidR="00F10C6B" w:rsidRDefault="00F10C6B" w:rsidP="00B15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3FC2"/>
    <w:multiLevelType w:val="hybridMultilevel"/>
    <w:tmpl w:val="8FDA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20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F04"/>
    <w:rsid w:val="000223C9"/>
    <w:rsid w:val="00037340"/>
    <w:rsid w:val="000851E8"/>
    <w:rsid w:val="000A33F2"/>
    <w:rsid w:val="00102E47"/>
    <w:rsid w:val="00110DB5"/>
    <w:rsid w:val="00190355"/>
    <w:rsid w:val="001F223B"/>
    <w:rsid w:val="00272FF9"/>
    <w:rsid w:val="00311E31"/>
    <w:rsid w:val="00334DF7"/>
    <w:rsid w:val="0037199F"/>
    <w:rsid w:val="003929DF"/>
    <w:rsid w:val="00397B3F"/>
    <w:rsid w:val="003A449C"/>
    <w:rsid w:val="003F72D2"/>
    <w:rsid w:val="00406B8A"/>
    <w:rsid w:val="00407F27"/>
    <w:rsid w:val="004466D8"/>
    <w:rsid w:val="00467F8F"/>
    <w:rsid w:val="004D4036"/>
    <w:rsid w:val="004E4157"/>
    <w:rsid w:val="00541910"/>
    <w:rsid w:val="0056627F"/>
    <w:rsid w:val="005D5295"/>
    <w:rsid w:val="00606762"/>
    <w:rsid w:val="00623A54"/>
    <w:rsid w:val="006521EA"/>
    <w:rsid w:val="00684077"/>
    <w:rsid w:val="00685E58"/>
    <w:rsid w:val="006A6FC2"/>
    <w:rsid w:val="006D2E11"/>
    <w:rsid w:val="006F1E15"/>
    <w:rsid w:val="00737335"/>
    <w:rsid w:val="007D7682"/>
    <w:rsid w:val="008362B1"/>
    <w:rsid w:val="0084254F"/>
    <w:rsid w:val="0085646D"/>
    <w:rsid w:val="008812AE"/>
    <w:rsid w:val="00885C41"/>
    <w:rsid w:val="008B2A04"/>
    <w:rsid w:val="008D4CD6"/>
    <w:rsid w:val="009138BA"/>
    <w:rsid w:val="0093723C"/>
    <w:rsid w:val="00944045"/>
    <w:rsid w:val="00976F88"/>
    <w:rsid w:val="009A681D"/>
    <w:rsid w:val="00A01B9A"/>
    <w:rsid w:val="00A47FDC"/>
    <w:rsid w:val="00A5031A"/>
    <w:rsid w:val="00AE0107"/>
    <w:rsid w:val="00AE6F74"/>
    <w:rsid w:val="00B07884"/>
    <w:rsid w:val="00B10CCB"/>
    <w:rsid w:val="00B15851"/>
    <w:rsid w:val="00B36752"/>
    <w:rsid w:val="00B52590"/>
    <w:rsid w:val="00B67A98"/>
    <w:rsid w:val="00BD090D"/>
    <w:rsid w:val="00BE381E"/>
    <w:rsid w:val="00C043D4"/>
    <w:rsid w:val="00C22EB6"/>
    <w:rsid w:val="00C27D6B"/>
    <w:rsid w:val="00C4479D"/>
    <w:rsid w:val="00C649D4"/>
    <w:rsid w:val="00CA5CDF"/>
    <w:rsid w:val="00CC1BF9"/>
    <w:rsid w:val="00CD3482"/>
    <w:rsid w:val="00CE5E70"/>
    <w:rsid w:val="00CF059C"/>
    <w:rsid w:val="00CF3F27"/>
    <w:rsid w:val="00D0252C"/>
    <w:rsid w:val="00D5719D"/>
    <w:rsid w:val="00D70985"/>
    <w:rsid w:val="00D91F6A"/>
    <w:rsid w:val="00DA3FFA"/>
    <w:rsid w:val="00DE1574"/>
    <w:rsid w:val="00DF472B"/>
    <w:rsid w:val="00EC08DE"/>
    <w:rsid w:val="00F10C6B"/>
    <w:rsid w:val="00F23F04"/>
    <w:rsid w:val="00F2792E"/>
    <w:rsid w:val="00FC5B83"/>
    <w:rsid w:val="00FC68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7E5FC"/>
  <w15:docId w15:val="{C786D3D1-4889-41CD-A40C-58904F72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5CDF"/>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A6FC2"/>
    <w:pPr>
      <w:ind w:left="720"/>
      <w:contextualSpacing/>
    </w:pPr>
  </w:style>
  <w:style w:type="paragraph" w:styleId="Antrats">
    <w:name w:val="header"/>
    <w:basedOn w:val="prastasis"/>
    <w:link w:val="AntratsDiagrama"/>
    <w:uiPriority w:val="99"/>
    <w:unhideWhenUsed/>
    <w:rsid w:val="00B1585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15851"/>
    <w:rPr>
      <w:lang w:val="lt-LT"/>
    </w:rPr>
  </w:style>
  <w:style w:type="paragraph" w:styleId="Porat">
    <w:name w:val="footer"/>
    <w:basedOn w:val="prastasis"/>
    <w:link w:val="PoratDiagrama"/>
    <w:uiPriority w:val="99"/>
    <w:unhideWhenUsed/>
    <w:rsid w:val="00B1585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15851"/>
    <w:rPr>
      <w:lang w:val="lt-LT"/>
    </w:rPr>
  </w:style>
  <w:style w:type="paragraph" w:customStyle="1" w:styleId="dec">
    <w:name w:val="dec"/>
    <w:basedOn w:val="prastasis"/>
    <w:rsid w:val="004466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ebesliotekstas">
    <w:name w:val="Balloon Text"/>
    <w:basedOn w:val="prastasis"/>
    <w:link w:val="DebesliotekstasDiagrama"/>
    <w:uiPriority w:val="99"/>
    <w:semiHidden/>
    <w:unhideWhenUsed/>
    <w:rsid w:val="00BD090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D090D"/>
    <w:rPr>
      <w:rFonts w:ascii="Tahoma"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939">
      <w:bodyDiv w:val="1"/>
      <w:marLeft w:val="0"/>
      <w:marRight w:val="0"/>
      <w:marTop w:val="0"/>
      <w:marBottom w:val="0"/>
      <w:divBdr>
        <w:top w:val="none" w:sz="0" w:space="0" w:color="auto"/>
        <w:left w:val="none" w:sz="0" w:space="0" w:color="auto"/>
        <w:bottom w:val="none" w:sz="0" w:space="0" w:color="auto"/>
        <w:right w:val="none" w:sz="0" w:space="0" w:color="auto"/>
      </w:divBdr>
    </w:div>
    <w:div w:id="139854330">
      <w:bodyDiv w:val="1"/>
      <w:marLeft w:val="0"/>
      <w:marRight w:val="0"/>
      <w:marTop w:val="0"/>
      <w:marBottom w:val="0"/>
      <w:divBdr>
        <w:top w:val="none" w:sz="0" w:space="0" w:color="auto"/>
        <w:left w:val="none" w:sz="0" w:space="0" w:color="auto"/>
        <w:bottom w:val="none" w:sz="0" w:space="0" w:color="auto"/>
        <w:right w:val="none" w:sz="0" w:space="0" w:color="auto"/>
      </w:divBdr>
    </w:div>
    <w:div w:id="17291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812</Words>
  <Characters>5098</Characters>
  <Application>Microsoft Office Word</Application>
  <DocSecurity>0</DocSecurity>
  <Lines>86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Mamute</dc:creator>
  <cp:lastModifiedBy>Rasa Gurčytė</cp:lastModifiedBy>
  <cp:revision>9</cp:revision>
  <dcterms:created xsi:type="dcterms:W3CDTF">2024-01-25T17:51:00Z</dcterms:created>
  <dcterms:modified xsi:type="dcterms:W3CDTF">2024-01-31T13:56:00Z</dcterms:modified>
</cp:coreProperties>
</file>