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D9790" w14:textId="2C9A8D67" w:rsidR="00EF3444" w:rsidRPr="00011162" w:rsidRDefault="00B70727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1. </w:t>
      </w:r>
      <w:r w:rsidR="00EF3444" w:rsidRPr="00011162">
        <w:rPr>
          <w:rFonts w:ascii="Helvetica" w:hAnsi="Helvetica" w:cs="Arial"/>
          <w:sz w:val="20"/>
          <w:lang w:val="lt-LT"/>
        </w:rPr>
        <w:t xml:space="preserve">Antikūno </w:t>
      </w:r>
      <w:r w:rsidR="00443874" w:rsidRPr="00011162">
        <w:rPr>
          <w:rFonts w:ascii="Helvetica" w:hAnsi="Helvetica" w:cs="Arial"/>
          <w:sz w:val="20"/>
          <w:lang w:val="lt-LT"/>
        </w:rPr>
        <w:t xml:space="preserve">ir </w:t>
      </w:r>
      <w:r w:rsidR="00EF3444"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konjugatas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, apimantis </w:t>
      </w:r>
      <w:r w:rsidR="00443874" w:rsidRPr="00011162">
        <w:rPr>
          <w:rFonts w:ascii="Helvetica" w:hAnsi="Helvetica" w:cs="Arial"/>
          <w:sz w:val="20"/>
          <w:lang w:val="lt-LT"/>
        </w:rPr>
        <w:t>antikūną prieš prostatai specifinį membraninį antigeną</w:t>
      </w:r>
      <w:r w:rsidR="00EF3444" w:rsidRPr="00011162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anti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-PSMA antikūną),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konjuguotą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su vaist</w:t>
      </w:r>
      <w:r w:rsidR="00443874" w:rsidRPr="00011162">
        <w:rPr>
          <w:rFonts w:ascii="Helvetica" w:hAnsi="Helvetica" w:cs="Arial"/>
          <w:sz w:val="20"/>
          <w:lang w:val="lt-LT"/>
        </w:rPr>
        <w:t>u-</w:t>
      </w:r>
      <w:r w:rsidR="00EF3444" w:rsidRPr="00011162">
        <w:rPr>
          <w:rFonts w:ascii="Helvetica" w:hAnsi="Helvetica" w:cs="Arial"/>
          <w:sz w:val="20"/>
          <w:lang w:val="lt-LT"/>
        </w:rPr>
        <w:t>jung</w:t>
      </w:r>
      <w:r w:rsidR="00443874" w:rsidRPr="00011162">
        <w:rPr>
          <w:rFonts w:ascii="Helvetica" w:hAnsi="Helvetica" w:cs="Arial"/>
          <w:sz w:val="20"/>
          <w:lang w:val="lt-LT"/>
        </w:rPr>
        <w:t>tuku</w:t>
      </w:r>
      <w:r w:rsidR="00EF3444" w:rsidRPr="00011162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konjugacija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vyksta per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paraacetilfenilalaniną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>, įt</w:t>
      </w:r>
      <w:r w:rsidR="00443874" w:rsidRPr="00011162">
        <w:rPr>
          <w:rFonts w:ascii="Helvetica" w:hAnsi="Helvetica" w:cs="Arial"/>
          <w:sz w:val="20"/>
          <w:lang w:val="lt-LT"/>
        </w:rPr>
        <w:t>erptą</w:t>
      </w:r>
      <w:r w:rsidR="00EF3444" w:rsidRPr="00011162">
        <w:rPr>
          <w:rFonts w:ascii="Helvetica" w:hAnsi="Helvetica" w:cs="Arial"/>
          <w:sz w:val="20"/>
          <w:lang w:val="lt-LT"/>
        </w:rPr>
        <w:t xml:space="preserve"> į sunkiosios grandinės seką, kur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anti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>-PSMA antikūnas apima sunkiosios grandinės sek</w:t>
      </w:r>
      <w:r w:rsidR="007A7FF0" w:rsidRPr="00011162">
        <w:rPr>
          <w:rFonts w:ascii="Helvetica" w:hAnsi="Helvetica" w:cs="Arial"/>
          <w:sz w:val="20"/>
          <w:lang w:val="lt-LT"/>
        </w:rPr>
        <w:t>ą</w:t>
      </w:r>
      <w:r w:rsidR="00EF3444" w:rsidRPr="00011162">
        <w:rPr>
          <w:rFonts w:ascii="Helvetica" w:hAnsi="Helvetica" w:cs="Arial"/>
          <w:sz w:val="20"/>
          <w:lang w:val="lt-LT"/>
        </w:rPr>
        <w:t xml:space="preserve"> SEQ ID Nr. 8 ir lengvosios grandinės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sek</w:t>
      </w:r>
      <w:r w:rsidR="007A7FF0" w:rsidRPr="00011162">
        <w:rPr>
          <w:rFonts w:ascii="Helvetica" w:hAnsi="Helvetica" w:cs="Arial"/>
          <w:sz w:val="20"/>
          <w:lang w:val="lt-LT"/>
        </w:rPr>
        <w:t>ąą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SEQ ID Nr. 9, kurioje sunkiosios grandinės padėtyje A114 yra įt</w:t>
      </w:r>
      <w:r w:rsidR="00443874" w:rsidRPr="00011162">
        <w:rPr>
          <w:rFonts w:ascii="Helvetica" w:hAnsi="Helvetica" w:cs="Arial"/>
          <w:sz w:val="20"/>
          <w:lang w:val="lt-LT"/>
        </w:rPr>
        <w:t>erp</w:t>
      </w:r>
      <w:r w:rsidR="00EF3444" w:rsidRPr="00011162">
        <w:rPr>
          <w:rFonts w:ascii="Helvetica" w:hAnsi="Helvetica" w:cs="Arial"/>
          <w:sz w:val="20"/>
          <w:lang w:val="lt-LT"/>
        </w:rPr>
        <w:t xml:space="preserve">tas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paraacetilfenilalaninas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pagal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Kabato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numeravimo schemą, ir kur vaist</w:t>
      </w:r>
      <w:r w:rsidR="008845A2" w:rsidRPr="00011162">
        <w:rPr>
          <w:rFonts w:ascii="Helvetica" w:hAnsi="Helvetica" w:cs="Arial"/>
          <w:sz w:val="20"/>
          <w:lang w:val="lt-LT"/>
        </w:rPr>
        <w:t>as-</w:t>
      </w:r>
      <w:r w:rsidR="00EF3444" w:rsidRPr="00011162">
        <w:rPr>
          <w:rFonts w:ascii="Helvetica" w:hAnsi="Helvetica" w:cs="Arial"/>
          <w:sz w:val="20"/>
          <w:lang w:val="lt-LT"/>
        </w:rPr>
        <w:t>jungt</w:t>
      </w:r>
      <w:r w:rsidR="008845A2" w:rsidRPr="00011162">
        <w:rPr>
          <w:rFonts w:ascii="Helvetica" w:hAnsi="Helvetica" w:cs="Arial"/>
          <w:sz w:val="20"/>
          <w:lang w:val="lt-LT"/>
        </w:rPr>
        <w:t>ukas</w:t>
      </w:r>
      <w:r w:rsidR="00EF3444" w:rsidRPr="00011162">
        <w:rPr>
          <w:rFonts w:ascii="Helvetica" w:hAnsi="Helvetica" w:cs="Arial"/>
          <w:sz w:val="20"/>
          <w:lang w:val="lt-LT"/>
        </w:rPr>
        <w:t xml:space="preserve"> yra neskaldomas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monometilauristatinas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F, kurio struktūra: </w:t>
      </w:r>
    </w:p>
    <w:p w14:paraId="4B596E05" w14:textId="27C11F53" w:rsidR="00EF3444" w:rsidRPr="00011162" w:rsidRDefault="008F27CD" w:rsidP="00011162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>
        <w:rPr>
          <w:rFonts w:ascii="Helvetica" w:hAnsi="Helvetica" w:cs="Arial"/>
          <w:sz w:val="20"/>
          <w:lang w:val="lt-LT"/>
        </w:rPr>
        <w:pict w14:anchorId="45C190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7pt;height:1in">
            <v:imagedata r:id="rId6" o:title=""/>
          </v:shape>
        </w:pict>
      </w:r>
    </w:p>
    <w:p w14:paraId="379B5649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58E93E2" w14:textId="10487116" w:rsidR="00EF3444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2. Farmacinė kompozicija, apimanti antikūno </w:t>
      </w:r>
      <w:r w:rsidR="008845A2" w:rsidRPr="00011162">
        <w:rPr>
          <w:rFonts w:ascii="Helvetica" w:hAnsi="Helvetica" w:cs="Arial"/>
          <w:sz w:val="20"/>
          <w:lang w:val="lt-LT"/>
        </w:rPr>
        <w:t xml:space="preserve">ir </w:t>
      </w:r>
      <w:r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konjugatą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pagal 1 punktą ir mažiausiai vieną farmaciniu požiūriu priimtiną </w:t>
      </w:r>
      <w:proofErr w:type="spellStart"/>
      <w:r w:rsidRPr="00011162">
        <w:rPr>
          <w:rFonts w:ascii="Helvetica" w:hAnsi="Helvetica" w:cs="Arial"/>
          <w:sz w:val="20"/>
          <w:lang w:val="lt-LT"/>
        </w:rPr>
        <w:t>adjuvantą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, rišiklį, buferį, nešiklį, skiediklį arba </w:t>
      </w:r>
      <w:r w:rsidR="008845A2" w:rsidRPr="00011162">
        <w:rPr>
          <w:rFonts w:ascii="Helvetica" w:hAnsi="Helvetica" w:cs="Arial"/>
          <w:sz w:val="20"/>
          <w:lang w:val="lt-LT"/>
        </w:rPr>
        <w:t>pagalbinę medžiagą</w:t>
      </w:r>
      <w:r w:rsidRPr="00011162">
        <w:rPr>
          <w:rFonts w:ascii="Helvetica" w:hAnsi="Helvetica" w:cs="Arial"/>
          <w:sz w:val="20"/>
          <w:lang w:val="lt-LT"/>
        </w:rPr>
        <w:t>.</w:t>
      </w:r>
    </w:p>
    <w:p w14:paraId="6E86B37D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A91E14" w14:textId="7481C2EC" w:rsidR="00EF3444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3. Farmacinė kompozicija pagal 2 punktą, papildomai apimanti chemoterapinį agentą, hormoninį agentą, </w:t>
      </w:r>
      <w:proofErr w:type="spellStart"/>
      <w:r w:rsidRPr="00011162">
        <w:rPr>
          <w:rFonts w:ascii="Helvetica" w:hAnsi="Helvetica" w:cs="Arial"/>
          <w:sz w:val="20"/>
          <w:lang w:val="lt-LT"/>
        </w:rPr>
        <w:t>priešnavikinį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agentą, </w:t>
      </w:r>
      <w:proofErr w:type="spellStart"/>
      <w:r w:rsidRPr="00011162">
        <w:rPr>
          <w:rFonts w:ascii="Helvetica" w:hAnsi="Helvetica" w:cs="Arial"/>
          <w:sz w:val="20"/>
          <w:lang w:val="lt-LT"/>
        </w:rPr>
        <w:t>imunostimuliatorių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11162">
        <w:rPr>
          <w:rFonts w:ascii="Helvetica" w:hAnsi="Helvetica" w:cs="Arial"/>
          <w:sz w:val="20"/>
          <w:lang w:val="lt-LT"/>
        </w:rPr>
        <w:t>imunomoduliatorių</w:t>
      </w:r>
      <w:proofErr w:type="spellEnd"/>
      <w:r w:rsidRPr="00011162">
        <w:rPr>
          <w:rFonts w:ascii="Helvetica" w:hAnsi="Helvetica" w:cs="Arial"/>
          <w:sz w:val="20"/>
          <w:lang w:val="lt-LT"/>
        </w:rPr>
        <w:t>, kortikosteroidą arba jų derinį.</w:t>
      </w:r>
    </w:p>
    <w:p w14:paraId="2CF3EC36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D4781E" w14:textId="6DAD1B78" w:rsidR="00EF3444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4. Antikūno </w:t>
      </w:r>
      <w:r w:rsidR="008845A2" w:rsidRPr="00011162">
        <w:rPr>
          <w:rFonts w:ascii="Helvetica" w:hAnsi="Helvetica" w:cs="Arial"/>
          <w:sz w:val="20"/>
          <w:lang w:val="lt-LT"/>
        </w:rPr>
        <w:t xml:space="preserve">ir </w:t>
      </w:r>
      <w:r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konjugatas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pagal 1 punktą arba farmacinė kompozicija pagal 2 punktą, skirti panaudoti </w:t>
      </w:r>
      <w:r w:rsidR="008845A2" w:rsidRPr="00011162">
        <w:rPr>
          <w:rFonts w:ascii="Helvetica" w:hAnsi="Helvetica" w:cs="Arial"/>
          <w:sz w:val="20"/>
          <w:lang w:val="lt-LT"/>
        </w:rPr>
        <w:t xml:space="preserve">taikant </w:t>
      </w:r>
      <w:r w:rsidRPr="00011162">
        <w:rPr>
          <w:rFonts w:ascii="Helvetica" w:hAnsi="Helvetica" w:cs="Arial"/>
          <w:sz w:val="20"/>
          <w:lang w:val="lt-LT"/>
        </w:rPr>
        <w:t xml:space="preserve">naviko augimo arba progresavimo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</w:t>
      </w:r>
      <w:r w:rsidR="007A7FF0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</w:t>
      </w:r>
      <w:r w:rsidR="007A7FF0" w:rsidRPr="00011162">
        <w:rPr>
          <w:rFonts w:ascii="Helvetica" w:hAnsi="Helvetica" w:cs="Arial"/>
          <w:sz w:val="20"/>
          <w:lang w:val="lt-LT"/>
        </w:rPr>
        <w:t>io</w:t>
      </w:r>
      <w:r w:rsidR="008845A2" w:rsidRPr="00011162">
        <w:rPr>
          <w:rFonts w:ascii="Helvetica" w:hAnsi="Helvetica" w:cs="Arial"/>
          <w:sz w:val="20"/>
          <w:lang w:val="lt-LT"/>
        </w:rPr>
        <w:t xml:space="preserve"> </w:t>
      </w:r>
      <w:r w:rsidRPr="00011162">
        <w:rPr>
          <w:rFonts w:ascii="Helvetica" w:hAnsi="Helvetica" w:cs="Arial"/>
          <w:sz w:val="20"/>
          <w:lang w:val="lt-LT"/>
        </w:rPr>
        <w:t>arba vėži</w:t>
      </w:r>
      <w:r w:rsidR="008845A2" w:rsidRPr="00011162">
        <w:rPr>
          <w:rFonts w:ascii="Helvetica" w:hAnsi="Helvetica" w:cs="Arial"/>
          <w:sz w:val="20"/>
          <w:lang w:val="lt-LT"/>
        </w:rPr>
        <w:t>nėje</w:t>
      </w:r>
      <w:r w:rsidRPr="00011162">
        <w:rPr>
          <w:rFonts w:ascii="Helvetica" w:hAnsi="Helvetica" w:cs="Arial"/>
          <w:sz w:val="20"/>
          <w:lang w:val="lt-LT"/>
        </w:rPr>
        <w:t xml:space="preserve"> ląstelėje mažinimo arba slopinimo būd</w:t>
      </w:r>
      <w:r w:rsidR="008845A2" w:rsidRPr="00011162">
        <w:rPr>
          <w:rFonts w:ascii="Helvetica" w:hAnsi="Helvetica" w:cs="Arial"/>
          <w:sz w:val="20"/>
          <w:lang w:val="lt-LT"/>
        </w:rPr>
        <w:t>ą</w:t>
      </w:r>
      <w:r w:rsidRPr="00011162">
        <w:rPr>
          <w:rFonts w:ascii="Helvetica" w:hAnsi="Helvetica" w:cs="Arial"/>
          <w:sz w:val="20"/>
          <w:lang w:val="lt-LT"/>
        </w:rPr>
        <w:t xml:space="preserve">, </w:t>
      </w:r>
      <w:r w:rsidR="008845A2" w:rsidRPr="00011162">
        <w:rPr>
          <w:rFonts w:ascii="Helvetica" w:hAnsi="Helvetica" w:cs="Arial"/>
          <w:sz w:val="20"/>
          <w:lang w:val="lt-LT"/>
        </w:rPr>
        <w:t xml:space="preserve">kur </w:t>
      </w:r>
      <w:r w:rsidRPr="00011162">
        <w:rPr>
          <w:rFonts w:ascii="Helvetica" w:hAnsi="Helvetica" w:cs="Arial"/>
          <w:sz w:val="20"/>
          <w:lang w:val="lt-LT"/>
        </w:rPr>
        <w:t xml:space="preserve">minėtas būdas apima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vėžio arba vėži</w:t>
      </w:r>
      <w:r w:rsidR="008845A2" w:rsidRPr="00011162">
        <w:rPr>
          <w:rFonts w:ascii="Helvetica" w:hAnsi="Helvetica" w:cs="Arial"/>
          <w:sz w:val="20"/>
          <w:lang w:val="lt-LT"/>
        </w:rPr>
        <w:t>nės</w:t>
      </w:r>
      <w:r w:rsidRPr="00011162">
        <w:rPr>
          <w:rFonts w:ascii="Helvetica" w:hAnsi="Helvetica" w:cs="Arial"/>
          <w:sz w:val="20"/>
          <w:lang w:val="lt-LT"/>
        </w:rPr>
        <w:t xml:space="preserve"> ląstelės kontaktavimą su veiksming</w:t>
      </w:r>
      <w:r w:rsidR="008845A2" w:rsidRPr="00011162">
        <w:rPr>
          <w:rFonts w:ascii="Helvetica" w:hAnsi="Helvetica" w:cs="Arial"/>
          <w:sz w:val="20"/>
          <w:lang w:val="lt-LT"/>
        </w:rPr>
        <w:t>u</w:t>
      </w:r>
      <w:r w:rsidRPr="00011162">
        <w:rPr>
          <w:rFonts w:ascii="Helvetica" w:hAnsi="Helvetica" w:cs="Arial"/>
          <w:sz w:val="20"/>
          <w:lang w:val="lt-LT"/>
        </w:rPr>
        <w:t xml:space="preserve"> antikūno </w:t>
      </w:r>
      <w:r w:rsidR="008845A2" w:rsidRPr="00011162">
        <w:rPr>
          <w:rFonts w:ascii="Helvetica" w:hAnsi="Helvetica" w:cs="Arial"/>
          <w:sz w:val="20"/>
          <w:lang w:val="lt-LT"/>
        </w:rPr>
        <w:t xml:space="preserve">ir </w:t>
      </w:r>
      <w:r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arba farmacinės kompozicijos kieki</w:t>
      </w:r>
      <w:r w:rsidR="008845A2" w:rsidRPr="00011162">
        <w:rPr>
          <w:rFonts w:ascii="Helvetica" w:hAnsi="Helvetica" w:cs="Arial"/>
          <w:sz w:val="20"/>
          <w:lang w:val="lt-LT"/>
        </w:rPr>
        <w:t>u</w:t>
      </w:r>
      <w:r w:rsidRPr="00011162">
        <w:rPr>
          <w:rFonts w:ascii="Helvetica" w:hAnsi="Helvetica" w:cs="Arial"/>
          <w:sz w:val="20"/>
          <w:lang w:val="lt-LT"/>
        </w:rPr>
        <w:t>.</w:t>
      </w:r>
    </w:p>
    <w:p w14:paraId="541F3A7C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B14DF8" w14:textId="1A0C373C" w:rsidR="00EF3444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5. Farmacinė kompozicija pagal 3 punktą, skirta </w:t>
      </w:r>
      <w:r w:rsidR="007D5879" w:rsidRPr="00011162">
        <w:rPr>
          <w:rFonts w:ascii="Helvetica" w:hAnsi="Helvetica" w:cs="Arial"/>
          <w:sz w:val="20"/>
          <w:lang w:val="lt-LT"/>
        </w:rPr>
        <w:t xml:space="preserve">panaudoti taikant naviko augimo arba progresavimo PSMA </w:t>
      </w:r>
      <w:proofErr w:type="spellStart"/>
      <w:r w:rsidR="007D5879" w:rsidRPr="00011162">
        <w:rPr>
          <w:rFonts w:ascii="Helvetica" w:hAnsi="Helvetica" w:cs="Arial"/>
          <w:sz w:val="20"/>
          <w:lang w:val="lt-LT"/>
        </w:rPr>
        <w:t>ekspresuojanči</w:t>
      </w:r>
      <w:r w:rsidR="007A7FF0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="007D5879" w:rsidRPr="00011162">
        <w:rPr>
          <w:rFonts w:ascii="Helvetica" w:hAnsi="Helvetica" w:cs="Arial"/>
          <w:sz w:val="20"/>
          <w:lang w:val="lt-LT"/>
        </w:rPr>
        <w:t xml:space="preserve"> vėž</w:t>
      </w:r>
      <w:r w:rsidR="007A7FF0" w:rsidRPr="00011162">
        <w:rPr>
          <w:rFonts w:ascii="Helvetica" w:hAnsi="Helvetica" w:cs="Arial"/>
          <w:sz w:val="20"/>
          <w:lang w:val="lt-LT"/>
        </w:rPr>
        <w:t>io</w:t>
      </w:r>
      <w:r w:rsidR="007D5879" w:rsidRPr="00011162">
        <w:rPr>
          <w:rFonts w:ascii="Helvetica" w:hAnsi="Helvetica" w:cs="Arial"/>
          <w:sz w:val="20"/>
          <w:lang w:val="lt-LT"/>
        </w:rPr>
        <w:t xml:space="preserve"> arba vėžinėje ląstelėje mažinimo arba slopinimo būdą, kur minėtas būdas apima PSMA </w:t>
      </w:r>
      <w:proofErr w:type="spellStart"/>
      <w:r w:rsidR="007D5879" w:rsidRPr="00011162">
        <w:rPr>
          <w:rFonts w:ascii="Helvetica" w:hAnsi="Helvetica" w:cs="Arial"/>
          <w:sz w:val="20"/>
          <w:lang w:val="lt-LT"/>
        </w:rPr>
        <w:t>ekspresuojančio</w:t>
      </w:r>
      <w:proofErr w:type="spellEnd"/>
      <w:r w:rsidR="007D5879" w:rsidRPr="00011162">
        <w:rPr>
          <w:rFonts w:ascii="Helvetica" w:hAnsi="Helvetica" w:cs="Arial"/>
          <w:sz w:val="20"/>
          <w:lang w:val="lt-LT"/>
        </w:rPr>
        <w:t xml:space="preserve"> vėžio arba vėžinės ląstelės</w:t>
      </w:r>
      <w:r w:rsidRPr="00011162">
        <w:rPr>
          <w:rFonts w:ascii="Helvetica" w:hAnsi="Helvetica" w:cs="Arial"/>
          <w:sz w:val="20"/>
          <w:lang w:val="lt-LT"/>
        </w:rPr>
        <w:t xml:space="preserve"> kontaktavimą su veiksmingu farmacinės kompozicijos kiekiu.</w:t>
      </w:r>
    </w:p>
    <w:p w14:paraId="3BEC70A6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43A388" w14:textId="1A78D2F3" w:rsidR="007D5879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6. Antikūno </w:t>
      </w:r>
      <w:r w:rsidR="007D5879" w:rsidRPr="00011162">
        <w:rPr>
          <w:rFonts w:ascii="Helvetica" w:hAnsi="Helvetica" w:cs="Arial"/>
          <w:sz w:val="20"/>
          <w:lang w:val="lt-LT"/>
        </w:rPr>
        <w:t xml:space="preserve">ir </w:t>
      </w:r>
      <w:r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konjugatas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pagal 1 punktą arba farmacinė kompozicija pagal 2 punktą ir papildomas terapinis agentas, </w:t>
      </w:r>
      <w:r w:rsidR="007D5879" w:rsidRPr="00011162">
        <w:rPr>
          <w:rFonts w:ascii="Helvetica" w:hAnsi="Helvetica" w:cs="Arial"/>
          <w:sz w:val="20"/>
          <w:lang w:val="lt-LT"/>
        </w:rPr>
        <w:t xml:space="preserve">skirti panaudoti taikant naviko augimo arba progresavimo PSMA </w:t>
      </w:r>
      <w:proofErr w:type="spellStart"/>
      <w:r w:rsidR="007D5879" w:rsidRPr="00011162">
        <w:rPr>
          <w:rFonts w:ascii="Helvetica" w:hAnsi="Helvetica" w:cs="Arial"/>
          <w:sz w:val="20"/>
          <w:lang w:val="lt-LT"/>
        </w:rPr>
        <w:t>ekspresuojanči</w:t>
      </w:r>
      <w:r w:rsidR="007A7FF0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="007D5879" w:rsidRPr="00011162">
        <w:rPr>
          <w:rFonts w:ascii="Helvetica" w:hAnsi="Helvetica" w:cs="Arial"/>
          <w:sz w:val="20"/>
          <w:lang w:val="lt-LT"/>
        </w:rPr>
        <w:t xml:space="preserve"> vėž</w:t>
      </w:r>
      <w:r w:rsidR="007A7FF0" w:rsidRPr="00011162">
        <w:rPr>
          <w:rFonts w:ascii="Helvetica" w:hAnsi="Helvetica" w:cs="Arial"/>
          <w:sz w:val="20"/>
          <w:lang w:val="lt-LT"/>
        </w:rPr>
        <w:t>io</w:t>
      </w:r>
      <w:r w:rsidR="007D5879" w:rsidRPr="00011162">
        <w:rPr>
          <w:rFonts w:ascii="Helvetica" w:hAnsi="Helvetica" w:cs="Arial"/>
          <w:sz w:val="20"/>
          <w:lang w:val="lt-LT"/>
        </w:rPr>
        <w:t xml:space="preserve"> arba vėžinėje ląstelėje mažinimo arba slopinimo būdą, </w:t>
      </w:r>
    </w:p>
    <w:p w14:paraId="44F60D12" w14:textId="6BAAA24F" w:rsidR="00EF3444" w:rsidRPr="00011162" w:rsidRDefault="007D5879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kur minėtas būdas apima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vėžio arba vėžinės ląstelės</w:t>
      </w:r>
      <w:r w:rsidR="000D2E72" w:rsidRPr="00011162">
        <w:rPr>
          <w:rFonts w:ascii="Helvetica" w:hAnsi="Helvetica" w:cs="Arial"/>
          <w:sz w:val="20"/>
          <w:lang w:val="lt-LT"/>
        </w:rPr>
        <w:t xml:space="preserve"> kontaktavimą</w:t>
      </w:r>
      <w:r w:rsidR="00EF3444" w:rsidRPr="00011162">
        <w:rPr>
          <w:rFonts w:ascii="Helvetica" w:hAnsi="Helvetica" w:cs="Arial"/>
          <w:sz w:val="20"/>
          <w:lang w:val="lt-LT"/>
        </w:rPr>
        <w:t xml:space="preserve"> su veiksmingu kiekiu antikūno</w:t>
      </w:r>
      <w:r w:rsidRPr="00011162">
        <w:rPr>
          <w:rFonts w:ascii="Helvetica" w:hAnsi="Helvetica" w:cs="Arial"/>
          <w:sz w:val="20"/>
          <w:lang w:val="lt-LT"/>
        </w:rPr>
        <w:t xml:space="preserve"> ir </w:t>
      </w:r>
      <w:r w:rsidR="00EF3444"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konjugato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arba farmacinės kompozicijos, ir papildomai apima PSMA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ekspresuojančio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vėžio arba vėži</w:t>
      </w:r>
      <w:r w:rsidRPr="00011162">
        <w:rPr>
          <w:rFonts w:ascii="Helvetica" w:hAnsi="Helvetica" w:cs="Arial"/>
          <w:sz w:val="20"/>
          <w:lang w:val="lt-LT"/>
        </w:rPr>
        <w:t>nės</w:t>
      </w:r>
      <w:r w:rsidR="00EF3444" w:rsidRPr="00011162">
        <w:rPr>
          <w:rFonts w:ascii="Helvetica" w:hAnsi="Helvetica" w:cs="Arial"/>
          <w:sz w:val="20"/>
          <w:lang w:val="lt-LT"/>
        </w:rPr>
        <w:t xml:space="preserve"> ląstelės kontaktavimą su veiksmingu papildomo terapinio agento kiekiu, kur papildomas terapinis agentas yra chemoterapinis </w:t>
      </w:r>
      <w:r w:rsidRPr="00011162">
        <w:rPr>
          <w:rFonts w:ascii="Helvetica" w:hAnsi="Helvetica" w:cs="Arial"/>
          <w:sz w:val="20"/>
          <w:lang w:val="lt-LT"/>
        </w:rPr>
        <w:t>agen</w:t>
      </w:r>
      <w:r w:rsidR="00EF3444" w:rsidRPr="00011162">
        <w:rPr>
          <w:rFonts w:ascii="Helvetica" w:hAnsi="Helvetica" w:cs="Arial"/>
          <w:sz w:val="20"/>
          <w:lang w:val="lt-LT"/>
        </w:rPr>
        <w:t xml:space="preserve">tas, hormoninis agentas,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priešnavikinis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 agentas,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imunostimuliatorius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EF3444" w:rsidRPr="00011162">
        <w:rPr>
          <w:rFonts w:ascii="Helvetica" w:hAnsi="Helvetica" w:cs="Arial"/>
          <w:sz w:val="20"/>
          <w:lang w:val="lt-LT"/>
        </w:rPr>
        <w:t>imunomoduliatorius</w:t>
      </w:r>
      <w:proofErr w:type="spellEnd"/>
      <w:r w:rsidR="00EF3444" w:rsidRPr="00011162">
        <w:rPr>
          <w:rFonts w:ascii="Helvetica" w:hAnsi="Helvetica" w:cs="Arial"/>
          <w:sz w:val="20"/>
          <w:lang w:val="lt-LT"/>
        </w:rPr>
        <w:t>, kortikosteroidas arba jų derinys.</w:t>
      </w:r>
    </w:p>
    <w:p w14:paraId="3652F88F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4F99B9" w14:textId="259DD3FE" w:rsidR="00EF3444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>7. Antikūno</w:t>
      </w:r>
      <w:r w:rsidR="007D5879" w:rsidRPr="00011162">
        <w:rPr>
          <w:rFonts w:ascii="Helvetica" w:hAnsi="Helvetica" w:cs="Arial"/>
          <w:sz w:val="20"/>
          <w:lang w:val="lt-LT"/>
        </w:rPr>
        <w:t xml:space="preserve"> ir</w:t>
      </w:r>
      <w:r w:rsidRPr="00011162">
        <w:rPr>
          <w:rFonts w:ascii="Helvetica" w:hAnsi="Helvetica" w:cs="Arial"/>
          <w:sz w:val="20"/>
          <w:lang w:val="lt-LT"/>
        </w:rPr>
        <w:t xml:space="preserve"> 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konjugatas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pagal 1 punktą arba farmacinė kompozicija pagal 2 punktą, skirti </w:t>
      </w:r>
      <w:r w:rsidR="007D5879" w:rsidRPr="00011162">
        <w:rPr>
          <w:rFonts w:ascii="Helvetica" w:hAnsi="Helvetica" w:cs="Arial"/>
          <w:sz w:val="20"/>
          <w:lang w:val="lt-LT"/>
        </w:rPr>
        <w:t>pa</w:t>
      </w:r>
      <w:r w:rsidRPr="00011162">
        <w:rPr>
          <w:rFonts w:ascii="Helvetica" w:hAnsi="Helvetica" w:cs="Arial"/>
          <w:sz w:val="20"/>
          <w:lang w:val="lt-LT"/>
        </w:rPr>
        <w:t>naudoti su papildomu terapiniu agentu</w:t>
      </w:r>
      <w:r w:rsidR="007D5879" w:rsidRPr="00011162">
        <w:rPr>
          <w:rFonts w:ascii="Helvetica" w:hAnsi="Helvetica" w:cs="Arial"/>
          <w:sz w:val="20"/>
          <w:lang w:val="lt-LT"/>
        </w:rPr>
        <w:t xml:space="preserve"> taikant</w:t>
      </w:r>
      <w:r w:rsidRPr="00011162">
        <w:rPr>
          <w:rFonts w:ascii="Helvetica" w:hAnsi="Helvetica" w:cs="Arial"/>
          <w:sz w:val="20"/>
          <w:lang w:val="lt-LT"/>
        </w:rPr>
        <w:t xml:space="preserve"> auglio augimo arba progresavimo mažinimo arba slopinimo būd</w:t>
      </w:r>
      <w:r w:rsidR="007D5879" w:rsidRPr="00011162">
        <w:rPr>
          <w:rFonts w:ascii="Helvetica" w:hAnsi="Helvetica" w:cs="Arial"/>
          <w:sz w:val="20"/>
          <w:lang w:val="lt-LT"/>
        </w:rPr>
        <w:t>ą</w:t>
      </w:r>
      <w:r w:rsidRPr="00011162">
        <w:rPr>
          <w:rFonts w:ascii="Helvetica" w:hAnsi="Helvetica" w:cs="Arial"/>
          <w:sz w:val="20"/>
          <w:lang w:val="lt-LT"/>
        </w:rPr>
        <w:t xml:space="preserve">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</w:t>
      </w:r>
      <w:r w:rsidR="000D2E72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</w:t>
      </w:r>
      <w:r w:rsidR="000D2E72" w:rsidRPr="00011162">
        <w:rPr>
          <w:rFonts w:ascii="Helvetica" w:hAnsi="Helvetica" w:cs="Arial"/>
          <w:sz w:val="20"/>
          <w:lang w:val="lt-LT"/>
        </w:rPr>
        <w:t>io</w:t>
      </w:r>
      <w:r w:rsidRPr="00011162">
        <w:rPr>
          <w:rFonts w:ascii="Helvetica" w:hAnsi="Helvetica" w:cs="Arial"/>
          <w:sz w:val="20"/>
          <w:lang w:val="lt-LT"/>
        </w:rPr>
        <w:t xml:space="preserve"> arba vėži</w:t>
      </w:r>
      <w:r w:rsidR="007D5879" w:rsidRPr="00011162">
        <w:rPr>
          <w:rFonts w:ascii="Helvetica" w:hAnsi="Helvetica" w:cs="Arial"/>
          <w:sz w:val="20"/>
          <w:lang w:val="lt-LT"/>
        </w:rPr>
        <w:t>nėje</w:t>
      </w:r>
      <w:r w:rsidRPr="00011162">
        <w:rPr>
          <w:rFonts w:ascii="Helvetica" w:hAnsi="Helvetica" w:cs="Arial"/>
          <w:sz w:val="20"/>
          <w:lang w:val="lt-LT"/>
        </w:rPr>
        <w:t xml:space="preserve"> ląstelėje, </w:t>
      </w:r>
      <w:r w:rsidR="007D5879" w:rsidRPr="00011162">
        <w:rPr>
          <w:rFonts w:ascii="Helvetica" w:hAnsi="Helvetica" w:cs="Arial"/>
          <w:sz w:val="20"/>
          <w:lang w:val="lt-LT"/>
        </w:rPr>
        <w:t xml:space="preserve">kur </w:t>
      </w:r>
      <w:r w:rsidRPr="00011162">
        <w:rPr>
          <w:rFonts w:ascii="Helvetica" w:hAnsi="Helvetica" w:cs="Arial"/>
          <w:sz w:val="20"/>
          <w:lang w:val="lt-LT"/>
        </w:rPr>
        <w:t xml:space="preserve">minėtas būdas apima kontaktavimą su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</w:t>
      </w:r>
      <w:r w:rsidR="007D5879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</w:t>
      </w:r>
      <w:r w:rsidR="007D5879" w:rsidRPr="00011162">
        <w:rPr>
          <w:rFonts w:ascii="Helvetica" w:hAnsi="Helvetica" w:cs="Arial"/>
          <w:sz w:val="20"/>
          <w:lang w:val="lt-LT"/>
        </w:rPr>
        <w:t>io</w:t>
      </w:r>
      <w:r w:rsidRPr="00011162">
        <w:rPr>
          <w:rFonts w:ascii="Helvetica" w:hAnsi="Helvetica" w:cs="Arial"/>
          <w:sz w:val="20"/>
          <w:lang w:val="lt-LT"/>
        </w:rPr>
        <w:t xml:space="preserve"> arba vėžin</w:t>
      </w:r>
      <w:r w:rsidR="007D5879" w:rsidRPr="00011162">
        <w:rPr>
          <w:rFonts w:ascii="Helvetica" w:hAnsi="Helvetica" w:cs="Arial"/>
          <w:sz w:val="20"/>
          <w:lang w:val="lt-LT"/>
        </w:rPr>
        <w:t>ės</w:t>
      </w:r>
      <w:r w:rsidRPr="00011162">
        <w:rPr>
          <w:rFonts w:ascii="Helvetica" w:hAnsi="Helvetica" w:cs="Arial"/>
          <w:sz w:val="20"/>
          <w:lang w:val="lt-LT"/>
        </w:rPr>
        <w:t xml:space="preserve"> ląstel</w:t>
      </w:r>
      <w:r w:rsidR="007D5879" w:rsidRPr="00011162">
        <w:rPr>
          <w:rFonts w:ascii="Helvetica" w:hAnsi="Helvetica" w:cs="Arial"/>
          <w:sz w:val="20"/>
          <w:lang w:val="lt-LT"/>
        </w:rPr>
        <w:t>ės</w:t>
      </w:r>
      <w:r w:rsidRPr="00011162">
        <w:rPr>
          <w:rFonts w:ascii="Helvetica" w:hAnsi="Helvetica" w:cs="Arial"/>
          <w:sz w:val="20"/>
          <w:lang w:val="lt-LT"/>
        </w:rPr>
        <w:t xml:space="preserve"> su veiksmingu kiekiu antikūno</w:t>
      </w:r>
      <w:r w:rsidR="007D5879" w:rsidRPr="00011162">
        <w:rPr>
          <w:rFonts w:ascii="Helvetica" w:hAnsi="Helvetica" w:cs="Arial"/>
          <w:sz w:val="20"/>
          <w:lang w:val="lt-LT"/>
        </w:rPr>
        <w:t xml:space="preserve"> ir </w:t>
      </w:r>
      <w:r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</w:t>
      </w:r>
      <w:r w:rsidR="007D5879" w:rsidRPr="00011162">
        <w:rPr>
          <w:rFonts w:ascii="Helvetica" w:hAnsi="Helvetica" w:cs="Arial"/>
          <w:sz w:val="20"/>
          <w:lang w:val="lt-LT"/>
        </w:rPr>
        <w:t>u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arba farmacin</w:t>
      </w:r>
      <w:r w:rsidR="007D5879" w:rsidRPr="00011162">
        <w:rPr>
          <w:rFonts w:ascii="Helvetica" w:hAnsi="Helvetica" w:cs="Arial"/>
          <w:sz w:val="20"/>
          <w:lang w:val="lt-LT"/>
        </w:rPr>
        <w:t>e</w:t>
      </w:r>
      <w:r w:rsidRPr="00011162">
        <w:rPr>
          <w:rFonts w:ascii="Helvetica" w:hAnsi="Helvetica" w:cs="Arial"/>
          <w:sz w:val="20"/>
          <w:lang w:val="lt-LT"/>
        </w:rPr>
        <w:t xml:space="preserve"> kompozicij</w:t>
      </w:r>
      <w:r w:rsidR="007D5879" w:rsidRPr="00011162">
        <w:rPr>
          <w:rFonts w:ascii="Helvetica" w:hAnsi="Helvetica" w:cs="Arial"/>
          <w:sz w:val="20"/>
          <w:lang w:val="lt-LT"/>
        </w:rPr>
        <w:t>a</w:t>
      </w:r>
      <w:r w:rsidRPr="00011162">
        <w:rPr>
          <w:rFonts w:ascii="Helvetica" w:hAnsi="Helvetica" w:cs="Arial"/>
          <w:sz w:val="20"/>
          <w:lang w:val="lt-LT"/>
        </w:rPr>
        <w:t xml:space="preserve">, ir </w:t>
      </w:r>
      <w:r w:rsidR="007D5879" w:rsidRPr="00011162">
        <w:rPr>
          <w:rFonts w:ascii="Helvetica" w:hAnsi="Helvetica" w:cs="Arial"/>
          <w:sz w:val="20"/>
          <w:lang w:val="lt-LT"/>
        </w:rPr>
        <w:t>papildomai</w:t>
      </w:r>
      <w:r w:rsidRPr="00011162">
        <w:rPr>
          <w:rFonts w:ascii="Helvetica" w:hAnsi="Helvetica" w:cs="Arial"/>
          <w:sz w:val="20"/>
          <w:lang w:val="lt-LT"/>
        </w:rPr>
        <w:t xml:space="preserve"> apima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vėžio arba vėži</w:t>
      </w:r>
      <w:r w:rsidR="007D5879" w:rsidRPr="00011162">
        <w:rPr>
          <w:rFonts w:ascii="Helvetica" w:hAnsi="Helvetica" w:cs="Arial"/>
          <w:sz w:val="20"/>
          <w:lang w:val="lt-LT"/>
        </w:rPr>
        <w:t>nės</w:t>
      </w:r>
      <w:r w:rsidRPr="00011162">
        <w:rPr>
          <w:rFonts w:ascii="Helvetica" w:hAnsi="Helvetica" w:cs="Arial"/>
          <w:sz w:val="20"/>
          <w:lang w:val="lt-LT"/>
        </w:rPr>
        <w:t xml:space="preserve"> ląstelės kontaktavimą su veiksmingu papildomo terapinio agento kiekiu, kur papildomas terapinis agentas yra chemoterapinis </w:t>
      </w:r>
      <w:r w:rsidRPr="00011162">
        <w:rPr>
          <w:rFonts w:ascii="Helvetica" w:hAnsi="Helvetica" w:cs="Arial"/>
          <w:sz w:val="20"/>
          <w:lang w:val="lt-LT"/>
        </w:rPr>
        <w:lastRenderedPageBreak/>
        <w:t xml:space="preserve">agentas, hormoninis agentas, </w:t>
      </w:r>
      <w:proofErr w:type="spellStart"/>
      <w:r w:rsidRPr="00011162">
        <w:rPr>
          <w:rFonts w:ascii="Helvetica" w:hAnsi="Helvetica" w:cs="Arial"/>
          <w:sz w:val="20"/>
          <w:lang w:val="lt-LT"/>
        </w:rPr>
        <w:t>priešnavikinis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agentas, </w:t>
      </w:r>
      <w:proofErr w:type="spellStart"/>
      <w:r w:rsidRPr="00011162">
        <w:rPr>
          <w:rFonts w:ascii="Helvetica" w:hAnsi="Helvetica" w:cs="Arial"/>
          <w:sz w:val="20"/>
          <w:lang w:val="lt-LT"/>
        </w:rPr>
        <w:t>imunostimuliatorius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11162">
        <w:rPr>
          <w:rFonts w:ascii="Helvetica" w:hAnsi="Helvetica" w:cs="Arial"/>
          <w:sz w:val="20"/>
          <w:lang w:val="lt-LT"/>
        </w:rPr>
        <w:t>imunomoduliatorius</w:t>
      </w:r>
      <w:proofErr w:type="spellEnd"/>
      <w:r w:rsidRPr="00011162">
        <w:rPr>
          <w:rFonts w:ascii="Helvetica" w:hAnsi="Helvetica" w:cs="Arial"/>
          <w:sz w:val="20"/>
          <w:lang w:val="lt-LT"/>
        </w:rPr>
        <w:t>, kortikosteroidas arba jų derinys.</w:t>
      </w:r>
    </w:p>
    <w:p w14:paraId="0C016835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54CD94" w14:textId="5FFBFEF5" w:rsidR="007D5879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8. Papildomas terapinis agentas, skirtas </w:t>
      </w:r>
      <w:r w:rsidR="007D5879" w:rsidRPr="00011162">
        <w:rPr>
          <w:rFonts w:ascii="Helvetica" w:hAnsi="Helvetica" w:cs="Arial"/>
          <w:sz w:val="20"/>
          <w:lang w:val="lt-LT"/>
        </w:rPr>
        <w:t>pa</w:t>
      </w:r>
      <w:r w:rsidRPr="00011162">
        <w:rPr>
          <w:rFonts w:ascii="Helvetica" w:hAnsi="Helvetica" w:cs="Arial"/>
          <w:sz w:val="20"/>
          <w:lang w:val="lt-LT"/>
        </w:rPr>
        <w:t xml:space="preserve">naudoti </w:t>
      </w:r>
      <w:r w:rsidR="000D2E72" w:rsidRPr="00011162">
        <w:rPr>
          <w:rFonts w:ascii="Helvetica" w:hAnsi="Helvetica" w:cs="Arial"/>
          <w:sz w:val="20"/>
          <w:lang w:val="lt-LT"/>
        </w:rPr>
        <w:t xml:space="preserve">kartu </w:t>
      </w:r>
      <w:r w:rsidRPr="00011162">
        <w:rPr>
          <w:rFonts w:ascii="Helvetica" w:hAnsi="Helvetica" w:cs="Arial"/>
          <w:sz w:val="20"/>
          <w:lang w:val="lt-LT"/>
        </w:rPr>
        <w:t xml:space="preserve">su antikūno </w:t>
      </w:r>
      <w:r w:rsidR="007D5879" w:rsidRPr="00011162">
        <w:rPr>
          <w:rFonts w:ascii="Helvetica" w:hAnsi="Helvetica" w:cs="Arial"/>
          <w:sz w:val="20"/>
          <w:lang w:val="lt-LT"/>
        </w:rPr>
        <w:t xml:space="preserve">ir </w:t>
      </w:r>
      <w:r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konjugatu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pagal 1 punktą arba farmacine kompozicija pagal 2 punktą</w:t>
      </w:r>
      <w:r w:rsidR="000D2E72" w:rsidRPr="00011162">
        <w:rPr>
          <w:rFonts w:ascii="Helvetica" w:hAnsi="Helvetica" w:cs="Arial"/>
          <w:sz w:val="20"/>
          <w:lang w:val="lt-LT"/>
        </w:rPr>
        <w:t>,</w:t>
      </w:r>
      <w:r w:rsidR="007D5879" w:rsidRPr="00011162">
        <w:rPr>
          <w:rFonts w:ascii="Helvetica" w:hAnsi="Helvetica" w:cs="Arial"/>
          <w:sz w:val="20"/>
          <w:lang w:val="lt-LT"/>
        </w:rPr>
        <w:t xml:space="preserve"> taikant</w:t>
      </w:r>
      <w:r w:rsidRPr="00011162">
        <w:rPr>
          <w:rFonts w:ascii="Helvetica" w:hAnsi="Helvetica" w:cs="Arial"/>
          <w:sz w:val="20"/>
          <w:lang w:val="lt-LT"/>
        </w:rPr>
        <w:t xml:space="preserve"> naviko augimo arba progresavimo mažinimo arba slopinimo būd</w:t>
      </w:r>
      <w:r w:rsidR="007D5879" w:rsidRPr="00011162">
        <w:rPr>
          <w:rFonts w:ascii="Helvetica" w:hAnsi="Helvetica" w:cs="Arial"/>
          <w:sz w:val="20"/>
          <w:lang w:val="lt-LT"/>
        </w:rPr>
        <w:t>ą</w:t>
      </w:r>
      <w:r w:rsidRPr="00011162">
        <w:rPr>
          <w:rFonts w:ascii="Helvetica" w:hAnsi="Helvetica" w:cs="Arial"/>
          <w:sz w:val="20"/>
          <w:lang w:val="lt-LT"/>
        </w:rPr>
        <w:t xml:space="preserve">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</w:t>
      </w:r>
      <w:r w:rsidR="000D2E72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</w:t>
      </w:r>
      <w:r w:rsidR="000D2E72" w:rsidRPr="00011162">
        <w:rPr>
          <w:rFonts w:ascii="Helvetica" w:hAnsi="Helvetica" w:cs="Arial"/>
          <w:sz w:val="20"/>
          <w:lang w:val="lt-LT"/>
        </w:rPr>
        <w:t>io</w:t>
      </w:r>
      <w:r w:rsidRPr="00011162">
        <w:rPr>
          <w:rFonts w:ascii="Helvetica" w:hAnsi="Helvetica" w:cs="Arial"/>
          <w:sz w:val="20"/>
          <w:lang w:val="lt-LT"/>
        </w:rPr>
        <w:t xml:space="preserve"> arba vėži</w:t>
      </w:r>
      <w:r w:rsidR="007D5879" w:rsidRPr="00011162">
        <w:rPr>
          <w:rFonts w:ascii="Helvetica" w:hAnsi="Helvetica" w:cs="Arial"/>
          <w:sz w:val="20"/>
          <w:lang w:val="lt-LT"/>
        </w:rPr>
        <w:t>nėje</w:t>
      </w:r>
      <w:r w:rsidRPr="00011162">
        <w:rPr>
          <w:rFonts w:ascii="Helvetica" w:hAnsi="Helvetica" w:cs="Arial"/>
          <w:sz w:val="20"/>
          <w:lang w:val="lt-LT"/>
        </w:rPr>
        <w:t xml:space="preserve"> ląstelėje, </w:t>
      </w:r>
    </w:p>
    <w:p w14:paraId="2D288EAF" w14:textId="640A8058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 xml:space="preserve">kur minėtas būdas apima kontaktavimą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</w:t>
      </w:r>
      <w:r w:rsidR="00053830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</w:t>
      </w:r>
      <w:r w:rsidR="00053830" w:rsidRPr="00011162">
        <w:rPr>
          <w:rFonts w:ascii="Helvetica" w:hAnsi="Helvetica" w:cs="Arial"/>
          <w:sz w:val="20"/>
          <w:lang w:val="lt-LT"/>
        </w:rPr>
        <w:t>io</w:t>
      </w:r>
      <w:r w:rsidRPr="00011162">
        <w:rPr>
          <w:rFonts w:ascii="Helvetica" w:hAnsi="Helvetica" w:cs="Arial"/>
          <w:sz w:val="20"/>
          <w:lang w:val="lt-LT"/>
        </w:rPr>
        <w:t xml:space="preserve"> arba vėžin</w:t>
      </w:r>
      <w:r w:rsidR="00053830" w:rsidRPr="00011162">
        <w:rPr>
          <w:rFonts w:ascii="Helvetica" w:hAnsi="Helvetica" w:cs="Arial"/>
          <w:sz w:val="20"/>
          <w:lang w:val="lt-LT"/>
        </w:rPr>
        <w:t>ės</w:t>
      </w:r>
      <w:r w:rsidRPr="00011162">
        <w:rPr>
          <w:rFonts w:ascii="Helvetica" w:hAnsi="Helvetica" w:cs="Arial"/>
          <w:sz w:val="20"/>
          <w:lang w:val="lt-LT"/>
        </w:rPr>
        <w:t xml:space="preserve"> ląstel</w:t>
      </w:r>
      <w:r w:rsidR="00053830" w:rsidRPr="00011162">
        <w:rPr>
          <w:rFonts w:ascii="Helvetica" w:hAnsi="Helvetica" w:cs="Arial"/>
          <w:sz w:val="20"/>
          <w:lang w:val="lt-LT"/>
        </w:rPr>
        <w:t>ės</w:t>
      </w:r>
      <w:r w:rsidRPr="00011162">
        <w:rPr>
          <w:rFonts w:ascii="Helvetica" w:hAnsi="Helvetica" w:cs="Arial"/>
          <w:sz w:val="20"/>
          <w:lang w:val="lt-LT"/>
        </w:rPr>
        <w:t xml:space="preserve"> su veiksmingu papildomo terapinio agento kiekiu ir </w:t>
      </w:r>
      <w:r w:rsidR="00053830" w:rsidRPr="00011162">
        <w:rPr>
          <w:rFonts w:ascii="Helvetica" w:hAnsi="Helvetica" w:cs="Arial"/>
          <w:sz w:val="20"/>
          <w:lang w:val="lt-LT"/>
        </w:rPr>
        <w:t>papildomai</w:t>
      </w:r>
      <w:r w:rsidRPr="00011162">
        <w:rPr>
          <w:rFonts w:ascii="Helvetica" w:hAnsi="Helvetica" w:cs="Arial"/>
          <w:sz w:val="20"/>
          <w:lang w:val="lt-LT"/>
        </w:rPr>
        <w:t xml:space="preserve"> apima PSMA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ekspresuojančio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vėžio arba vėži</w:t>
      </w:r>
      <w:r w:rsidR="00053830" w:rsidRPr="00011162">
        <w:rPr>
          <w:rFonts w:ascii="Helvetica" w:hAnsi="Helvetica" w:cs="Arial"/>
          <w:sz w:val="20"/>
          <w:lang w:val="lt-LT"/>
        </w:rPr>
        <w:t>nės</w:t>
      </w:r>
      <w:r w:rsidRPr="00011162">
        <w:rPr>
          <w:rFonts w:ascii="Helvetica" w:hAnsi="Helvetica" w:cs="Arial"/>
          <w:sz w:val="20"/>
          <w:lang w:val="lt-LT"/>
        </w:rPr>
        <w:t xml:space="preserve"> ląstelės kontaktavimą su </w:t>
      </w:r>
      <w:r w:rsidR="00053830" w:rsidRPr="00011162">
        <w:rPr>
          <w:rFonts w:ascii="Helvetica" w:hAnsi="Helvetica" w:cs="Arial"/>
          <w:sz w:val="20"/>
          <w:lang w:val="lt-LT"/>
        </w:rPr>
        <w:t xml:space="preserve">veiksmingu </w:t>
      </w:r>
      <w:r w:rsidRPr="00011162">
        <w:rPr>
          <w:rFonts w:ascii="Helvetica" w:hAnsi="Helvetica" w:cs="Arial"/>
          <w:sz w:val="20"/>
          <w:lang w:val="lt-LT"/>
        </w:rPr>
        <w:t>antikūno</w:t>
      </w:r>
      <w:r w:rsidR="00053830" w:rsidRPr="00011162">
        <w:rPr>
          <w:rFonts w:ascii="Helvetica" w:hAnsi="Helvetica" w:cs="Arial"/>
          <w:sz w:val="20"/>
          <w:lang w:val="lt-LT"/>
        </w:rPr>
        <w:t xml:space="preserve"> ir </w:t>
      </w:r>
      <w:r w:rsidRPr="00011162">
        <w:rPr>
          <w:rFonts w:ascii="Helvetica" w:hAnsi="Helvetica" w:cs="Arial"/>
          <w:sz w:val="20"/>
          <w:lang w:val="lt-LT"/>
        </w:rPr>
        <w:t xml:space="preserve">vaisto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</w:t>
      </w:r>
      <w:r w:rsidR="00053830" w:rsidRPr="00011162">
        <w:rPr>
          <w:rFonts w:ascii="Helvetica" w:hAnsi="Helvetica" w:cs="Arial"/>
          <w:sz w:val="20"/>
          <w:lang w:val="lt-LT"/>
        </w:rPr>
        <w:t>o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pagal 1 punktą arba farmacin</w:t>
      </w:r>
      <w:r w:rsidR="00053830" w:rsidRPr="00011162">
        <w:rPr>
          <w:rFonts w:ascii="Helvetica" w:hAnsi="Helvetica" w:cs="Arial"/>
          <w:sz w:val="20"/>
          <w:lang w:val="lt-LT"/>
        </w:rPr>
        <w:t>ės</w:t>
      </w:r>
      <w:r w:rsidRPr="00011162">
        <w:rPr>
          <w:rFonts w:ascii="Helvetica" w:hAnsi="Helvetica" w:cs="Arial"/>
          <w:sz w:val="20"/>
          <w:lang w:val="lt-LT"/>
        </w:rPr>
        <w:t xml:space="preserve"> kompozicij</w:t>
      </w:r>
      <w:r w:rsidR="00053830" w:rsidRPr="00011162">
        <w:rPr>
          <w:rFonts w:ascii="Helvetica" w:hAnsi="Helvetica" w:cs="Arial"/>
          <w:sz w:val="20"/>
          <w:lang w:val="lt-LT"/>
        </w:rPr>
        <w:t>os</w:t>
      </w:r>
      <w:r w:rsidRPr="00011162">
        <w:rPr>
          <w:rFonts w:ascii="Helvetica" w:hAnsi="Helvetica" w:cs="Arial"/>
          <w:sz w:val="20"/>
          <w:lang w:val="lt-LT"/>
        </w:rPr>
        <w:t xml:space="preserve"> pagal 2 punktą kiekiu, kur papildomas terapinis agentas yra chemoterapinis agentas, hormoninis agentas, </w:t>
      </w:r>
      <w:proofErr w:type="spellStart"/>
      <w:r w:rsidRPr="00011162">
        <w:rPr>
          <w:rFonts w:ascii="Helvetica" w:hAnsi="Helvetica" w:cs="Arial"/>
          <w:sz w:val="20"/>
          <w:lang w:val="lt-LT"/>
        </w:rPr>
        <w:t>priešnavikinis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agentas, </w:t>
      </w:r>
      <w:proofErr w:type="spellStart"/>
      <w:r w:rsidRPr="00011162">
        <w:rPr>
          <w:rFonts w:ascii="Helvetica" w:hAnsi="Helvetica" w:cs="Arial"/>
          <w:sz w:val="20"/>
          <w:lang w:val="lt-LT"/>
        </w:rPr>
        <w:t>imunostimuliatorius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11162">
        <w:rPr>
          <w:rFonts w:ascii="Helvetica" w:hAnsi="Helvetica" w:cs="Arial"/>
          <w:sz w:val="20"/>
          <w:lang w:val="lt-LT"/>
        </w:rPr>
        <w:t>imunomoduliatorius</w:t>
      </w:r>
      <w:proofErr w:type="spellEnd"/>
      <w:r w:rsidRPr="00011162">
        <w:rPr>
          <w:rFonts w:ascii="Helvetica" w:hAnsi="Helvetica" w:cs="Arial"/>
          <w:sz w:val="20"/>
          <w:lang w:val="lt-LT"/>
        </w:rPr>
        <w:t>, kortikosteroidas arba jų derinys.</w:t>
      </w:r>
    </w:p>
    <w:p w14:paraId="26052C1A" w14:textId="77777777" w:rsidR="00EF3444" w:rsidRPr="00011162" w:rsidRDefault="00EF3444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580B9F1E" w:rsidR="00E33FCB" w:rsidRPr="00011162" w:rsidRDefault="00EF3444" w:rsidP="0001116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1162">
        <w:rPr>
          <w:rFonts w:ascii="Helvetica" w:hAnsi="Helvetica" w:cs="Arial"/>
          <w:sz w:val="20"/>
          <w:lang w:val="lt-LT"/>
        </w:rPr>
        <w:t>9. Farmacinė kompozicija; antikūn</w:t>
      </w:r>
      <w:r w:rsidR="00053830" w:rsidRPr="00011162">
        <w:rPr>
          <w:rFonts w:ascii="Helvetica" w:hAnsi="Helvetica" w:cs="Arial"/>
          <w:sz w:val="20"/>
          <w:lang w:val="lt-LT"/>
        </w:rPr>
        <w:t>o ir</w:t>
      </w:r>
      <w:r w:rsidRPr="00011162">
        <w:rPr>
          <w:rFonts w:ascii="Helvetica" w:hAnsi="Helvetica" w:cs="Arial"/>
          <w:sz w:val="20"/>
          <w:lang w:val="lt-LT"/>
        </w:rPr>
        <w:t xml:space="preserve"> vaist</w:t>
      </w:r>
      <w:r w:rsidR="00053830" w:rsidRPr="00011162">
        <w:rPr>
          <w:rFonts w:ascii="Helvetica" w:hAnsi="Helvetica" w:cs="Arial"/>
          <w:sz w:val="20"/>
          <w:lang w:val="lt-LT"/>
        </w:rPr>
        <w:t>o</w:t>
      </w:r>
      <w:r w:rsidRPr="000111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konjugatas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arba farmacinė kompozicija ir papildomas terapinis agentas; antikūn</w:t>
      </w:r>
      <w:r w:rsidR="00053830" w:rsidRPr="00011162">
        <w:rPr>
          <w:rFonts w:ascii="Helvetica" w:hAnsi="Helvetica" w:cs="Arial"/>
          <w:sz w:val="20"/>
          <w:lang w:val="lt-LT"/>
        </w:rPr>
        <w:t>o ir</w:t>
      </w:r>
      <w:r w:rsidRPr="00011162">
        <w:rPr>
          <w:rFonts w:ascii="Helvetica" w:hAnsi="Helvetica" w:cs="Arial"/>
          <w:sz w:val="20"/>
          <w:lang w:val="lt-LT"/>
        </w:rPr>
        <w:t xml:space="preserve"> vaist</w:t>
      </w:r>
      <w:r w:rsidR="00053830" w:rsidRPr="00011162">
        <w:rPr>
          <w:rFonts w:ascii="Helvetica" w:hAnsi="Helvetica" w:cs="Arial"/>
          <w:sz w:val="20"/>
          <w:lang w:val="lt-LT"/>
        </w:rPr>
        <w:t>o</w:t>
      </w:r>
      <w:r w:rsidRPr="00011162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1162">
        <w:rPr>
          <w:rFonts w:ascii="Helvetica" w:hAnsi="Helvetica" w:cs="Arial"/>
          <w:sz w:val="20"/>
          <w:lang w:val="lt-LT"/>
        </w:rPr>
        <w:t>konjugatas</w:t>
      </w:r>
      <w:proofErr w:type="spellEnd"/>
      <w:r w:rsidRPr="00011162">
        <w:rPr>
          <w:rFonts w:ascii="Helvetica" w:hAnsi="Helvetica" w:cs="Arial"/>
          <w:sz w:val="20"/>
          <w:lang w:val="lt-LT"/>
        </w:rPr>
        <w:t xml:space="preserve"> arba farmacinė kompozicija; arba papildomas terapinis agentas; skirt</w:t>
      </w:r>
      <w:r w:rsidR="00053830" w:rsidRPr="00011162">
        <w:rPr>
          <w:rFonts w:ascii="Helvetica" w:hAnsi="Helvetica" w:cs="Arial"/>
          <w:sz w:val="20"/>
          <w:lang w:val="lt-LT"/>
        </w:rPr>
        <w:t>i</w:t>
      </w:r>
      <w:r w:rsidRPr="00011162">
        <w:rPr>
          <w:rFonts w:ascii="Helvetica" w:hAnsi="Helvetica" w:cs="Arial"/>
          <w:sz w:val="20"/>
          <w:lang w:val="lt-LT"/>
        </w:rPr>
        <w:t xml:space="preserve"> </w:t>
      </w:r>
      <w:r w:rsidR="00053830" w:rsidRPr="00011162">
        <w:rPr>
          <w:rFonts w:ascii="Helvetica" w:hAnsi="Helvetica" w:cs="Arial"/>
          <w:sz w:val="20"/>
          <w:lang w:val="lt-LT"/>
        </w:rPr>
        <w:t>pa</w:t>
      </w:r>
      <w:r w:rsidRPr="00011162">
        <w:rPr>
          <w:rFonts w:ascii="Helvetica" w:hAnsi="Helvetica" w:cs="Arial"/>
          <w:sz w:val="20"/>
          <w:lang w:val="lt-LT"/>
        </w:rPr>
        <w:t>naudoti pagal bet kurį</w:t>
      </w:r>
      <w:r w:rsidR="00053830" w:rsidRPr="00011162">
        <w:rPr>
          <w:rFonts w:ascii="Helvetica" w:hAnsi="Helvetica" w:cs="Arial"/>
          <w:sz w:val="20"/>
          <w:lang w:val="lt-LT"/>
        </w:rPr>
        <w:t xml:space="preserve"> vieną</w:t>
      </w:r>
      <w:r w:rsidRPr="00011162">
        <w:rPr>
          <w:rFonts w:ascii="Helvetica" w:hAnsi="Helvetica" w:cs="Arial"/>
          <w:sz w:val="20"/>
          <w:lang w:val="lt-LT"/>
        </w:rPr>
        <w:t xml:space="preserve"> iš 5-8 punktų, kur papildomas terapinis agentas yra hormoninis agentas</w:t>
      </w:r>
      <w:r w:rsidR="00053830" w:rsidRPr="00011162">
        <w:rPr>
          <w:rFonts w:ascii="Helvetica" w:hAnsi="Helvetica" w:cs="Arial"/>
          <w:sz w:val="20"/>
          <w:lang w:val="lt-LT"/>
        </w:rPr>
        <w:t>,</w:t>
      </w:r>
      <w:r w:rsidRPr="00011162">
        <w:rPr>
          <w:rFonts w:ascii="Helvetica" w:hAnsi="Helvetica" w:cs="Arial"/>
          <w:sz w:val="20"/>
          <w:lang w:val="lt-LT"/>
        </w:rPr>
        <w:t xml:space="preserve"> ir kur hormoninis agentas yra </w:t>
      </w:r>
      <w:proofErr w:type="spellStart"/>
      <w:r w:rsidRPr="00011162">
        <w:rPr>
          <w:rFonts w:ascii="Helvetica" w:hAnsi="Helvetica" w:cs="Arial"/>
          <w:sz w:val="20"/>
          <w:lang w:val="lt-LT"/>
        </w:rPr>
        <w:t>enzalutamidas</w:t>
      </w:r>
      <w:proofErr w:type="spellEnd"/>
      <w:r w:rsidRPr="00011162">
        <w:rPr>
          <w:rFonts w:ascii="Helvetica" w:hAnsi="Helvetica" w:cs="Arial"/>
          <w:sz w:val="20"/>
          <w:lang w:val="lt-LT"/>
        </w:rPr>
        <w:t>.</w:t>
      </w:r>
    </w:p>
    <w:p w14:paraId="1A750340" w14:textId="77777777" w:rsidR="00E33FCB" w:rsidRPr="00011162" w:rsidRDefault="00E33FCB" w:rsidP="00011162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E33FCB" w:rsidRPr="00011162" w:rsidSect="0001116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C0D52" w14:textId="77777777" w:rsidR="005C46A3" w:rsidRDefault="005C46A3" w:rsidP="007B0A41">
      <w:pPr>
        <w:spacing w:after="0" w:line="240" w:lineRule="auto"/>
      </w:pPr>
      <w:r>
        <w:separator/>
      </w:r>
    </w:p>
  </w:endnote>
  <w:endnote w:type="continuationSeparator" w:id="0">
    <w:p w14:paraId="160285FF" w14:textId="77777777" w:rsidR="005C46A3" w:rsidRDefault="005C46A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A7F6E" w14:textId="77777777" w:rsidR="005C46A3" w:rsidRDefault="005C46A3" w:rsidP="007B0A41">
      <w:pPr>
        <w:spacing w:after="0" w:line="240" w:lineRule="auto"/>
      </w:pPr>
      <w:r>
        <w:separator/>
      </w:r>
    </w:p>
  </w:footnote>
  <w:footnote w:type="continuationSeparator" w:id="0">
    <w:p w14:paraId="1AA94238" w14:textId="77777777" w:rsidR="005C46A3" w:rsidRDefault="005C46A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1162"/>
    <w:rsid w:val="00027AFF"/>
    <w:rsid w:val="000353D6"/>
    <w:rsid w:val="00053830"/>
    <w:rsid w:val="00056F3D"/>
    <w:rsid w:val="00062A8E"/>
    <w:rsid w:val="00065F0D"/>
    <w:rsid w:val="00070D8A"/>
    <w:rsid w:val="00092D0B"/>
    <w:rsid w:val="000C68F9"/>
    <w:rsid w:val="000D0403"/>
    <w:rsid w:val="000D2E72"/>
    <w:rsid w:val="000E6C31"/>
    <w:rsid w:val="000F1D6A"/>
    <w:rsid w:val="0011001D"/>
    <w:rsid w:val="00117C1B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80C21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26FC4"/>
    <w:rsid w:val="00431822"/>
    <w:rsid w:val="00434733"/>
    <w:rsid w:val="00443029"/>
    <w:rsid w:val="0044384C"/>
    <w:rsid w:val="00443874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46A3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55CA6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A7FF0"/>
    <w:rsid w:val="007B0A41"/>
    <w:rsid w:val="007C0A0D"/>
    <w:rsid w:val="007C60FE"/>
    <w:rsid w:val="007D4CD0"/>
    <w:rsid w:val="007D5879"/>
    <w:rsid w:val="007E2261"/>
    <w:rsid w:val="00802E0C"/>
    <w:rsid w:val="00806BE5"/>
    <w:rsid w:val="008116E3"/>
    <w:rsid w:val="0082278C"/>
    <w:rsid w:val="008309E7"/>
    <w:rsid w:val="008321FA"/>
    <w:rsid w:val="00837B1E"/>
    <w:rsid w:val="00847DA0"/>
    <w:rsid w:val="00864E7D"/>
    <w:rsid w:val="008845A2"/>
    <w:rsid w:val="00886FF4"/>
    <w:rsid w:val="008A7B6E"/>
    <w:rsid w:val="008B2E84"/>
    <w:rsid w:val="008B41AC"/>
    <w:rsid w:val="008C60D6"/>
    <w:rsid w:val="008E0E9E"/>
    <w:rsid w:val="008F27CD"/>
    <w:rsid w:val="0090596D"/>
    <w:rsid w:val="00907FD8"/>
    <w:rsid w:val="0093370F"/>
    <w:rsid w:val="00947ACD"/>
    <w:rsid w:val="009520D8"/>
    <w:rsid w:val="00960582"/>
    <w:rsid w:val="00963C86"/>
    <w:rsid w:val="00971B8A"/>
    <w:rsid w:val="009766FA"/>
    <w:rsid w:val="0098532A"/>
    <w:rsid w:val="00992879"/>
    <w:rsid w:val="009B138F"/>
    <w:rsid w:val="009B2E35"/>
    <w:rsid w:val="009B6C12"/>
    <w:rsid w:val="009C5FF7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11586"/>
    <w:rsid w:val="00B200E3"/>
    <w:rsid w:val="00B226B6"/>
    <w:rsid w:val="00B264AD"/>
    <w:rsid w:val="00B47D94"/>
    <w:rsid w:val="00B6516C"/>
    <w:rsid w:val="00B70727"/>
    <w:rsid w:val="00B81287"/>
    <w:rsid w:val="00B86C5A"/>
    <w:rsid w:val="00B8705D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4128D"/>
    <w:rsid w:val="00E67BFA"/>
    <w:rsid w:val="00E91AE0"/>
    <w:rsid w:val="00EB1EE5"/>
    <w:rsid w:val="00EB6F08"/>
    <w:rsid w:val="00EC2BD7"/>
    <w:rsid w:val="00ED04B0"/>
    <w:rsid w:val="00EF3444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447F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2024-08-06T12:39:00Z</dcterms:created>
  <dcterms:modified xsi:type="dcterms:W3CDTF">2024-09-06T10:21:00Z</dcterms:modified>
</cp:coreProperties>
</file>