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935D6" w14:textId="77777777" w:rsidR="00AB5506" w:rsidRPr="00183713" w:rsidRDefault="00BA2E9F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1. </w:t>
      </w:r>
      <w:r w:rsidR="002130D0" w:rsidRPr="00183713">
        <w:rPr>
          <w:rFonts w:ascii="Helvetica" w:hAnsi="Helvetica" w:cs="Helvetica"/>
          <w:sz w:val="20"/>
          <w:szCs w:val="24"/>
          <w:lang w:val="lt-LT"/>
        </w:rPr>
        <w:t xml:space="preserve">Junginys, kurio formulė (I): </w:t>
      </w:r>
    </w:p>
    <w:p w14:paraId="0D3F3324" w14:textId="355518CC" w:rsidR="00AB5506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E80142E" wp14:editId="0A5D38B4">
            <wp:extent cx="2705100" cy="1280160"/>
            <wp:effectExtent l="0" t="0" r="0" b="0"/>
            <wp:docPr id="1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16C0" w14:textId="77777777" w:rsidR="0054061C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arba </w:t>
      </w:r>
      <w:r w:rsidR="00AB5506" w:rsidRPr="00183713">
        <w:rPr>
          <w:rFonts w:ascii="Helvetica" w:hAnsi="Helvetica" w:cs="Helvetica"/>
          <w:sz w:val="20"/>
          <w:szCs w:val="24"/>
          <w:lang w:val="lt-LT"/>
        </w:rPr>
        <w:t>farmaciniu požiūriu priimtina jo druska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tautomeras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izotopologas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stereoizomeras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kur: </w:t>
      </w:r>
    </w:p>
    <w:p w14:paraId="13D28778" w14:textId="4E12DCB6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žiedas</w:t>
      </w:r>
      <w:r w:rsidR="0054061C" w:rsidRPr="00183713">
        <w:rPr>
          <w:rFonts w:ascii="Helvetica" w:hAnsi="Helvetica" w:cs="Helvetica"/>
          <w:sz w:val="20"/>
          <w:szCs w:val="24"/>
          <w:lang w:val="lt-LT"/>
        </w:rPr>
        <w:t xml:space="preserve"> A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pakeistas nearomatinis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</w:t>
      </w:r>
    </w:p>
    <w:p w14:paraId="0EA3B461" w14:textId="7069490C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kiekvienas R yra nepriklausomai pakeistas arba neturintis pakaitų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</w:t>
      </w:r>
      <w:r w:rsidR="0054061C" w:rsidRPr="00183713">
        <w:rPr>
          <w:rFonts w:ascii="Helvetica" w:hAnsi="Helvetica" w:cs="Helvetica"/>
          <w:sz w:val="20"/>
          <w:szCs w:val="24"/>
          <w:lang w:val="lt-LT"/>
        </w:rPr>
        <w:t>,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halogenas; ir</w:t>
      </w:r>
    </w:p>
    <w:p w14:paraId="394BA00A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n yra 0, 1, 2, 3 arba 4.</w:t>
      </w:r>
    </w:p>
    <w:p w14:paraId="5B7E3CEA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323116FD" w14:textId="047FB0E6" w:rsidR="00AB5506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2. Junginys pagal 1 punktą, kur junginys yra </w:t>
      </w:r>
      <w:r w:rsidR="0054061C" w:rsidRPr="00183713">
        <w:rPr>
          <w:rFonts w:ascii="Helvetica" w:hAnsi="Helvetica" w:cs="Helvetica"/>
          <w:sz w:val="20"/>
          <w:szCs w:val="24"/>
          <w:lang w:val="lt-LT"/>
        </w:rPr>
        <w:t xml:space="preserve">junginys, kurio formulė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(II), (III), (IV), (V), (VI), (VII), (VIII) arba (IX): </w:t>
      </w:r>
    </w:p>
    <w:p w14:paraId="14EA6D31" w14:textId="7278C36C" w:rsidR="00AB5506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FC91433" wp14:editId="7022648F">
            <wp:extent cx="4792980" cy="1249680"/>
            <wp:effectExtent l="0" t="0" r="0" b="0"/>
            <wp:docPr id="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9C2D" w14:textId="375A6B55" w:rsidR="00AB5506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2C7E4993" wp14:editId="206E0249">
            <wp:extent cx="4815840" cy="1226820"/>
            <wp:effectExtent l="0" t="0" r="0" b="0"/>
            <wp:docPr id="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CBCC" w14:textId="4433DCEC" w:rsidR="00AB5506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FD90671" wp14:editId="6884A827">
            <wp:extent cx="4678680" cy="1143000"/>
            <wp:effectExtent l="0" t="0" r="0" b="0"/>
            <wp:docPr id="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5EE9" w14:textId="7050FD79" w:rsidR="00685F5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59579494" wp14:editId="0EAF7DD3">
            <wp:extent cx="4899660" cy="1379220"/>
            <wp:effectExtent l="0" t="0" r="0" b="0"/>
            <wp:docPr id="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492C8" w14:textId="7AAA39F3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arba </w:t>
      </w:r>
      <w:r w:rsidR="00AB5506" w:rsidRPr="00183713">
        <w:rPr>
          <w:rFonts w:ascii="Helvetica" w:hAnsi="Helvetica" w:cs="Helvetica"/>
          <w:sz w:val="20"/>
          <w:szCs w:val="24"/>
          <w:lang w:val="lt-LT"/>
        </w:rPr>
        <w:t>farmaciniu požiūriu priimtina jo druska</w:t>
      </w:r>
      <w:r w:rsidRPr="00183713">
        <w:rPr>
          <w:rFonts w:ascii="Helvetica" w:hAnsi="Helvetica" w:cs="Helvetica"/>
          <w:sz w:val="20"/>
          <w:szCs w:val="24"/>
          <w:lang w:val="lt-LT"/>
        </w:rPr>
        <w:t>.</w:t>
      </w:r>
    </w:p>
    <w:p w14:paraId="428D5567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2D24EB51" w14:textId="31B21470" w:rsidR="00AB5506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3. Junginys pagal 1 arba 2 punktą, kur žiedas A yra </w:t>
      </w:r>
    </w:p>
    <w:p w14:paraId="02AC6A4C" w14:textId="6C529267" w:rsidR="00AB5506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55E281B5" wp14:editId="7ECBD25F">
            <wp:extent cx="815340" cy="883920"/>
            <wp:effectExtent l="0" t="0" r="0" b="0"/>
            <wp:docPr id="6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1244" w14:textId="1CA7ADA4" w:rsidR="00AB5506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kur 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a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H, 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ir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b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alkilas, nearomatinis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arba 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a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ir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b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kartu su anglimi, prie kurios jie yra prijungti, sudaro 3</w:t>
      </w:r>
      <w:r w:rsidR="007006E6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6 narių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cikloalkilą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4</w:t>
      </w:r>
      <w:r w:rsidR="00751F02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6 narių nearomatinį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heterociklilą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kur alkilas,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pasirinktinai yra pakeisti vienu arba daugiau halogen</w:t>
      </w:r>
      <w:r w:rsidR="0054061C" w:rsidRPr="00183713">
        <w:rPr>
          <w:rFonts w:ascii="Helvetica" w:hAnsi="Helvetica" w:cs="Helvetica"/>
          <w:sz w:val="20"/>
          <w:szCs w:val="24"/>
          <w:lang w:val="lt-LT"/>
        </w:rPr>
        <w:t>u</w:t>
      </w:r>
      <w:r w:rsidRPr="00183713">
        <w:rPr>
          <w:rFonts w:ascii="Helvetica" w:hAnsi="Helvetica" w:cs="Helvetica"/>
          <w:sz w:val="20"/>
          <w:szCs w:val="24"/>
          <w:lang w:val="lt-LT"/>
        </w:rPr>
        <w:t>,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alkilu arba CN; arba </w:t>
      </w:r>
    </w:p>
    <w:p w14:paraId="1E0AF8B7" w14:textId="383D2508" w:rsidR="00AB5506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6A31A4D" wp14:editId="2E882696">
            <wp:extent cx="914400" cy="952500"/>
            <wp:effectExtent l="0" t="0" r="0" b="0"/>
            <wp:docPr id="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96AF" w14:textId="586CB8A0" w:rsidR="00AB5506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c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H, halogenas, OH arba 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alkilas); ir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d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pakeistas 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alkilas), OR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1</w:t>
      </w:r>
      <w:r w:rsidRPr="00183713">
        <w:rPr>
          <w:rFonts w:ascii="Helvetica" w:hAnsi="Helvetica" w:cs="Helvetica"/>
          <w:sz w:val="20"/>
          <w:szCs w:val="24"/>
          <w:lang w:val="lt-LT"/>
        </w:rPr>
        <w:t>, C(O)N(R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1-4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alkilas),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3-7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nearomatinis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c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ir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d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kartu su anglimi, prie kurios jie yra prijungti, sudaro 3</w:t>
      </w:r>
      <w:r w:rsidR="00854A4C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6 narių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cikloalkilą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4</w:t>
      </w:r>
      <w:r w:rsidR="00854A4C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6 narių nearomatinį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heterociklilą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kur 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1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H, pasirinktinai pakeistas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 arba pasirinktinai pakeistas 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0-3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alkil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3-7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); kiekvienas 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nepriklausomai H arba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alkilas; ir kur alkilas,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pasirinktinai yra pakeisti vienu arba daugiau halogen</w:t>
      </w:r>
      <w:r w:rsidR="0054061C" w:rsidRPr="00183713">
        <w:rPr>
          <w:rFonts w:ascii="Helvetica" w:hAnsi="Helvetica" w:cs="Helvetica"/>
          <w:sz w:val="20"/>
          <w:szCs w:val="24"/>
          <w:lang w:val="lt-LT"/>
        </w:rPr>
        <w:t>u</w:t>
      </w:r>
      <w:r w:rsidRPr="00183713">
        <w:rPr>
          <w:rFonts w:ascii="Helvetica" w:hAnsi="Helvetica" w:cs="Helvetica"/>
          <w:sz w:val="20"/>
          <w:szCs w:val="24"/>
          <w:lang w:val="lt-LT"/>
        </w:rPr>
        <w:t>,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alkilu arba CN; arba </w:t>
      </w:r>
    </w:p>
    <w:p w14:paraId="7F3343D9" w14:textId="34D413FF" w:rsidR="00AB5506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A87DD8B" wp14:editId="27B3B92F">
            <wp:extent cx="891540" cy="861060"/>
            <wp:effectExtent l="0" t="0" r="0" b="0"/>
            <wp:docPr id="8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94E4" w14:textId="09820931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e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1-4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alkilas), 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0-3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alkil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3-7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),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kur alkilas,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 xml:space="preserve">yra </w:t>
      </w:r>
      <w:r w:rsidRPr="00183713">
        <w:rPr>
          <w:rFonts w:ascii="Helvetica" w:hAnsi="Helvetica" w:cs="Helvetica"/>
          <w:sz w:val="20"/>
          <w:szCs w:val="24"/>
          <w:lang w:val="lt-LT"/>
        </w:rPr>
        <w:t>pasirinktinai pakeisti.</w:t>
      </w:r>
    </w:p>
    <w:p w14:paraId="52CE859D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13DC4FBB" w14:textId="7E32D125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4. Junginys pagal 1 arba 2 punktą, kur žiedas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 xml:space="preserve"> A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yra pasirinktinai pakeistas nearomatinis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parinktas iš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azetidilo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piperazinilo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morfolinil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5-azaspiro[2,3]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heksilo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2-azaspiro[3.3]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heptil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2-oksa-6-azaspiro[3.3]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heptilo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5-oksa-2-azaspiro[3.4]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6-oksa-2-azaspiro[3.4]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2-azaspiro[3.5]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nonilo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7-oksa-2-azaspiro[3.5]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nonilo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oktahidrociklopenta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[c]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1,2,3,3a,4,6a-heksahidrociklopenta[c]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6-azaspiro[3.4]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2-oksa-6-azaspiro[3.4]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6-azaspiro[2.5]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7-azaspiro[3.5]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nonilo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1-oksa-8-azaspiro[4.5]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dekanilo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2-oksa-8-azaspiro[4.5]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dekanilo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2,8-diazaspiro[4.5]dekan-1-onil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; 3-oksa-9-azaspiro[5.5]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undekanil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1,4-oksazepanilo; 8-azabiciklo[3.2.1]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ir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izoindolinil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.</w:t>
      </w:r>
    </w:p>
    <w:p w14:paraId="3824DD85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536256AE" w14:textId="00C43273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5. Junginys pagal 4 punktą, kur žiedas A yra pakeistas vienu arba daugiau pakaitų, nepriklausomai parinktų iš halogeno,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alkilo, OR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1</w:t>
      </w:r>
      <w:r w:rsidRPr="00183713">
        <w:rPr>
          <w:rFonts w:ascii="Helvetica" w:hAnsi="Helvetica" w:cs="Helvetica"/>
          <w:sz w:val="20"/>
          <w:szCs w:val="24"/>
          <w:lang w:val="lt-LT"/>
        </w:rPr>
        <w:t>, CON(R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1-4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alkilo), N(R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)SO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1-4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), 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0-3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alkil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3-7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), (nearomatini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),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ir C(O)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</w:t>
      </w:r>
      <w:r w:rsidR="00FD01A8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kur alkilas,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pakeisti; kur 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1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H, pasirinktinai pakeistas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 arba pasirinktinai pakeistas 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0-3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alkil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3-7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); ir kiekvienas 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nepriklausomai H arba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alkilas; arba</w:t>
      </w:r>
    </w:p>
    <w:p w14:paraId="7EA42EA5" w14:textId="473E093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kur žiedas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 xml:space="preserve"> A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pakeistas vienu arba daugiau pakaitų, nepriklausomai parinktų iš F, Cl,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Br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n-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propilo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izopropilo, n-butilo,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antr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-butilo,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izobutilo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t-butilo, n-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pentilo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izopentilo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F, CHF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F, </w:t>
      </w:r>
      <w:r w:rsidRPr="00183713">
        <w:rPr>
          <w:rFonts w:ascii="Helvetica" w:hAnsi="Helvetica" w:cs="Helvetica"/>
          <w:sz w:val="20"/>
          <w:szCs w:val="24"/>
          <w:lang w:val="lt-LT"/>
        </w:rPr>
        <w:lastRenderedPageBreak/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OH,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O-izopropil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O-n-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propil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O-n-butil</w:t>
      </w:r>
      <w:r w:rsidR="005A0AF3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O-t-butil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OCF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-ciklopropil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-ciklobutil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CONH(CH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), CON(CH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-izopropil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-ciklopropil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-ciklobutil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; (nearomatini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), parinkt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iš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azetidilo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pirolidonilo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izotiazolidilo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izotiazolidino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1,1-dioksi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di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piperazinilo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morfolinilo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3-oksa-8-azabiciklo[3.2.1]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8-oksa-3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azabiciklo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[3.2.1]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pakeistas vienu ar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ba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daugiau pakaitų, nepriklausomai parinktų iš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C(O)-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pasirinktinai yra pakeistas vienu arba daugiau pakaitų, nepriklausomai parinktų iš F, Cl,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CN arba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parinkt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iš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imidazolilo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izoksazolilo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oksadiazolilo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tiadiazolilo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pirazinilo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piridazinilo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pirimidilo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benzoizoksazolilo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pakeistas vienu arba daugiau pakaitų, nepriklausomai parinktų iš 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F, Cl, CF</w:t>
      </w:r>
      <w:r w:rsidR="00AB7504"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r w:rsidRPr="00183713">
        <w:rPr>
          <w:rFonts w:ascii="Helvetica" w:hAnsi="Helvetica" w:cs="Helvetica"/>
          <w:sz w:val="20"/>
          <w:szCs w:val="24"/>
          <w:lang w:val="lt-LT"/>
        </w:rPr>
        <w:t>CONH(CH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CON(CH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;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piridil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ir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pirimidil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arba</w:t>
      </w:r>
    </w:p>
    <w:p w14:paraId="7B9E5D2F" w14:textId="4F83921B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kur žiedas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 xml:space="preserve"> A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pakeistas vienu arba daugiau pakaitų, nepriklausomai parinktų iš F,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izopropilo, t-butilo,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F,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OH,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O-izopropilo, O-n-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propilo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O-t-butil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OCF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-ciklopropil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CON(CH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-izopropil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-ciklopropil</w:t>
      </w:r>
      <w:r w:rsidR="00AB7504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; (nearomatini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), parinkt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iš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pirolidonilo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izotiazolidino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1,1-dioksi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di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morfolinilo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3-oksa-8-azabiciklo[3.2.1]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8-oksa-3-azabiciklo[3.2.1]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pakeistas vienu arba daugiau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u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u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C(O)-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u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pakeistas vienu arba daugiau pakaitų, nepriklausomai parinktų iš F, Cl,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CN arba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parinkt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iš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oksadiazolilo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tiadiazolilo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pirazinilo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pirimidilo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benzoizoksazolilo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pakeistas vienu arba daugiau pakaitų, nepriklausomai parinktų iš F, Cl,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CN,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CON(CH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;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piridil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ir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pirimidil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arba</w:t>
      </w:r>
    </w:p>
    <w:p w14:paraId="0569CDFD" w14:textId="5CC8D0B2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kur žiedas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 xml:space="preserve"> A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azetidilas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pakeistas vienu arba daugiau pakaitų, nepriklausomai parinktų iš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alkilo, (nearomatinio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),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ir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kur alkilas,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pakeisti; arba</w:t>
      </w:r>
    </w:p>
    <w:p w14:paraId="47100467" w14:textId="776FD1B4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žiedas 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A y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azetidilas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pakeistas vienu arba daugiau pakaitų, nepriklausomai parinktų iš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n-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propilo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izopropilo, n-butilo,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antr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-butilo,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izobutilo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t-butilo;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pirolidonilo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piperidilo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piperazinilo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morfolinil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vienu arba daugiau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; 3-oksa-8-azabiciklo[3.2.1]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8-oksa-3-azabiciklo[3.2.1]</w:t>
      </w:r>
      <w:r w:rsidR="00FE3CF9"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pirazolil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2-piridilo; 3-piridilo; 4-piridil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ir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pasirinktinai yra pakeistas vienu arba daugiau pakaitų, parinktų iš F arba CN; arba</w:t>
      </w:r>
    </w:p>
    <w:p w14:paraId="4C85C4AD" w14:textId="5E4CAB61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žiedas </w:t>
      </w:r>
      <w:r w:rsidR="00763D7F" w:rsidRPr="00183713">
        <w:rPr>
          <w:rFonts w:ascii="Helvetica" w:hAnsi="Helvetica" w:cs="Helvetica"/>
          <w:sz w:val="20"/>
          <w:szCs w:val="24"/>
          <w:lang w:val="lt-LT"/>
        </w:rPr>
        <w:t xml:space="preserve">A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piperidilas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pakeistas vienu arba daugiau pakaitų, nepriklausomai parinktų iš halogeno,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alkilo, OR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1</w:t>
      </w:r>
      <w:r w:rsidRPr="00183713">
        <w:rPr>
          <w:rFonts w:ascii="Helvetica" w:hAnsi="Helvetica" w:cs="Helvetica"/>
          <w:sz w:val="20"/>
          <w:szCs w:val="24"/>
          <w:lang w:val="lt-LT"/>
        </w:rPr>
        <w:t>, CON(R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1-4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alkilo),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3-7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nearomatinio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ir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kur alkilas,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heterociklilas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pakeisti; kur 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1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H, pasirinktinai pakeistas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 arba pasirinktinai pakeistas 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0-3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alkil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3-7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); ir kiekvienas R</w:t>
      </w:r>
      <w:r w:rsidRPr="00183713">
        <w:rPr>
          <w:rFonts w:ascii="Helvetica" w:hAnsi="Helvetica" w:cs="Helvetica"/>
          <w:sz w:val="20"/>
          <w:szCs w:val="24"/>
          <w:vertAlign w:val="super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nepriklausomai H arba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alkilas; arba</w:t>
      </w:r>
    </w:p>
    <w:p w14:paraId="42D6F1D8" w14:textId="17CCE0D4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žiedas 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 xml:space="preserve">A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piperidilas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pakeistas vienu arba daugiau pakaitų, nepriklausomai parinktų iš F, Cl,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n-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propilo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izopropilo, n-butilo,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antr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-butilo,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izobutilo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t-butilo,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F, CHF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OH,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O-n-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O-izopropil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O-n-butil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izobutil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O-t-butil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OCF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-ciklopropil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-ciklobutil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CONH(CH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), CON(CH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-izopropil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pirolidonil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izotiazolidino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1,1-dioksi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di</w:t>
      </w:r>
      <w:r w:rsidRPr="00183713">
        <w:rPr>
          <w:rFonts w:ascii="Helvetica" w:hAnsi="Helvetica" w:cs="Helvetica"/>
          <w:sz w:val="20"/>
          <w:szCs w:val="24"/>
          <w:lang w:val="lt-LT"/>
        </w:rPr>
        <w:t>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morfolinil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tetrahidrofuranil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tetrahidropiranil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pirazolil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oksadiazolil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vienu arba daugiau F; 2-piridil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, 3-piridil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, 4-piridil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, O-2-piridil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, O-3-piridil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ir O-4-piridil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; arba</w:t>
      </w:r>
    </w:p>
    <w:p w14:paraId="4B08D2DF" w14:textId="4C29406C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žiedas 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 xml:space="preserve">A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piperidilas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pakeistas vienu arba daugiau pakaitų, nepriklausomai parinktų iš F,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izopropilo, t-butilo, CHF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OH,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O-izopropilo,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izobutilo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O-t-butilo, OCF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-ciklopropil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, CON(CH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-izopropil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pirolidonil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izotiazolidino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1,1-</w:t>
      </w:r>
      <w:r w:rsidRPr="00183713">
        <w:rPr>
          <w:rFonts w:ascii="Helvetica" w:hAnsi="Helvetica" w:cs="Helvetica"/>
          <w:sz w:val="20"/>
          <w:szCs w:val="24"/>
          <w:lang w:val="lt-LT"/>
        </w:rPr>
        <w:lastRenderedPageBreak/>
        <w:t>dioksi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di</w:t>
      </w:r>
      <w:r w:rsidRPr="00183713">
        <w:rPr>
          <w:rFonts w:ascii="Helvetica" w:hAnsi="Helvetica" w:cs="Helvetica"/>
          <w:sz w:val="20"/>
          <w:szCs w:val="24"/>
          <w:lang w:val="lt-LT"/>
        </w:rPr>
        <w:t>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morfolinil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tetrahidropiranil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pirazolil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oksadiazolil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vienu arba daugiau F; 2-piridil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ir O-2-piridil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; arba</w:t>
      </w:r>
    </w:p>
    <w:p w14:paraId="2C8E81F7" w14:textId="23E9B699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žiedas 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 xml:space="preserve">A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piperazinilas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pakeistas vienu arba daugiau pakaitų, nepriklausomai parinktų iš 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1-6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alkilo,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1-4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alkilo), 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0-3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alkil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)-(C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3-7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),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ir CO-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kur alkilas,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cikloalkilas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heteroarilas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yra pasirinktinai pakeisti; arba</w:t>
      </w:r>
    </w:p>
    <w:p w14:paraId="721CA91C" w14:textId="300535DC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žiedas 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 xml:space="preserve">A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piperazinilas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pakeistas vienu arba daugiau pakaitų, nepriklausomai parinktų iš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n-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propilo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izopropilo, n-butilo,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antr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-butilo,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izobutilo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t-butilo,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-izopropil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</w:t>
      </w:r>
      <w:r w:rsidR="00AE26D9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vienu arba daugiau Cl, F, CN,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pirazolil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oksazolil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oksadiazolil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tiadiazolil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; 2-piridil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, 3-piridil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4-piridil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, kiekvien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pasirinktinai pakeist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Cl, F,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CN,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, CONH(CH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 arba CON(CH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pirazinil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5E2AB6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pirimidil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benzoizoksazolil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ir CO(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), 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pasirinktinai 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fluorintas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arba</w:t>
      </w:r>
    </w:p>
    <w:p w14:paraId="509082D8" w14:textId="5190DE63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žiedas 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 xml:space="preserve">A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piperazinilas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pakeistas vienu ar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ba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daugiau pakaitų, nepriklausomai parinktų iš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izopropilo, t-butilo, CH(CH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SO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-izopropilo,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ciklobutilo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ciklopropilo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pakeisto vienu arba daugiau Cl, F, CN,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pirazolilas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pakeistas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oksazolilas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pakeistas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oksadiazolilas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pakeistas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tiadiazolilas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pakeistas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; 2-piridil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Cl, F,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CN arba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; 3-piridil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CF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CN,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CON(CH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)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>; 4-piridil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>, pasirinktinai pakeist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as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CONH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2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pirazinilas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pakeistas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pirimidilas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, pasirinktinai pakeistas OCH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benzoizoksazolilas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ir CO(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), kur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fenilas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pasirinktinai 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fluorintas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arba</w:t>
      </w:r>
    </w:p>
    <w:p w14:paraId="52F8730E" w14:textId="2899F723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žiedas A 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morfolinilas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ir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R yra F arba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, ir n yra 1; arba</w:t>
      </w:r>
    </w:p>
    <w:p w14:paraId="2062D114" w14:textId="7E3FDB8F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kur žiedas 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 xml:space="preserve">A </w:t>
      </w:r>
      <w:r w:rsidRPr="00183713">
        <w:rPr>
          <w:rFonts w:ascii="Helvetica" w:hAnsi="Helvetica" w:cs="Helvetica"/>
          <w:sz w:val="20"/>
          <w:szCs w:val="24"/>
          <w:lang w:val="lt-LT"/>
        </w:rPr>
        <w:t>yra parinktas iš 5-azaspiro[2,3]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heksilo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2-azaspiro[3.3]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heptil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2-oksa-6-azaspiro[3.3]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heptilo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5-oksa-2-azaspiro[3.4]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6-oksa-2-azaspiro[3.4]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2-azaspiro[3.5]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nonilo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7-oksa-2-azaspiro[3.5]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nonilo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oktahidrociklopenta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[c]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1,2,3,3a,4,6a-heksahidrociklopenta[c]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pirolil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6-azaspiro[3.4]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2-oksa-6-azaspiro[3.4]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6-azaspiro[2.5]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7-azaspiro[3.5]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nonilo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1-oksa-8-azaspiro[4.5]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dekanilo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2-oksa-8-azaspiro[4.5]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dekanilo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2,8-diazaspiro[4.5]dekan-1-onil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r w:rsidRPr="00183713">
        <w:rPr>
          <w:rFonts w:ascii="Helvetica" w:hAnsi="Helvetica" w:cs="Helvetica"/>
          <w:sz w:val="20"/>
          <w:szCs w:val="24"/>
          <w:lang w:val="lt-LT"/>
        </w:rPr>
        <w:t>; 3-oksa-9-azaspiro[5.5]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undekanil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1,4-oksazepanilo; 8-azabiciklo[3.2.1]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oktil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; ir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izoindolinil</w:t>
      </w:r>
      <w:r w:rsidR="00F01551" w:rsidRPr="00183713">
        <w:rPr>
          <w:rFonts w:ascii="Helvetica" w:hAnsi="Helvetica" w:cs="Helvetica"/>
          <w:sz w:val="20"/>
          <w:szCs w:val="24"/>
          <w:lang w:val="lt-LT"/>
        </w:rPr>
        <w:t>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; kiekvienas pasirinktinai pakeistas vienu arba daugiau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F.</w:t>
      </w:r>
    </w:p>
    <w:p w14:paraId="29A47B9B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6ECFD3E2" w14:textId="0B44B944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6. Junginys pagal bet kurį iš 1</w:t>
      </w:r>
      <w:r w:rsidR="00460AC4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>5 punktų, kur R yra F.</w:t>
      </w:r>
    </w:p>
    <w:p w14:paraId="1228FA14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10B4B01F" w14:textId="70F9EA7A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7. Junginys pagal bet kurį iš 1</w:t>
      </w:r>
      <w:r w:rsidR="00144A59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>5 punktų, kur R yra CH</w:t>
      </w:r>
      <w:r w:rsidRPr="00183713">
        <w:rPr>
          <w:rFonts w:ascii="Helvetica" w:hAnsi="Helvetica" w:cs="Helvetica"/>
          <w:sz w:val="20"/>
          <w:szCs w:val="24"/>
          <w:vertAlign w:val="subscript"/>
          <w:lang w:val="lt-LT"/>
        </w:rPr>
        <w:t>3</w:t>
      </w:r>
      <w:r w:rsidRPr="00183713">
        <w:rPr>
          <w:rFonts w:ascii="Helvetica" w:hAnsi="Helvetica" w:cs="Helvetica"/>
          <w:sz w:val="20"/>
          <w:szCs w:val="24"/>
          <w:lang w:val="lt-LT"/>
        </w:rPr>
        <w:t>.</w:t>
      </w:r>
    </w:p>
    <w:p w14:paraId="01A97909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18F4A44E" w14:textId="5ABD1029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8. Junginys pagal bet kurį iš 1</w:t>
      </w:r>
      <w:r w:rsidR="00805FFA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>7 punktų, kur n yra 1.</w:t>
      </w:r>
    </w:p>
    <w:p w14:paraId="58F41343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7CD5B48C" w14:textId="77777777" w:rsidR="00166F29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9. Junginys pagal 1 punktą, kur junginys yra </w:t>
      </w:r>
    </w:p>
    <w:p w14:paraId="46B9704A" w14:textId="033BA8C1" w:rsidR="001650E6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006E0AAD" wp14:editId="332E34E2">
            <wp:extent cx="5638800" cy="1760220"/>
            <wp:effectExtent l="0" t="0" r="0" b="0"/>
            <wp:docPr id="9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6C01" w14:textId="6E557318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4906F68" wp14:editId="3A2EDF02">
            <wp:extent cx="5638800" cy="1813560"/>
            <wp:effectExtent l="0" t="0" r="0" b="0"/>
            <wp:docPr id="1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83B40" w14:textId="76CCBBF4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46AE483" wp14:editId="5C68C3DD">
            <wp:extent cx="5638800" cy="1630680"/>
            <wp:effectExtent l="0" t="0" r="0" b="0"/>
            <wp:docPr id="1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85DA" w14:textId="4CB2D1FC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3E2E2D9D" wp14:editId="7BB15076">
            <wp:extent cx="5562600" cy="1623060"/>
            <wp:effectExtent l="0" t="0" r="0" b="0"/>
            <wp:docPr id="1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8FCCA" w14:textId="3CB4B0DF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D358F26" wp14:editId="5DC5789F">
            <wp:extent cx="5562600" cy="1539240"/>
            <wp:effectExtent l="0" t="0" r="0" b="0"/>
            <wp:docPr id="1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F0103" w14:textId="6B25C474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52D388BF" wp14:editId="0527AA86">
            <wp:extent cx="5562600" cy="1539240"/>
            <wp:effectExtent l="0" t="0" r="0" b="0"/>
            <wp:docPr id="1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F0B5" w14:textId="067E91D4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2A448A91" wp14:editId="594347D5">
            <wp:extent cx="5562600" cy="1539240"/>
            <wp:effectExtent l="0" t="0" r="0" b="0"/>
            <wp:docPr id="1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46FF" w14:textId="0C69215C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A7A2AD3" wp14:editId="3CA67780">
            <wp:extent cx="5577840" cy="1447800"/>
            <wp:effectExtent l="0" t="0" r="0" b="0"/>
            <wp:docPr id="1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41F69" w14:textId="639FF750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0DDC03A8" wp14:editId="5857D580">
            <wp:extent cx="5577840" cy="1531620"/>
            <wp:effectExtent l="0" t="0" r="0" b="0"/>
            <wp:docPr id="1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F321" w14:textId="379C2664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58627DB0" wp14:editId="5EF42C64">
            <wp:extent cx="5577840" cy="1592580"/>
            <wp:effectExtent l="0" t="0" r="0" b="0"/>
            <wp:docPr id="1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1D0EA" w14:textId="3938B507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379F9401" wp14:editId="0938B13D">
            <wp:extent cx="5577840" cy="1645920"/>
            <wp:effectExtent l="0" t="0" r="0" b="0"/>
            <wp:docPr id="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727B" w14:textId="0D0837E2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502E552A" wp14:editId="07FCD309">
            <wp:extent cx="5562600" cy="1645920"/>
            <wp:effectExtent l="0" t="0" r="0" b="0"/>
            <wp:docPr id="2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F5DC" w14:textId="6BF27ED7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34A0B43" wp14:editId="1C126015">
            <wp:extent cx="5562600" cy="1501140"/>
            <wp:effectExtent l="0" t="0" r="0" b="0"/>
            <wp:docPr id="2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8D6B" w14:textId="6B340C1C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3285665F" wp14:editId="01545A21">
            <wp:extent cx="5562600" cy="1386840"/>
            <wp:effectExtent l="0" t="0" r="0" b="0"/>
            <wp:docPr id="2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D832" w14:textId="64214539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2FB227DD" wp14:editId="4C089BF8">
            <wp:extent cx="5570220" cy="1028700"/>
            <wp:effectExtent l="0" t="0" r="0" b="0"/>
            <wp:docPr id="2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48B4" w14:textId="4314328C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112EC94" wp14:editId="6BCA5415">
            <wp:extent cx="5570220" cy="998220"/>
            <wp:effectExtent l="0" t="0" r="0" b="0"/>
            <wp:docPr id="2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6E3E" w14:textId="0370F696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3D213B75" wp14:editId="45C9DA59">
            <wp:extent cx="5600700" cy="1013460"/>
            <wp:effectExtent l="0" t="0" r="0" b="0"/>
            <wp:docPr id="2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0D03" w14:textId="14BB224A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7441349" wp14:editId="4EA25CAB">
            <wp:extent cx="5554980" cy="1699260"/>
            <wp:effectExtent l="0" t="0" r="0" b="0"/>
            <wp:docPr id="2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FD30" w14:textId="4314BDAC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2717362F" wp14:editId="3A4CC34D">
            <wp:extent cx="5554980" cy="1615440"/>
            <wp:effectExtent l="0" t="0" r="0" b="0"/>
            <wp:docPr id="2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5BBD" w14:textId="41317918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F4A39EA" wp14:editId="66DFFF29">
            <wp:extent cx="5554980" cy="1615440"/>
            <wp:effectExtent l="0" t="0" r="0" b="0"/>
            <wp:docPr id="2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7341" w14:textId="47639EE5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2999ABE" wp14:editId="3D9DB971">
            <wp:extent cx="5554980" cy="1744980"/>
            <wp:effectExtent l="0" t="0" r="0" b="0"/>
            <wp:docPr id="2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DC67" w14:textId="039F2570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0088A17B" wp14:editId="68AC8601">
            <wp:extent cx="5554980" cy="1584960"/>
            <wp:effectExtent l="0" t="0" r="0" b="0"/>
            <wp:docPr id="3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E6FD0" w14:textId="5F316D1D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33276CEF" wp14:editId="23C8C7FA">
            <wp:extent cx="5554980" cy="1706880"/>
            <wp:effectExtent l="0" t="0" r="0" b="0"/>
            <wp:docPr id="3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5C45" w14:textId="793A6304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7C2D851" wp14:editId="04B4B678">
            <wp:extent cx="5554980" cy="1600200"/>
            <wp:effectExtent l="0" t="0" r="0" b="0"/>
            <wp:docPr id="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3676" w14:textId="51B464AD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03707068" wp14:editId="7173DB65">
            <wp:extent cx="5554980" cy="1546860"/>
            <wp:effectExtent l="0" t="0" r="0" b="0"/>
            <wp:docPr id="3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59D0" w14:textId="68DF2B04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04A677F9" wp14:editId="3275EF8E">
            <wp:extent cx="5554980" cy="1470660"/>
            <wp:effectExtent l="0" t="0" r="0" b="0"/>
            <wp:docPr id="3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7BC6" w14:textId="5F283BDB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5C389928" wp14:editId="224B0119">
            <wp:extent cx="5554980" cy="1554480"/>
            <wp:effectExtent l="0" t="0" r="0" b="0"/>
            <wp:docPr id="3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DDF4" w14:textId="3222B9DE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21E352C3" wp14:editId="49502291">
            <wp:extent cx="5554980" cy="1584960"/>
            <wp:effectExtent l="0" t="0" r="0" b="0"/>
            <wp:docPr id="3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9730" w14:textId="03A56154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042882A8" wp14:editId="56D1EDF3">
            <wp:extent cx="5539740" cy="1577340"/>
            <wp:effectExtent l="0" t="0" r="0" b="0"/>
            <wp:docPr id="3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FE5A" w14:textId="411E6FCA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22467810" wp14:editId="3C745AF3">
            <wp:extent cx="5585460" cy="1584960"/>
            <wp:effectExtent l="0" t="0" r="0" b="0"/>
            <wp:docPr id="3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FD0D" w14:textId="4ABF78ED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607415C" wp14:editId="601FBBCC">
            <wp:extent cx="5585460" cy="1516380"/>
            <wp:effectExtent l="0" t="0" r="0" b="0"/>
            <wp:docPr id="3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9B16" w14:textId="710B9F79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DE6AB51" wp14:editId="68535639">
            <wp:extent cx="5585460" cy="1013460"/>
            <wp:effectExtent l="0" t="0" r="0" b="0"/>
            <wp:docPr id="4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D9CF" w14:textId="53666212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5D61D41C" wp14:editId="29096423">
            <wp:extent cx="5539740" cy="975360"/>
            <wp:effectExtent l="0" t="0" r="0" b="0"/>
            <wp:docPr id="4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771D" w14:textId="19EFC98E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51010EF0" wp14:editId="7DBF255D">
            <wp:extent cx="5554980" cy="1554480"/>
            <wp:effectExtent l="0" t="0" r="0" b="0"/>
            <wp:docPr id="4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2D09" w14:textId="48D5E630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C76C0A7" wp14:editId="4439F029">
            <wp:extent cx="5554980" cy="1615440"/>
            <wp:effectExtent l="0" t="0" r="0" b="0"/>
            <wp:docPr id="4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DBB76" w14:textId="0E7F399A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C792C3C" wp14:editId="55DE178A">
            <wp:extent cx="5547360" cy="1607820"/>
            <wp:effectExtent l="0" t="0" r="0" b="0"/>
            <wp:docPr id="4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31CA" w14:textId="7C22C4A6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42DA8A7" wp14:editId="5587CD5C">
            <wp:extent cx="5562600" cy="1645920"/>
            <wp:effectExtent l="0" t="0" r="0" b="0"/>
            <wp:docPr id="4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47FF4" w14:textId="185ADACE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300E5D14" wp14:editId="14532A3B">
            <wp:extent cx="5577840" cy="1424940"/>
            <wp:effectExtent l="0" t="0" r="0" b="0"/>
            <wp:docPr id="4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82AB" w14:textId="1404DF8B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327DAFA1" wp14:editId="4F8AA119">
            <wp:extent cx="5570220" cy="1638300"/>
            <wp:effectExtent l="0" t="0" r="0" b="0"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8867" w14:textId="5961A8F9" w:rsidR="00166F29" w:rsidRPr="00183713" w:rsidRDefault="00C76668" w:rsidP="00183713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0968554" wp14:editId="0AA74EE7">
            <wp:extent cx="5577840" cy="1653540"/>
            <wp:effectExtent l="0" t="0" r="0" b="0"/>
            <wp:docPr id="4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729C" w14:textId="446C18AC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5BCAAD0" wp14:editId="542781B1">
            <wp:extent cx="5570220" cy="1684020"/>
            <wp:effectExtent l="0" t="0" r="0" b="0"/>
            <wp:docPr id="4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1B1C" w14:textId="686259A9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05371A9" wp14:editId="64B378A0">
            <wp:extent cx="5570220" cy="1684020"/>
            <wp:effectExtent l="0" t="0" r="0" b="0"/>
            <wp:docPr id="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3945" w14:textId="0E32CFBA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2290858B" wp14:editId="5B90FFD5">
            <wp:extent cx="5570220" cy="1684020"/>
            <wp:effectExtent l="0" t="0" r="0" b="0"/>
            <wp:docPr id="5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FFDC" w14:textId="6F7DBC14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29AABA96" wp14:editId="1F3F5448">
            <wp:extent cx="5570220" cy="1684020"/>
            <wp:effectExtent l="0" t="0" r="0" b="0"/>
            <wp:docPr id="5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9835" w14:textId="78BFA703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B06D5B8" wp14:editId="6B0AFAAB">
            <wp:extent cx="5577840" cy="1623060"/>
            <wp:effectExtent l="0" t="0" r="0" b="0"/>
            <wp:docPr id="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5C5B" w14:textId="37342CE6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C651751" wp14:editId="3EEB7C43">
            <wp:extent cx="5570220" cy="1577340"/>
            <wp:effectExtent l="0" t="0" r="0" b="0"/>
            <wp:docPr id="5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7B54" w14:textId="10674DB2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06256D6" wp14:editId="7F0005CD">
            <wp:extent cx="5570220" cy="1775460"/>
            <wp:effectExtent l="0" t="0" r="0" b="0"/>
            <wp:docPr id="5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F3E9" w14:textId="68F43E2C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42FF0B7" wp14:editId="304C6D0B">
            <wp:extent cx="5570220" cy="1722120"/>
            <wp:effectExtent l="0" t="0" r="0" b="0"/>
            <wp:docPr id="5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EB88B" w14:textId="68FD3325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30F21B4D" wp14:editId="09DE4D69">
            <wp:extent cx="5570220" cy="1722120"/>
            <wp:effectExtent l="0" t="0" r="0" b="0"/>
            <wp:docPr id="5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3557" w14:textId="2B71BDBD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BFF1BDB" wp14:editId="082EE39A">
            <wp:extent cx="5562600" cy="1821180"/>
            <wp:effectExtent l="0" t="0" r="0" b="0"/>
            <wp:docPr id="5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F092" w14:textId="3742F2EC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A26A650" wp14:editId="78CDBF40">
            <wp:extent cx="5562600" cy="1828800"/>
            <wp:effectExtent l="0" t="0" r="0" b="0"/>
            <wp:docPr id="5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F744" w14:textId="60B67941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62DA3C0" wp14:editId="53B5997A">
            <wp:extent cx="5562600" cy="1310640"/>
            <wp:effectExtent l="0" t="0" r="0" b="0"/>
            <wp:docPr id="6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F2A8" w14:textId="11A9FA3A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6BEB5F5" wp14:editId="6B2A6019">
            <wp:extent cx="5577840" cy="1013460"/>
            <wp:effectExtent l="0" t="0" r="0" b="0"/>
            <wp:docPr id="6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921E" w14:textId="27444966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32E9EE6A" wp14:editId="210F833C">
            <wp:extent cx="5577840" cy="1577340"/>
            <wp:effectExtent l="0" t="0" r="0" b="0"/>
            <wp:docPr id="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1B9D" w14:textId="511D2A41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03A5E620" wp14:editId="00A04F51">
            <wp:extent cx="5562600" cy="1447800"/>
            <wp:effectExtent l="0" t="0" r="0" b="0"/>
            <wp:docPr id="6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658E" w14:textId="04E6E481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774FCD4" wp14:editId="3C28B479">
            <wp:extent cx="5562600" cy="967740"/>
            <wp:effectExtent l="0" t="0" r="0" b="0"/>
            <wp:docPr id="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A704" w14:textId="45AEDAC9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5290CFE4" wp14:editId="2A989F6C">
            <wp:extent cx="5577840" cy="990600"/>
            <wp:effectExtent l="0" t="0" r="0" b="0"/>
            <wp:docPr id="6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D470" w14:textId="2BA07FCD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FED68CE" wp14:editId="358AD84C">
            <wp:extent cx="5577840" cy="967740"/>
            <wp:effectExtent l="0" t="0" r="0" b="0"/>
            <wp:docPr id="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0A34E" w14:textId="6BC94469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0A683A0A" wp14:editId="49C56A46">
            <wp:extent cx="5570220" cy="937260"/>
            <wp:effectExtent l="0" t="0" r="0" b="0"/>
            <wp:docPr id="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2A8F1" w14:textId="2364A8CF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0C9C3ACC" wp14:editId="299B66D9">
            <wp:extent cx="5585460" cy="982980"/>
            <wp:effectExtent l="0" t="0" r="0" b="0"/>
            <wp:docPr id="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920D" w14:textId="7343E0C1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68E5204B" wp14:editId="268724CC">
            <wp:extent cx="5562600" cy="1798320"/>
            <wp:effectExtent l="0" t="0" r="0" b="0"/>
            <wp:docPr id="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5C290" w14:textId="1A74B834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78C3C53B" wp14:editId="540D8A80">
            <wp:extent cx="5562600" cy="1607820"/>
            <wp:effectExtent l="0" t="0" r="0" b="0"/>
            <wp:docPr id="7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5EA4" w14:textId="46367139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2A18A491" wp14:editId="046FE76A">
            <wp:extent cx="5562600" cy="1790700"/>
            <wp:effectExtent l="0" t="0" r="0" b="0"/>
            <wp:docPr id="7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3870" w14:textId="6AA2FF77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52FFC58C" wp14:editId="0C7F230A">
            <wp:extent cx="5562600" cy="960120"/>
            <wp:effectExtent l="0" t="0" r="0" b="0"/>
            <wp:docPr id="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7927" w14:textId="46D83EA1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875CC2E" wp14:editId="4D77EAFF">
            <wp:extent cx="5570220" cy="1653540"/>
            <wp:effectExtent l="0" t="0" r="0" b="0"/>
            <wp:docPr id="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10F4" w14:textId="22F68926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2ACE7307" wp14:editId="0E7F8758">
            <wp:extent cx="5570220" cy="1653540"/>
            <wp:effectExtent l="0" t="0" r="0" b="0"/>
            <wp:docPr id="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24E8" w14:textId="4D6504A6" w:rsidR="001F261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3ABAF9D9" wp14:editId="2159D650">
            <wp:extent cx="5554980" cy="1653540"/>
            <wp:effectExtent l="0" t="0" r="0" b="0"/>
            <wp:docPr id="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4A92A" w14:textId="627ECB30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357BFCA8" wp14:editId="3B2F5197">
            <wp:extent cx="5562600" cy="1592580"/>
            <wp:effectExtent l="0" t="0" r="0" b="0"/>
            <wp:docPr id="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57338" w14:textId="091CB270" w:rsidR="001C740D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04341E55" wp14:editId="79CCA6FE">
            <wp:extent cx="5570220" cy="967740"/>
            <wp:effectExtent l="0" t="0" r="0" b="0"/>
            <wp:docPr id="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440B" w14:textId="4F625D66" w:rsidR="001C740D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41BCE5E" wp14:editId="62809478">
            <wp:extent cx="5570220" cy="1562100"/>
            <wp:effectExtent l="0" t="0" r="0" b="0"/>
            <wp:docPr id="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8CBA" w14:textId="05D57D11" w:rsidR="001C740D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2E3CF84D" wp14:editId="59E287CC">
            <wp:extent cx="5570220" cy="1569720"/>
            <wp:effectExtent l="0" t="0" r="0" b="0"/>
            <wp:docPr id="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0DF80" w14:textId="4D1A37E3" w:rsidR="001C740D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12587F66" wp14:editId="04696208">
            <wp:extent cx="5570220" cy="1501140"/>
            <wp:effectExtent l="0" t="0" r="0" b="0"/>
            <wp:docPr id="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C47F" w14:textId="4CC49DD6" w:rsidR="001C740D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514CD6D4" wp14:editId="0B63881C">
            <wp:extent cx="5577840" cy="1546860"/>
            <wp:effectExtent l="0" t="0" r="0" b="0"/>
            <wp:docPr id="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AC48" w14:textId="2E09049B" w:rsidR="001C740D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76EFFFD" wp14:editId="62950EBE">
            <wp:extent cx="5562600" cy="1546860"/>
            <wp:effectExtent l="0" t="0" r="0" b="0"/>
            <wp:docPr id="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28C4" w14:textId="7D10F80A" w:rsidR="00936F7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0645C4E2" wp14:editId="2F3A171A">
            <wp:extent cx="5562600" cy="1592580"/>
            <wp:effectExtent l="0" t="0" r="0" b="0"/>
            <wp:docPr id="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D93A" w14:textId="01DD3B67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372D2B4" wp14:editId="3FB21E1D">
            <wp:extent cx="5570220" cy="1051560"/>
            <wp:effectExtent l="0" t="0" r="0" b="0"/>
            <wp:docPr id="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B40E" w14:textId="0D8D8DA0" w:rsidR="00936F7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181F109D" wp14:editId="14B35AE1">
            <wp:extent cx="5570220" cy="1013460"/>
            <wp:effectExtent l="0" t="0" r="0" b="0"/>
            <wp:docPr id="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07E1E" w14:textId="06EB8D41" w:rsidR="00936F7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6CBDDC75" wp14:editId="795032A2">
            <wp:extent cx="5570220" cy="1013460"/>
            <wp:effectExtent l="0" t="0" r="0" b="0"/>
            <wp:docPr id="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222F" w14:textId="439BA4FA" w:rsidR="00936F7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3F6F62C2" wp14:editId="59C518AB">
            <wp:extent cx="5570220" cy="1562100"/>
            <wp:effectExtent l="0" t="0" r="0" b="0"/>
            <wp:docPr id="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3A10" w14:textId="01446099" w:rsidR="00936F7F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4468CC29" wp14:editId="3E3A330C">
            <wp:extent cx="5570220" cy="1554480"/>
            <wp:effectExtent l="0" t="0" r="0" b="0"/>
            <wp:docPr id="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1132" w14:textId="45D1F1FA" w:rsidR="00166F29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B7A9A6D" wp14:editId="3CF5D6B2">
            <wp:extent cx="5554980" cy="1104900"/>
            <wp:effectExtent l="0" t="0" r="0" b="0"/>
            <wp:docPr id="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AE20" w14:textId="3534192F" w:rsidR="000759D2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5E883F55" wp14:editId="4B6D58D6">
            <wp:extent cx="5554980" cy="1569720"/>
            <wp:effectExtent l="0" t="0" r="0" b="0"/>
            <wp:docPr id="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B562" w14:textId="2B038786" w:rsidR="000759D2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drawing>
          <wp:inline distT="0" distB="0" distL="0" distR="0" wp14:anchorId="60C7EC18" wp14:editId="7774805D">
            <wp:extent cx="5554980" cy="1600200"/>
            <wp:effectExtent l="0" t="0" r="0" b="0"/>
            <wp:docPr id="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155A" w14:textId="79CF8D8B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arba </w:t>
      </w:r>
      <w:r w:rsidR="00AB5506" w:rsidRPr="00183713">
        <w:rPr>
          <w:rFonts w:ascii="Helvetica" w:hAnsi="Helvetica" w:cs="Helvetica"/>
          <w:sz w:val="20"/>
          <w:szCs w:val="24"/>
          <w:lang w:val="lt-LT"/>
        </w:rPr>
        <w:t>farmaciniu požiūriu priimtina jo druska</w:t>
      </w:r>
      <w:r w:rsidRPr="00183713">
        <w:rPr>
          <w:rFonts w:ascii="Helvetica" w:hAnsi="Helvetica" w:cs="Helvetica"/>
          <w:sz w:val="20"/>
          <w:szCs w:val="24"/>
          <w:lang w:val="lt-LT"/>
        </w:rPr>
        <w:t>.</w:t>
      </w:r>
    </w:p>
    <w:p w14:paraId="79D14139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1B0E5BBB" w14:textId="77777777" w:rsidR="00FB6E0E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10. Junginys pagal 1 punktą, kur junginys yra </w:t>
      </w:r>
    </w:p>
    <w:p w14:paraId="72E24A04" w14:textId="472E091A" w:rsidR="00FB6E0E" w:rsidRPr="00183713" w:rsidRDefault="00C76668" w:rsidP="00B23387">
      <w:pPr>
        <w:spacing w:after="0" w:line="360" w:lineRule="auto"/>
        <w:jc w:val="center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noProof/>
          <w:sz w:val="20"/>
          <w:szCs w:val="24"/>
          <w:lang w:val="lt-LT"/>
        </w:rPr>
        <w:lastRenderedPageBreak/>
        <w:drawing>
          <wp:inline distT="0" distB="0" distL="0" distR="0" wp14:anchorId="4490FB0A" wp14:editId="75B54BE8">
            <wp:extent cx="2575560" cy="922020"/>
            <wp:effectExtent l="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490A" w14:textId="6E3E7CED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 xml:space="preserve">arba </w:t>
      </w:r>
      <w:r w:rsidR="00AB5506" w:rsidRPr="00183713">
        <w:rPr>
          <w:rFonts w:ascii="Helvetica" w:hAnsi="Helvetica" w:cs="Helvetica"/>
          <w:sz w:val="20"/>
          <w:szCs w:val="24"/>
          <w:lang w:val="lt-LT"/>
        </w:rPr>
        <w:t>farmaciniu požiūriu priimtina jo druska</w:t>
      </w:r>
      <w:r w:rsidRPr="00183713">
        <w:rPr>
          <w:rFonts w:ascii="Helvetica" w:hAnsi="Helvetica" w:cs="Helvetica"/>
          <w:sz w:val="20"/>
          <w:szCs w:val="24"/>
          <w:lang w:val="lt-LT"/>
        </w:rPr>
        <w:t>.</w:t>
      </w:r>
    </w:p>
    <w:p w14:paraId="22EB4CB9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651737AA" w14:textId="2C73469B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11. Farmacinė kompozicija, apimanti veiksmingą kiekį junginio pagal bet kurį iš 1</w:t>
      </w:r>
      <w:r w:rsidR="00EF3C0D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10 punktų arba farmaciniu požiūriu priimtinos 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 xml:space="preserve">jo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druskos,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tautomero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izotopologo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stereoizomero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ir farmaciniu požiūriu priimtiną nešiklį, 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pagalbinę medžiagą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transporterį</w:t>
      </w:r>
      <w:r w:rsidRPr="00183713">
        <w:rPr>
          <w:rFonts w:ascii="Helvetica" w:hAnsi="Helvetica" w:cs="Helvetica"/>
          <w:sz w:val="20"/>
          <w:szCs w:val="24"/>
          <w:lang w:val="lt-LT"/>
        </w:rPr>
        <w:t>.</w:t>
      </w:r>
    </w:p>
    <w:p w14:paraId="77FC1AFD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731FBEF2" w14:textId="21C57C08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12. Junginys pagal bet kurį iš 1</w:t>
      </w:r>
      <w:r w:rsidR="00B81D4B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10 punktų arba farmacinė kompozicija pagal 11 punktą, skirti naudoti 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 xml:space="preserve">taikant </w:t>
      </w:r>
      <w:r w:rsidRPr="00183713">
        <w:rPr>
          <w:rFonts w:ascii="Helvetica" w:hAnsi="Helvetica" w:cs="Helvetica"/>
          <w:sz w:val="20"/>
          <w:szCs w:val="24"/>
          <w:lang w:val="lt-LT"/>
        </w:rPr>
        <w:t>difuzinės did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žiųjų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B ląstelių limfomos (DLBCL) gydymo būd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ą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, kur būdas apima veiksmingo kiekio 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įvedimą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subjektui, kuriam to reikia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,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junginio arba farmacinės kompozicijos.</w:t>
      </w:r>
    </w:p>
    <w:p w14:paraId="6293641C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3D7EDA0E" w14:textId="0E72A17F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13. Junginys arba farmacinė kompozicija, skirt</w:t>
      </w:r>
      <w:r w:rsidR="00A438DD" w:rsidRPr="00183713">
        <w:rPr>
          <w:rFonts w:ascii="Helvetica" w:hAnsi="Helvetica" w:cs="Helvetica"/>
          <w:sz w:val="20"/>
          <w:szCs w:val="24"/>
          <w:lang w:val="lt-LT"/>
        </w:rPr>
        <w:t>i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naudoti pagal 12 punktą, kur DLBCL yra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recidyvuojanti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DLBCL</w:t>
      </w:r>
      <w:r w:rsidR="0001538C" w:rsidRPr="00183713">
        <w:rPr>
          <w:rFonts w:ascii="Helvetica" w:hAnsi="Helvetica" w:cs="Helvetica"/>
          <w:sz w:val="20"/>
          <w:szCs w:val="24"/>
          <w:lang w:val="lt-LT"/>
        </w:rPr>
        <w:t xml:space="preserve"> </w:t>
      </w:r>
      <w:r w:rsidR="00043359" w:rsidRPr="00183713">
        <w:rPr>
          <w:rFonts w:ascii="Helvetica" w:hAnsi="Helvetica" w:cs="Helvetica"/>
          <w:sz w:val="20"/>
          <w:szCs w:val="24"/>
          <w:lang w:val="lt-LT"/>
        </w:rPr>
        <w:t>yra atspari</w:t>
      </w:r>
      <w:r w:rsidRPr="00183713">
        <w:rPr>
          <w:rFonts w:ascii="Helvetica" w:hAnsi="Helvetica" w:cs="Helvetica"/>
          <w:sz w:val="20"/>
          <w:szCs w:val="24"/>
          <w:lang w:val="lt-LT"/>
        </w:rPr>
        <w:t>.</w:t>
      </w:r>
    </w:p>
    <w:p w14:paraId="22849C80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0979531D" w14:textId="07C2CF4F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14. Junginys arba farmacinė kompozicija, skirt</w:t>
      </w:r>
      <w:r w:rsidR="00FE3CF9" w:rsidRPr="00183713">
        <w:rPr>
          <w:rFonts w:ascii="Helvetica" w:hAnsi="Helvetica" w:cs="Helvetica"/>
          <w:sz w:val="20"/>
          <w:szCs w:val="24"/>
          <w:lang w:val="lt-LT"/>
        </w:rPr>
        <w:t>i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naudoti pagal 13 punktą, kur DLBCL yra atspar</w:t>
      </w:r>
      <w:r w:rsidR="00FE3CF9" w:rsidRPr="00183713">
        <w:rPr>
          <w:rFonts w:ascii="Helvetica" w:hAnsi="Helvetica" w:cs="Helvetica"/>
          <w:sz w:val="20"/>
          <w:szCs w:val="24"/>
          <w:lang w:val="lt-LT"/>
        </w:rPr>
        <w:t>i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vienam arba </w:t>
      </w:r>
      <w:r w:rsidR="00FE3CF9" w:rsidRPr="00183713">
        <w:rPr>
          <w:rFonts w:ascii="Helvetica" w:hAnsi="Helvetica" w:cs="Helvetica"/>
          <w:sz w:val="20"/>
          <w:szCs w:val="24"/>
          <w:lang w:val="lt-LT"/>
        </w:rPr>
        <w:t>daugiau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iš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rituksimabo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ciklofosfamido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doksorubicino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vinkristino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prednizono,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etopozido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bendamustino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lenalidomido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gemcitabino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.</w:t>
      </w:r>
    </w:p>
    <w:p w14:paraId="290D95F5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2A7387F6" w14:textId="72D6DDCD" w:rsidR="002130D0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15. Junginys arba farmacinė kompozicija, skirt</w:t>
      </w:r>
      <w:r w:rsidR="00FE3CF9" w:rsidRPr="00183713">
        <w:rPr>
          <w:rFonts w:ascii="Helvetica" w:hAnsi="Helvetica" w:cs="Helvetica"/>
          <w:sz w:val="20"/>
          <w:szCs w:val="24"/>
          <w:lang w:val="lt-LT"/>
        </w:rPr>
        <w:t>i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naudoti pagal 12 punktą, kur DLBCL yra naujai diagnozuota DLBCL.</w:t>
      </w:r>
    </w:p>
    <w:p w14:paraId="2381F06B" w14:textId="77777777" w:rsidR="002130D0" w:rsidRPr="00183713" w:rsidRDefault="002130D0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p w14:paraId="7C5E8955" w14:textId="1D17A4F9" w:rsidR="003D0FEF" w:rsidRPr="00183713" w:rsidRDefault="002130D0" w:rsidP="00183713">
      <w:pPr>
        <w:spacing w:after="0" w:line="360" w:lineRule="auto"/>
        <w:ind w:firstLine="567"/>
        <w:jc w:val="both"/>
        <w:rPr>
          <w:rFonts w:ascii="Helvetica" w:hAnsi="Helvetica" w:cs="Helvetica"/>
          <w:sz w:val="20"/>
          <w:szCs w:val="24"/>
          <w:lang w:val="lt-LT"/>
        </w:rPr>
      </w:pPr>
      <w:r w:rsidRPr="00183713">
        <w:rPr>
          <w:rFonts w:ascii="Helvetica" w:hAnsi="Helvetica" w:cs="Helvetica"/>
          <w:sz w:val="20"/>
          <w:szCs w:val="24"/>
          <w:lang w:val="lt-LT"/>
        </w:rPr>
        <w:t>16. Junginys arba farmacinė kompozicija, skirt</w:t>
      </w:r>
      <w:r w:rsidR="00FE3CF9" w:rsidRPr="00183713">
        <w:rPr>
          <w:rFonts w:ascii="Helvetica" w:hAnsi="Helvetica" w:cs="Helvetica"/>
          <w:sz w:val="20"/>
          <w:szCs w:val="24"/>
          <w:lang w:val="lt-LT"/>
        </w:rPr>
        <w:t>i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naudoti pagal bet kurį iš 12</w:t>
      </w:r>
      <w:r w:rsidR="00A60B95" w:rsidRPr="00183713">
        <w:rPr>
          <w:rFonts w:ascii="Helvetica" w:hAnsi="Helvetica" w:cs="Helvetica"/>
          <w:sz w:val="20"/>
          <w:szCs w:val="24"/>
          <w:lang w:val="lt-LT"/>
        </w:rPr>
        <w:t>–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15 punktų, </w:t>
      </w:r>
      <w:r w:rsidR="00FE3CF9" w:rsidRPr="00183713">
        <w:rPr>
          <w:rFonts w:ascii="Helvetica" w:hAnsi="Helvetica" w:cs="Helvetica"/>
          <w:sz w:val="20"/>
          <w:szCs w:val="24"/>
          <w:lang w:val="lt-LT"/>
        </w:rPr>
        <w:t>dar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apimanti </w:t>
      </w:r>
      <w:r w:rsidR="00FE3CF9" w:rsidRPr="00183713">
        <w:rPr>
          <w:rFonts w:ascii="Helvetica" w:hAnsi="Helvetica" w:cs="Helvetica"/>
          <w:sz w:val="20"/>
          <w:szCs w:val="24"/>
          <w:lang w:val="lt-LT"/>
        </w:rPr>
        <w:t xml:space="preserve">įvedimą 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vieno arba </w:t>
      </w:r>
      <w:r w:rsidR="00FE3CF9" w:rsidRPr="00183713">
        <w:rPr>
          <w:rFonts w:ascii="Helvetica" w:hAnsi="Helvetica" w:cs="Helvetica"/>
          <w:sz w:val="20"/>
          <w:szCs w:val="24"/>
          <w:lang w:val="lt-LT"/>
        </w:rPr>
        <w:t>daugiau</w:t>
      </w:r>
      <w:r w:rsidRPr="00183713">
        <w:rPr>
          <w:rFonts w:ascii="Helvetica" w:hAnsi="Helvetica" w:cs="Helvetica"/>
          <w:sz w:val="20"/>
          <w:szCs w:val="24"/>
          <w:lang w:val="lt-LT"/>
        </w:rPr>
        <w:t xml:space="preserve"> iš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rituksimabo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ciklofosfamido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doksorubicino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vinkristino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prednizono,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etopozido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bendamustino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,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lenalidomido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 xml:space="preserve"> arba </w:t>
      </w:r>
      <w:proofErr w:type="spellStart"/>
      <w:r w:rsidRPr="00183713">
        <w:rPr>
          <w:rFonts w:ascii="Helvetica" w:hAnsi="Helvetica" w:cs="Helvetica"/>
          <w:sz w:val="20"/>
          <w:szCs w:val="24"/>
          <w:lang w:val="lt-LT"/>
        </w:rPr>
        <w:t>gemcitabino</w:t>
      </w:r>
      <w:proofErr w:type="spellEnd"/>
      <w:r w:rsidRPr="00183713">
        <w:rPr>
          <w:rFonts w:ascii="Helvetica" w:hAnsi="Helvetica" w:cs="Helvetica"/>
          <w:sz w:val="20"/>
          <w:szCs w:val="24"/>
          <w:lang w:val="lt-LT"/>
        </w:rPr>
        <w:t>.</w:t>
      </w:r>
    </w:p>
    <w:p w14:paraId="7A73C96D" w14:textId="77777777" w:rsidR="008B7B3E" w:rsidRPr="00183713" w:rsidRDefault="008B7B3E" w:rsidP="00183713">
      <w:pPr>
        <w:spacing w:after="0" w:line="360" w:lineRule="auto"/>
        <w:jc w:val="both"/>
        <w:rPr>
          <w:rFonts w:ascii="Helvetica" w:hAnsi="Helvetica" w:cs="Helvetica"/>
          <w:sz w:val="20"/>
          <w:szCs w:val="24"/>
          <w:lang w:val="lt-LT"/>
        </w:rPr>
      </w:pPr>
    </w:p>
    <w:sectPr w:rsidR="008B7B3E" w:rsidRPr="00183713" w:rsidSect="00183713">
      <w:pgSz w:w="11907" w:h="16840" w:code="9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FB810" w14:textId="77777777" w:rsidR="000E2CC8" w:rsidRDefault="000E2CC8" w:rsidP="007B0A41">
      <w:pPr>
        <w:spacing w:after="0" w:line="240" w:lineRule="auto"/>
      </w:pPr>
      <w:r>
        <w:separator/>
      </w:r>
    </w:p>
  </w:endnote>
  <w:endnote w:type="continuationSeparator" w:id="0">
    <w:p w14:paraId="5735716A" w14:textId="77777777" w:rsidR="000E2CC8" w:rsidRDefault="000E2CC8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62B34" w14:textId="77777777" w:rsidR="000E2CC8" w:rsidRDefault="000E2CC8" w:rsidP="007B0A41">
      <w:pPr>
        <w:spacing w:after="0" w:line="240" w:lineRule="auto"/>
      </w:pPr>
      <w:r>
        <w:separator/>
      </w:r>
    </w:p>
  </w:footnote>
  <w:footnote w:type="continuationSeparator" w:id="0">
    <w:p w14:paraId="19DDF7A9" w14:textId="77777777" w:rsidR="000E2CC8" w:rsidRDefault="000E2CC8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07436"/>
    <w:rsid w:val="00010A56"/>
    <w:rsid w:val="0001538C"/>
    <w:rsid w:val="00035E1E"/>
    <w:rsid w:val="00043359"/>
    <w:rsid w:val="00050629"/>
    <w:rsid w:val="00052CC3"/>
    <w:rsid w:val="00065F0D"/>
    <w:rsid w:val="00070D8A"/>
    <w:rsid w:val="000759D2"/>
    <w:rsid w:val="000816AE"/>
    <w:rsid w:val="00092D0B"/>
    <w:rsid w:val="000D6586"/>
    <w:rsid w:val="000E2CC8"/>
    <w:rsid w:val="00100589"/>
    <w:rsid w:val="00114CEC"/>
    <w:rsid w:val="00120AC9"/>
    <w:rsid w:val="00121D84"/>
    <w:rsid w:val="001308ED"/>
    <w:rsid w:val="00144A59"/>
    <w:rsid w:val="00145EBC"/>
    <w:rsid w:val="00152EF0"/>
    <w:rsid w:val="001650E6"/>
    <w:rsid w:val="001668DF"/>
    <w:rsid w:val="00166F29"/>
    <w:rsid w:val="00183713"/>
    <w:rsid w:val="00192F10"/>
    <w:rsid w:val="001A0135"/>
    <w:rsid w:val="001A1E47"/>
    <w:rsid w:val="001A3E8E"/>
    <w:rsid w:val="001B540E"/>
    <w:rsid w:val="001C33D1"/>
    <w:rsid w:val="001C740D"/>
    <w:rsid w:val="001F261F"/>
    <w:rsid w:val="001F266E"/>
    <w:rsid w:val="00206546"/>
    <w:rsid w:val="002130D0"/>
    <w:rsid w:val="00215E69"/>
    <w:rsid w:val="00220DDC"/>
    <w:rsid w:val="00223910"/>
    <w:rsid w:val="00234E11"/>
    <w:rsid w:val="0025675F"/>
    <w:rsid w:val="00260D4E"/>
    <w:rsid w:val="00263A3E"/>
    <w:rsid w:val="00270962"/>
    <w:rsid w:val="002837FC"/>
    <w:rsid w:val="0029749A"/>
    <w:rsid w:val="002C3839"/>
    <w:rsid w:val="002D21AE"/>
    <w:rsid w:val="00306978"/>
    <w:rsid w:val="00316FB7"/>
    <w:rsid w:val="0033671B"/>
    <w:rsid w:val="003467DB"/>
    <w:rsid w:val="00360E2B"/>
    <w:rsid w:val="003700E9"/>
    <w:rsid w:val="003825E2"/>
    <w:rsid w:val="003924B8"/>
    <w:rsid w:val="003A0D71"/>
    <w:rsid w:val="003A1B2E"/>
    <w:rsid w:val="003B2027"/>
    <w:rsid w:val="003B53A5"/>
    <w:rsid w:val="003B5C0B"/>
    <w:rsid w:val="003C6957"/>
    <w:rsid w:val="003D0FEF"/>
    <w:rsid w:val="003D4001"/>
    <w:rsid w:val="003E5E6D"/>
    <w:rsid w:val="004059B8"/>
    <w:rsid w:val="00412B35"/>
    <w:rsid w:val="004138E9"/>
    <w:rsid w:val="00416928"/>
    <w:rsid w:val="00431822"/>
    <w:rsid w:val="004361EB"/>
    <w:rsid w:val="00437D3F"/>
    <w:rsid w:val="00442300"/>
    <w:rsid w:val="00460AC4"/>
    <w:rsid w:val="00490D98"/>
    <w:rsid w:val="00491090"/>
    <w:rsid w:val="00494308"/>
    <w:rsid w:val="004A246D"/>
    <w:rsid w:val="004A4427"/>
    <w:rsid w:val="004A61A4"/>
    <w:rsid w:val="004B1CDD"/>
    <w:rsid w:val="004B6E5E"/>
    <w:rsid w:val="004C1469"/>
    <w:rsid w:val="004C2099"/>
    <w:rsid w:val="004D6BC3"/>
    <w:rsid w:val="004E0077"/>
    <w:rsid w:val="004F35B0"/>
    <w:rsid w:val="00501F3F"/>
    <w:rsid w:val="00510879"/>
    <w:rsid w:val="00513F12"/>
    <w:rsid w:val="00520A99"/>
    <w:rsid w:val="0053198F"/>
    <w:rsid w:val="0054061C"/>
    <w:rsid w:val="0054327A"/>
    <w:rsid w:val="00560B7D"/>
    <w:rsid w:val="00564911"/>
    <w:rsid w:val="00570509"/>
    <w:rsid w:val="00593A5A"/>
    <w:rsid w:val="0059478E"/>
    <w:rsid w:val="005A0AF3"/>
    <w:rsid w:val="005A0BED"/>
    <w:rsid w:val="005A1D19"/>
    <w:rsid w:val="005A7E9F"/>
    <w:rsid w:val="005C4A77"/>
    <w:rsid w:val="005D37DF"/>
    <w:rsid w:val="005E21CB"/>
    <w:rsid w:val="005E2AB6"/>
    <w:rsid w:val="005F62B9"/>
    <w:rsid w:val="00601E69"/>
    <w:rsid w:val="006049CC"/>
    <w:rsid w:val="00617E21"/>
    <w:rsid w:val="00620797"/>
    <w:rsid w:val="006256C5"/>
    <w:rsid w:val="006375BB"/>
    <w:rsid w:val="006414B1"/>
    <w:rsid w:val="00675FB8"/>
    <w:rsid w:val="00683EAE"/>
    <w:rsid w:val="00685F59"/>
    <w:rsid w:val="00687EAC"/>
    <w:rsid w:val="006A20BA"/>
    <w:rsid w:val="006A5176"/>
    <w:rsid w:val="006B1A30"/>
    <w:rsid w:val="006C3CD4"/>
    <w:rsid w:val="006C5EA4"/>
    <w:rsid w:val="006C673E"/>
    <w:rsid w:val="006D15AB"/>
    <w:rsid w:val="006D2836"/>
    <w:rsid w:val="006E5BF9"/>
    <w:rsid w:val="006F52F9"/>
    <w:rsid w:val="007006E6"/>
    <w:rsid w:val="00703E54"/>
    <w:rsid w:val="0072141D"/>
    <w:rsid w:val="007265BB"/>
    <w:rsid w:val="00751F02"/>
    <w:rsid w:val="00763D7F"/>
    <w:rsid w:val="007752B9"/>
    <w:rsid w:val="007760A8"/>
    <w:rsid w:val="00780575"/>
    <w:rsid w:val="00790202"/>
    <w:rsid w:val="00792C7E"/>
    <w:rsid w:val="00795D58"/>
    <w:rsid w:val="007A4B6F"/>
    <w:rsid w:val="007B0A41"/>
    <w:rsid w:val="007B4AD8"/>
    <w:rsid w:val="007C0A0D"/>
    <w:rsid w:val="007C18AB"/>
    <w:rsid w:val="007C60FE"/>
    <w:rsid w:val="007C6593"/>
    <w:rsid w:val="007D7E01"/>
    <w:rsid w:val="007E2261"/>
    <w:rsid w:val="007E3FCB"/>
    <w:rsid w:val="00805FFA"/>
    <w:rsid w:val="00806BE5"/>
    <w:rsid w:val="00807DB6"/>
    <w:rsid w:val="008109C4"/>
    <w:rsid w:val="008261A6"/>
    <w:rsid w:val="008309E7"/>
    <w:rsid w:val="00837B1E"/>
    <w:rsid w:val="00843F06"/>
    <w:rsid w:val="00851ABA"/>
    <w:rsid w:val="00854A4C"/>
    <w:rsid w:val="008632E9"/>
    <w:rsid w:val="00864E7D"/>
    <w:rsid w:val="008650E7"/>
    <w:rsid w:val="00886FF4"/>
    <w:rsid w:val="008A7B6E"/>
    <w:rsid w:val="008B0AD5"/>
    <w:rsid w:val="008B38E6"/>
    <w:rsid w:val="008B41AC"/>
    <w:rsid w:val="008B7B3E"/>
    <w:rsid w:val="008C60D6"/>
    <w:rsid w:val="008C6EE3"/>
    <w:rsid w:val="008D4E61"/>
    <w:rsid w:val="008E0E9E"/>
    <w:rsid w:val="008E0F85"/>
    <w:rsid w:val="008E5B69"/>
    <w:rsid w:val="0090596D"/>
    <w:rsid w:val="00907FD8"/>
    <w:rsid w:val="00916226"/>
    <w:rsid w:val="00936F7F"/>
    <w:rsid w:val="00947ACD"/>
    <w:rsid w:val="00963C86"/>
    <w:rsid w:val="00971B8A"/>
    <w:rsid w:val="00972206"/>
    <w:rsid w:val="009766FA"/>
    <w:rsid w:val="0098532A"/>
    <w:rsid w:val="009901B4"/>
    <w:rsid w:val="00992879"/>
    <w:rsid w:val="009B2E35"/>
    <w:rsid w:val="009B6C12"/>
    <w:rsid w:val="009C10C1"/>
    <w:rsid w:val="009D77D6"/>
    <w:rsid w:val="00A02F0C"/>
    <w:rsid w:val="00A07615"/>
    <w:rsid w:val="00A22BBD"/>
    <w:rsid w:val="00A4282B"/>
    <w:rsid w:val="00A43607"/>
    <w:rsid w:val="00A438DD"/>
    <w:rsid w:val="00A51B6C"/>
    <w:rsid w:val="00A534B9"/>
    <w:rsid w:val="00A60B95"/>
    <w:rsid w:val="00A80513"/>
    <w:rsid w:val="00AA3A1F"/>
    <w:rsid w:val="00AB5506"/>
    <w:rsid w:val="00AB7504"/>
    <w:rsid w:val="00AD2397"/>
    <w:rsid w:val="00AD4691"/>
    <w:rsid w:val="00AE1ECB"/>
    <w:rsid w:val="00AE26D9"/>
    <w:rsid w:val="00AE51EA"/>
    <w:rsid w:val="00B226B6"/>
    <w:rsid w:val="00B23387"/>
    <w:rsid w:val="00B347CF"/>
    <w:rsid w:val="00B4508F"/>
    <w:rsid w:val="00B456BD"/>
    <w:rsid w:val="00B60A59"/>
    <w:rsid w:val="00B6516C"/>
    <w:rsid w:val="00B67649"/>
    <w:rsid w:val="00B70727"/>
    <w:rsid w:val="00B71641"/>
    <w:rsid w:val="00B81287"/>
    <w:rsid w:val="00B81AB2"/>
    <w:rsid w:val="00B81D4B"/>
    <w:rsid w:val="00B86C5A"/>
    <w:rsid w:val="00B96506"/>
    <w:rsid w:val="00BA0DAE"/>
    <w:rsid w:val="00BA2E9F"/>
    <w:rsid w:val="00BB0283"/>
    <w:rsid w:val="00BD2789"/>
    <w:rsid w:val="00BD3690"/>
    <w:rsid w:val="00BD7E27"/>
    <w:rsid w:val="00BE60D0"/>
    <w:rsid w:val="00C1001A"/>
    <w:rsid w:val="00C156FA"/>
    <w:rsid w:val="00C26B30"/>
    <w:rsid w:val="00C26C67"/>
    <w:rsid w:val="00C30968"/>
    <w:rsid w:val="00C323DA"/>
    <w:rsid w:val="00C34317"/>
    <w:rsid w:val="00C72847"/>
    <w:rsid w:val="00C76668"/>
    <w:rsid w:val="00C83528"/>
    <w:rsid w:val="00C86DA9"/>
    <w:rsid w:val="00C914C5"/>
    <w:rsid w:val="00C91715"/>
    <w:rsid w:val="00C93BF9"/>
    <w:rsid w:val="00C94E78"/>
    <w:rsid w:val="00CB4F8D"/>
    <w:rsid w:val="00CC28BC"/>
    <w:rsid w:val="00CD04F3"/>
    <w:rsid w:val="00CE09D3"/>
    <w:rsid w:val="00CE12E8"/>
    <w:rsid w:val="00CE42D1"/>
    <w:rsid w:val="00CE4924"/>
    <w:rsid w:val="00CF70D6"/>
    <w:rsid w:val="00D15412"/>
    <w:rsid w:val="00D26E30"/>
    <w:rsid w:val="00D27597"/>
    <w:rsid w:val="00D30F69"/>
    <w:rsid w:val="00D47E7F"/>
    <w:rsid w:val="00D54A23"/>
    <w:rsid w:val="00D54DBC"/>
    <w:rsid w:val="00D55A30"/>
    <w:rsid w:val="00D56D60"/>
    <w:rsid w:val="00D84E4D"/>
    <w:rsid w:val="00DB2CA9"/>
    <w:rsid w:val="00DB375D"/>
    <w:rsid w:val="00DB6395"/>
    <w:rsid w:val="00DD27CC"/>
    <w:rsid w:val="00DD49B4"/>
    <w:rsid w:val="00DF2C8B"/>
    <w:rsid w:val="00E0433E"/>
    <w:rsid w:val="00E1104B"/>
    <w:rsid w:val="00E14BB7"/>
    <w:rsid w:val="00E1543E"/>
    <w:rsid w:val="00E2583B"/>
    <w:rsid w:val="00E321B7"/>
    <w:rsid w:val="00E6064D"/>
    <w:rsid w:val="00E80D76"/>
    <w:rsid w:val="00E90835"/>
    <w:rsid w:val="00E94B37"/>
    <w:rsid w:val="00EB03E6"/>
    <w:rsid w:val="00EC3343"/>
    <w:rsid w:val="00EE3C24"/>
    <w:rsid w:val="00EF11A8"/>
    <w:rsid w:val="00EF3C0D"/>
    <w:rsid w:val="00F01551"/>
    <w:rsid w:val="00F01CE8"/>
    <w:rsid w:val="00F06564"/>
    <w:rsid w:val="00F26CDE"/>
    <w:rsid w:val="00F32BD1"/>
    <w:rsid w:val="00F37F4D"/>
    <w:rsid w:val="00F5330D"/>
    <w:rsid w:val="00F577D6"/>
    <w:rsid w:val="00F66B57"/>
    <w:rsid w:val="00F67ED0"/>
    <w:rsid w:val="00F746A1"/>
    <w:rsid w:val="00F87A00"/>
    <w:rsid w:val="00FA380A"/>
    <w:rsid w:val="00FA7C00"/>
    <w:rsid w:val="00FB2032"/>
    <w:rsid w:val="00FB211A"/>
    <w:rsid w:val="00FB5E50"/>
    <w:rsid w:val="00FB6E0E"/>
    <w:rsid w:val="00FB72FF"/>
    <w:rsid w:val="00FC4138"/>
    <w:rsid w:val="00FD01A8"/>
    <w:rsid w:val="00FD103E"/>
    <w:rsid w:val="00FD1B26"/>
    <w:rsid w:val="00FD3E6A"/>
    <w:rsid w:val="00FE18BF"/>
    <w:rsid w:val="00FE246A"/>
    <w:rsid w:val="00FE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703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4A4427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emf"/><Relationship Id="rId7" Type="http://schemas.openxmlformats.org/officeDocument/2006/relationships/image" Target="media/image2.emf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1416</Words>
  <Characters>11329</Characters>
  <Application>Microsoft Office Word</Application>
  <DocSecurity>0</DocSecurity>
  <Lines>94</Lines>
  <Paragraphs>25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2023-09-06T11:07:00Z</dcterms:created>
  <dcterms:modified xsi:type="dcterms:W3CDTF">2023-10-05T11:58:00Z</dcterms:modified>
</cp:coreProperties>
</file>