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7BA059" w14:textId="562BF216" w:rsidR="00676159" w:rsidRPr="00AA5B26" w:rsidRDefault="005A0BCB" w:rsidP="00AA5B26">
      <w:pPr>
        <w:spacing w:after="0" w:line="360" w:lineRule="auto"/>
        <w:ind w:firstLine="567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1.</w:t>
      </w:r>
      <w:r w:rsidR="00156720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</w:t>
      </w:r>
      <w:r w:rsidR="00676159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Junginys, parinktas iš grupės, susidedančios iš:</w:t>
      </w:r>
    </w:p>
    <w:p w14:paraId="097BA05A" w14:textId="77777777" w:rsidR="00B85EFE" w:rsidRPr="00AA5B26" w:rsidRDefault="00B85EFE" w:rsidP="00AA5B26">
      <w:pPr>
        <w:spacing w:after="0" w:line="360" w:lineRule="auto"/>
        <w:jc w:val="center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  <w:r w:rsidRPr="00AA5B26">
        <w:rPr>
          <w:rFonts w:ascii="Helvetica" w:eastAsia="Times New Roman" w:hAnsi="Helvetica" w:cs="Helvetica"/>
          <w:noProof/>
          <w:kern w:val="0"/>
          <w:sz w:val="20"/>
          <w:szCs w:val="24"/>
          <w:lang w:eastAsia="lt-LT"/>
        </w:rPr>
        <w:drawing>
          <wp:inline distT="0" distB="0" distL="0" distR="0" wp14:anchorId="097BA089" wp14:editId="097BA08A">
            <wp:extent cx="4486901" cy="5915851"/>
            <wp:effectExtent l="0" t="0" r="9525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901" cy="591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BA05B" w14:textId="23F8CB83" w:rsidR="003B606B" w:rsidRPr="00AA5B26" w:rsidRDefault="00DA78C3" w:rsidP="00AA5B26">
      <w:pPr>
        <w:spacing w:after="0" w:line="360" w:lineRule="auto"/>
        <w:jc w:val="center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  <w:r w:rsidRPr="00AA5B26">
        <w:rPr>
          <w:rFonts w:ascii="Helvetica" w:eastAsia="Times New Roman" w:hAnsi="Helvetica" w:cs="Helvetica"/>
          <w:noProof/>
          <w:kern w:val="0"/>
          <w:sz w:val="20"/>
          <w:szCs w:val="24"/>
          <w:lang w:eastAsia="lt-LT"/>
        </w:rPr>
        <w:lastRenderedPageBreak/>
        <w:drawing>
          <wp:inline distT="0" distB="0" distL="0" distR="0" wp14:anchorId="097BA08B" wp14:editId="097BA08C">
            <wp:extent cx="4525006" cy="6287377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5006" cy="6287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0BCB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br/>
      </w:r>
      <w:r w:rsidR="00FD0F75" w:rsidRPr="00AA5B26">
        <w:rPr>
          <w:rFonts w:ascii="Helvetica" w:eastAsia="Times New Roman" w:hAnsi="Helvetica" w:cs="Helvetica"/>
          <w:noProof/>
          <w:kern w:val="0"/>
          <w:sz w:val="20"/>
          <w:szCs w:val="24"/>
          <w:lang w:eastAsia="lt-LT"/>
        </w:rPr>
        <w:lastRenderedPageBreak/>
        <w:drawing>
          <wp:inline distT="0" distB="0" distL="0" distR="0" wp14:anchorId="097BA08D" wp14:editId="097BA08E">
            <wp:extent cx="4456800" cy="6012000"/>
            <wp:effectExtent l="0" t="0" r="127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6800" cy="60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0BCB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br/>
      </w:r>
      <w:r w:rsidR="00B94F1D" w:rsidRPr="00AA5B26">
        <w:rPr>
          <w:rFonts w:ascii="Helvetica" w:eastAsia="Times New Roman" w:hAnsi="Helvetica" w:cs="Helvetica"/>
          <w:noProof/>
          <w:kern w:val="0"/>
          <w:sz w:val="20"/>
          <w:szCs w:val="24"/>
          <w:lang w:eastAsia="lt-LT"/>
        </w:rPr>
        <w:lastRenderedPageBreak/>
        <w:drawing>
          <wp:inline distT="0" distB="0" distL="0" distR="0" wp14:anchorId="097BA08F" wp14:editId="097BA090">
            <wp:extent cx="5731510" cy="804164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4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0BCB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br/>
      </w:r>
      <w:r w:rsidR="007C5CDE" w:rsidRPr="00AA5B26">
        <w:rPr>
          <w:rFonts w:ascii="Helvetica" w:eastAsia="Times New Roman" w:hAnsi="Helvetica" w:cs="Helvetica"/>
          <w:noProof/>
          <w:kern w:val="0"/>
          <w:sz w:val="20"/>
          <w:szCs w:val="24"/>
          <w:lang w:eastAsia="lt-LT"/>
        </w:rPr>
        <w:lastRenderedPageBreak/>
        <w:drawing>
          <wp:inline distT="0" distB="0" distL="0" distR="0" wp14:anchorId="097BA091" wp14:editId="097BA092">
            <wp:extent cx="5731510" cy="8806180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80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3545" w:rsidRPr="00AA5B26">
        <w:rPr>
          <w:rFonts w:ascii="Helvetica" w:eastAsia="Times New Roman" w:hAnsi="Helvetica" w:cs="Helvetica"/>
          <w:noProof/>
          <w:kern w:val="0"/>
          <w:sz w:val="20"/>
          <w:szCs w:val="24"/>
          <w:lang w:eastAsia="lt-LT"/>
        </w:rPr>
        <w:lastRenderedPageBreak/>
        <w:drawing>
          <wp:inline distT="0" distB="0" distL="0" distR="0" wp14:anchorId="097BA093" wp14:editId="097BA094">
            <wp:extent cx="4458322" cy="584916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322" cy="5849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0BCB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br/>
      </w:r>
      <w:r w:rsidR="00EF56D1" w:rsidRPr="00AA5B26">
        <w:rPr>
          <w:rFonts w:ascii="Helvetica" w:eastAsia="Times New Roman" w:hAnsi="Helvetica" w:cs="Helvetica"/>
          <w:noProof/>
          <w:kern w:val="0"/>
          <w:sz w:val="20"/>
          <w:szCs w:val="24"/>
          <w:lang w:eastAsia="lt-LT"/>
        </w:rPr>
        <w:lastRenderedPageBreak/>
        <w:drawing>
          <wp:inline distT="0" distB="0" distL="0" distR="0" wp14:anchorId="097BA095" wp14:editId="097BA096">
            <wp:extent cx="4458322" cy="6811326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8322" cy="6811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03D66" w:rsidRPr="00AA5B26">
        <w:rPr>
          <w:rFonts w:ascii="Helvetica" w:eastAsia="Times New Roman" w:hAnsi="Helvetica" w:cs="Helvetica"/>
          <w:noProof/>
          <w:kern w:val="0"/>
          <w:sz w:val="20"/>
          <w:szCs w:val="24"/>
          <w:lang w:eastAsia="lt-LT"/>
        </w:rPr>
        <w:lastRenderedPageBreak/>
        <w:drawing>
          <wp:inline distT="0" distB="0" distL="0" distR="0" wp14:anchorId="097BA097" wp14:editId="097BA098">
            <wp:extent cx="5731510" cy="7997825"/>
            <wp:effectExtent l="0" t="0" r="254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9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BA05C" w14:textId="4DAEF8B6" w:rsidR="00676159" w:rsidRPr="00AA5B26" w:rsidRDefault="003B606B" w:rsidP="00AA5B26">
      <w:pPr>
        <w:spacing w:after="0" w:line="360" w:lineRule="auto"/>
        <w:jc w:val="center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  <w:r w:rsidRPr="00AA5B26">
        <w:rPr>
          <w:rFonts w:ascii="Helvetica" w:eastAsia="Times New Roman" w:hAnsi="Helvetica" w:cs="Helvetica"/>
          <w:noProof/>
          <w:kern w:val="0"/>
          <w:sz w:val="20"/>
          <w:szCs w:val="24"/>
          <w:lang w:eastAsia="lt-LT"/>
        </w:rPr>
        <w:lastRenderedPageBreak/>
        <w:drawing>
          <wp:inline distT="0" distB="0" distL="0" distR="0" wp14:anchorId="097BA099" wp14:editId="097BA09A">
            <wp:extent cx="5731510" cy="792734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2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26B" w:rsidRPr="00AA5B26">
        <w:rPr>
          <w:rFonts w:ascii="Helvetica" w:eastAsia="Times New Roman" w:hAnsi="Helvetica" w:cs="Helvetica"/>
          <w:noProof/>
          <w:kern w:val="0"/>
          <w:sz w:val="20"/>
          <w:szCs w:val="24"/>
          <w:lang w:eastAsia="lt-LT"/>
        </w:rPr>
        <w:lastRenderedPageBreak/>
        <w:drawing>
          <wp:inline distT="0" distB="0" distL="0" distR="0" wp14:anchorId="097BA09B" wp14:editId="097BA09C">
            <wp:extent cx="5731510" cy="748792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2AFF" w:rsidRPr="00AA5B26">
        <w:rPr>
          <w:rFonts w:ascii="Helvetica" w:eastAsia="Times New Roman" w:hAnsi="Helvetica" w:cs="Helvetica"/>
          <w:noProof/>
          <w:kern w:val="0"/>
          <w:sz w:val="20"/>
          <w:szCs w:val="24"/>
          <w:lang w:eastAsia="lt-LT"/>
        </w:rPr>
        <w:lastRenderedPageBreak/>
        <w:drawing>
          <wp:inline distT="0" distB="0" distL="0" distR="0" wp14:anchorId="097BA09D" wp14:editId="097BA09E">
            <wp:extent cx="5731510" cy="7731125"/>
            <wp:effectExtent l="0" t="0" r="254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3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2AFF" w:rsidRPr="00AA5B26">
        <w:rPr>
          <w:rFonts w:ascii="Helvetica" w:eastAsia="Times New Roman" w:hAnsi="Helvetica" w:cs="Helvetica"/>
          <w:noProof/>
          <w:kern w:val="0"/>
          <w:sz w:val="20"/>
          <w:szCs w:val="24"/>
          <w:lang w:eastAsia="lt-LT"/>
        </w:rPr>
        <w:lastRenderedPageBreak/>
        <w:drawing>
          <wp:inline distT="0" distB="0" distL="0" distR="0" wp14:anchorId="097BA09F" wp14:editId="097BA0A0">
            <wp:extent cx="5731510" cy="876617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6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002A" w:rsidRPr="00AA5B26">
        <w:rPr>
          <w:rFonts w:ascii="Helvetica" w:eastAsia="Times New Roman" w:hAnsi="Helvetica" w:cs="Helvetica"/>
          <w:noProof/>
          <w:kern w:val="0"/>
          <w:sz w:val="20"/>
          <w:szCs w:val="24"/>
          <w:lang w:eastAsia="lt-LT"/>
        </w:rPr>
        <w:lastRenderedPageBreak/>
        <w:drawing>
          <wp:inline distT="0" distB="0" distL="0" distR="0" wp14:anchorId="097BA0A1" wp14:editId="097BA0A2">
            <wp:extent cx="5731510" cy="6816725"/>
            <wp:effectExtent l="0" t="0" r="2540" b="317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1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A0BCB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br/>
      </w:r>
      <w:r w:rsidR="00DB172F" w:rsidRPr="00AA5B26">
        <w:rPr>
          <w:rFonts w:ascii="Helvetica" w:eastAsia="Times New Roman" w:hAnsi="Helvetica" w:cs="Helvetica"/>
          <w:noProof/>
          <w:kern w:val="0"/>
          <w:sz w:val="20"/>
          <w:szCs w:val="24"/>
          <w:lang w:eastAsia="lt-LT"/>
        </w:rPr>
        <w:lastRenderedPageBreak/>
        <w:drawing>
          <wp:inline distT="0" distB="0" distL="0" distR="0" wp14:anchorId="097BA0A3" wp14:editId="097BA0A4">
            <wp:extent cx="5731510" cy="6931025"/>
            <wp:effectExtent l="0" t="0" r="254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3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50B8" w:rsidRPr="00AA5B26">
        <w:rPr>
          <w:rFonts w:ascii="Helvetica" w:eastAsia="Times New Roman" w:hAnsi="Helvetica" w:cs="Helvetica"/>
          <w:noProof/>
          <w:kern w:val="0"/>
          <w:sz w:val="20"/>
          <w:szCs w:val="24"/>
          <w:lang w:eastAsia="lt-LT"/>
        </w:rPr>
        <w:lastRenderedPageBreak/>
        <w:drawing>
          <wp:inline distT="0" distB="0" distL="0" distR="0" wp14:anchorId="097BA0A5" wp14:editId="097BA0A6">
            <wp:extent cx="5731510" cy="8766175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6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2378" w:rsidRPr="00AA5B26">
        <w:rPr>
          <w:rFonts w:ascii="Helvetica" w:eastAsia="Times New Roman" w:hAnsi="Helvetica" w:cs="Helvetica"/>
          <w:noProof/>
          <w:kern w:val="0"/>
          <w:sz w:val="20"/>
          <w:szCs w:val="24"/>
          <w:lang w:eastAsia="lt-LT"/>
        </w:rPr>
        <w:lastRenderedPageBreak/>
        <w:drawing>
          <wp:inline distT="0" distB="0" distL="0" distR="0" wp14:anchorId="097BA0A7" wp14:editId="097BA0A8">
            <wp:extent cx="5731510" cy="796671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66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2378" w:rsidRPr="00AA5B26">
        <w:rPr>
          <w:rFonts w:ascii="Helvetica" w:eastAsia="Times New Roman" w:hAnsi="Helvetica" w:cs="Helvetica"/>
          <w:noProof/>
          <w:kern w:val="0"/>
          <w:sz w:val="20"/>
          <w:szCs w:val="24"/>
          <w:lang w:eastAsia="lt-LT"/>
        </w:rPr>
        <w:lastRenderedPageBreak/>
        <w:drawing>
          <wp:inline distT="0" distB="0" distL="0" distR="0" wp14:anchorId="097BA0A9" wp14:editId="097BA0AA">
            <wp:extent cx="5731510" cy="876617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6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4C7C" w:rsidRPr="00AA5B26">
        <w:rPr>
          <w:rFonts w:ascii="Helvetica" w:eastAsia="Times New Roman" w:hAnsi="Helvetica" w:cs="Helvetica"/>
          <w:noProof/>
          <w:kern w:val="0"/>
          <w:sz w:val="20"/>
          <w:szCs w:val="24"/>
          <w:lang w:eastAsia="lt-LT"/>
        </w:rPr>
        <w:lastRenderedPageBreak/>
        <w:drawing>
          <wp:inline distT="0" distB="0" distL="0" distR="0" wp14:anchorId="097BA0AB" wp14:editId="097BA0AC">
            <wp:extent cx="5731510" cy="760603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0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01D1" w:rsidRPr="00AA5B26">
        <w:rPr>
          <w:rFonts w:ascii="Helvetica" w:eastAsia="Times New Roman" w:hAnsi="Helvetica" w:cs="Helvetica"/>
          <w:noProof/>
          <w:kern w:val="0"/>
          <w:sz w:val="20"/>
          <w:szCs w:val="24"/>
          <w:lang w:eastAsia="lt-LT"/>
        </w:rPr>
        <w:lastRenderedPageBreak/>
        <w:drawing>
          <wp:inline distT="0" distB="0" distL="0" distR="0" wp14:anchorId="097BA0AD" wp14:editId="097BA0AE">
            <wp:extent cx="5731510" cy="7731125"/>
            <wp:effectExtent l="0" t="0" r="254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73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01D1" w:rsidRPr="00AA5B26">
        <w:rPr>
          <w:rFonts w:ascii="Helvetica" w:eastAsia="Times New Roman" w:hAnsi="Helvetica" w:cs="Helvetica"/>
          <w:noProof/>
          <w:kern w:val="0"/>
          <w:sz w:val="20"/>
          <w:szCs w:val="24"/>
          <w:lang w:eastAsia="lt-LT"/>
        </w:rPr>
        <w:lastRenderedPageBreak/>
        <w:drawing>
          <wp:inline distT="0" distB="0" distL="0" distR="0" wp14:anchorId="097BA0AF" wp14:editId="097BA0B0">
            <wp:extent cx="5731510" cy="8766175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6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581E" w:rsidRPr="00AA5B26">
        <w:rPr>
          <w:rFonts w:ascii="Helvetica" w:eastAsia="Times New Roman" w:hAnsi="Helvetica" w:cs="Helvetica"/>
          <w:noProof/>
          <w:kern w:val="0"/>
          <w:sz w:val="20"/>
          <w:szCs w:val="24"/>
          <w:lang w:eastAsia="lt-LT"/>
        </w:rPr>
        <w:lastRenderedPageBreak/>
        <w:drawing>
          <wp:inline distT="0" distB="0" distL="0" distR="0" wp14:anchorId="097BA0B1" wp14:editId="097BA0B2">
            <wp:extent cx="5731510" cy="7385685"/>
            <wp:effectExtent l="0" t="0" r="2540" b="571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8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1042" w:rsidRPr="00AA5B26">
        <w:rPr>
          <w:rFonts w:ascii="Helvetica" w:eastAsia="Times New Roman" w:hAnsi="Helvetica" w:cs="Helvetica"/>
          <w:noProof/>
          <w:kern w:val="0"/>
          <w:sz w:val="20"/>
          <w:szCs w:val="24"/>
          <w:lang w:eastAsia="lt-LT"/>
        </w:rPr>
        <w:lastRenderedPageBreak/>
        <w:drawing>
          <wp:inline distT="0" distB="0" distL="0" distR="0" wp14:anchorId="097BA0B3" wp14:editId="097BA0B4">
            <wp:extent cx="5731510" cy="876617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6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C002A" w:rsidRPr="00AA5B26">
        <w:rPr>
          <w:rFonts w:ascii="Helvetica" w:eastAsia="Times New Roman" w:hAnsi="Helvetica" w:cs="Helvetica"/>
          <w:noProof/>
          <w:kern w:val="0"/>
          <w:sz w:val="20"/>
          <w:szCs w:val="24"/>
          <w:lang w:eastAsia="lt-LT"/>
        </w:rPr>
        <w:lastRenderedPageBreak/>
        <w:drawing>
          <wp:inline distT="0" distB="0" distL="0" distR="0" wp14:anchorId="097BA0B5" wp14:editId="097BA0B6">
            <wp:extent cx="5731510" cy="6928485"/>
            <wp:effectExtent l="0" t="0" r="2540" b="571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2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FA8" w:rsidRPr="00AA5B26">
        <w:rPr>
          <w:rFonts w:ascii="Helvetica" w:eastAsia="Times New Roman" w:hAnsi="Helvetica" w:cs="Helvetica"/>
          <w:noProof/>
          <w:kern w:val="0"/>
          <w:sz w:val="20"/>
          <w:szCs w:val="24"/>
          <w:lang w:eastAsia="lt-LT"/>
        </w:rPr>
        <w:lastRenderedPageBreak/>
        <w:drawing>
          <wp:inline distT="0" distB="0" distL="0" distR="0" wp14:anchorId="097BA0B7" wp14:editId="097BA0B8">
            <wp:extent cx="5731510" cy="7840980"/>
            <wp:effectExtent l="0" t="0" r="2540" b="762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4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386" w:rsidRPr="00AA5B26">
        <w:rPr>
          <w:rFonts w:ascii="Helvetica" w:eastAsia="Times New Roman" w:hAnsi="Helvetica" w:cs="Helvetica"/>
          <w:noProof/>
          <w:kern w:val="0"/>
          <w:sz w:val="20"/>
          <w:szCs w:val="24"/>
          <w:lang w:eastAsia="lt-LT"/>
        </w:rPr>
        <w:lastRenderedPageBreak/>
        <w:drawing>
          <wp:inline distT="0" distB="0" distL="0" distR="0" wp14:anchorId="097BA0B9" wp14:editId="097BA0BA">
            <wp:extent cx="5731510" cy="876617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6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386" w:rsidRPr="00AA5B26">
        <w:rPr>
          <w:rFonts w:ascii="Helvetica" w:eastAsia="Times New Roman" w:hAnsi="Helvetica" w:cs="Helvetica"/>
          <w:noProof/>
          <w:kern w:val="0"/>
          <w:sz w:val="20"/>
          <w:szCs w:val="24"/>
          <w:lang w:eastAsia="lt-LT"/>
        </w:rPr>
        <w:lastRenderedPageBreak/>
        <w:drawing>
          <wp:inline distT="0" distB="0" distL="0" distR="0" wp14:anchorId="097BA0BB" wp14:editId="097BA0BC">
            <wp:extent cx="5731510" cy="764476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596" w:rsidRPr="00AA5B26">
        <w:rPr>
          <w:rFonts w:ascii="Helvetica" w:eastAsia="Times New Roman" w:hAnsi="Helvetica" w:cs="Helvetica"/>
          <w:noProof/>
          <w:kern w:val="0"/>
          <w:sz w:val="20"/>
          <w:szCs w:val="24"/>
          <w:lang w:eastAsia="lt-LT"/>
        </w:rPr>
        <w:lastRenderedPageBreak/>
        <w:drawing>
          <wp:inline distT="0" distB="0" distL="0" distR="0" wp14:anchorId="097BA0BD" wp14:editId="097BA0BE">
            <wp:extent cx="5731510" cy="6852920"/>
            <wp:effectExtent l="0" t="0" r="2540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5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4596" w:rsidRPr="00AA5B26">
        <w:rPr>
          <w:rFonts w:ascii="Helvetica" w:eastAsia="Times New Roman" w:hAnsi="Helvetica" w:cs="Helvetica"/>
          <w:noProof/>
          <w:kern w:val="0"/>
          <w:sz w:val="20"/>
          <w:szCs w:val="24"/>
          <w:lang w:eastAsia="lt-LT"/>
        </w:rPr>
        <w:lastRenderedPageBreak/>
        <w:drawing>
          <wp:inline distT="0" distB="0" distL="0" distR="0" wp14:anchorId="097BA0BF" wp14:editId="097BA0C0">
            <wp:extent cx="5731510" cy="876617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6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156E" w:rsidRPr="00AA5B26">
        <w:rPr>
          <w:rFonts w:ascii="Helvetica" w:eastAsia="Times New Roman" w:hAnsi="Helvetica" w:cs="Helvetica"/>
          <w:noProof/>
          <w:kern w:val="0"/>
          <w:sz w:val="20"/>
          <w:szCs w:val="24"/>
          <w:lang w:eastAsia="lt-LT"/>
        </w:rPr>
        <w:lastRenderedPageBreak/>
        <w:drawing>
          <wp:inline distT="0" distB="0" distL="0" distR="0" wp14:anchorId="097BA0C1" wp14:editId="097BA0C2">
            <wp:extent cx="5731510" cy="8554720"/>
            <wp:effectExtent l="0" t="0" r="254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5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156E" w:rsidRPr="00AA5B26">
        <w:rPr>
          <w:rFonts w:ascii="Helvetica" w:eastAsia="Times New Roman" w:hAnsi="Helvetica" w:cs="Helvetica"/>
          <w:noProof/>
          <w:kern w:val="0"/>
          <w:sz w:val="20"/>
          <w:szCs w:val="24"/>
          <w:lang w:eastAsia="lt-LT"/>
        </w:rPr>
        <w:lastRenderedPageBreak/>
        <w:drawing>
          <wp:inline distT="0" distB="0" distL="0" distR="0" wp14:anchorId="097BA0C3" wp14:editId="097BA0C4">
            <wp:extent cx="5731510" cy="816229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6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156E" w:rsidRPr="00AA5B26">
        <w:rPr>
          <w:rFonts w:ascii="Helvetica" w:eastAsia="Times New Roman" w:hAnsi="Helvetica" w:cs="Helvetica"/>
          <w:noProof/>
          <w:kern w:val="0"/>
          <w:sz w:val="20"/>
          <w:szCs w:val="24"/>
          <w:lang w:eastAsia="lt-LT"/>
        </w:rPr>
        <w:lastRenderedPageBreak/>
        <w:drawing>
          <wp:inline distT="0" distB="0" distL="0" distR="0" wp14:anchorId="097BA0C5" wp14:editId="097BA0C6">
            <wp:extent cx="5731510" cy="6570345"/>
            <wp:effectExtent l="0" t="0" r="2540" b="190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1F4" w:rsidRPr="00AA5B26">
        <w:rPr>
          <w:rFonts w:ascii="Helvetica" w:eastAsia="Times New Roman" w:hAnsi="Helvetica" w:cs="Helvetica"/>
          <w:noProof/>
          <w:kern w:val="0"/>
          <w:sz w:val="20"/>
          <w:szCs w:val="24"/>
          <w:lang w:eastAsia="lt-LT"/>
        </w:rPr>
        <w:lastRenderedPageBreak/>
        <w:drawing>
          <wp:inline distT="0" distB="0" distL="0" distR="0" wp14:anchorId="097BA0C7" wp14:editId="097BA0C8">
            <wp:extent cx="5731510" cy="8279765"/>
            <wp:effectExtent l="0" t="0" r="2540" b="698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7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661F4" w:rsidRPr="00AA5B26">
        <w:rPr>
          <w:rFonts w:ascii="Helvetica" w:eastAsia="Times New Roman" w:hAnsi="Helvetica" w:cs="Helvetica"/>
          <w:noProof/>
          <w:kern w:val="0"/>
          <w:sz w:val="20"/>
          <w:szCs w:val="24"/>
          <w:lang w:eastAsia="lt-LT"/>
        </w:rPr>
        <w:lastRenderedPageBreak/>
        <w:drawing>
          <wp:inline distT="0" distB="0" distL="0" distR="0" wp14:anchorId="097BA0C9" wp14:editId="097BA0CA">
            <wp:extent cx="5731510" cy="8115300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0D74" w:rsidRPr="00AA5B26">
        <w:rPr>
          <w:rFonts w:ascii="Helvetica" w:eastAsia="Times New Roman" w:hAnsi="Helvetica" w:cs="Helvetica"/>
          <w:noProof/>
          <w:kern w:val="0"/>
          <w:sz w:val="20"/>
          <w:szCs w:val="24"/>
          <w:lang w:eastAsia="lt-LT"/>
        </w:rPr>
        <w:lastRenderedPageBreak/>
        <w:drawing>
          <wp:inline distT="0" distB="0" distL="0" distR="0" wp14:anchorId="097BA0CB" wp14:editId="097BA0CC">
            <wp:extent cx="5731510" cy="8562340"/>
            <wp:effectExtent l="0" t="0" r="254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56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0D74" w:rsidRPr="00AA5B26">
        <w:rPr>
          <w:rFonts w:ascii="Helvetica" w:eastAsia="Times New Roman" w:hAnsi="Helvetica" w:cs="Helvetica"/>
          <w:noProof/>
          <w:kern w:val="0"/>
          <w:sz w:val="20"/>
          <w:szCs w:val="24"/>
          <w:lang w:eastAsia="lt-LT"/>
        </w:rPr>
        <w:lastRenderedPageBreak/>
        <w:drawing>
          <wp:inline distT="0" distB="0" distL="0" distR="0" wp14:anchorId="097BA0CD" wp14:editId="097BA0CE">
            <wp:extent cx="5731510" cy="7644765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0D74" w:rsidRPr="00AA5B26">
        <w:rPr>
          <w:rFonts w:ascii="Helvetica" w:eastAsia="Times New Roman" w:hAnsi="Helvetica" w:cs="Helvetica"/>
          <w:noProof/>
          <w:kern w:val="0"/>
          <w:sz w:val="20"/>
          <w:szCs w:val="24"/>
          <w:lang w:eastAsia="lt-LT"/>
        </w:rPr>
        <w:drawing>
          <wp:inline distT="0" distB="0" distL="0" distR="0" wp14:anchorId="097BA0CF" wp14:editId="097BA0D0">
            <wp:extent cx="5731510" cy="1426845"/>
            <wp:effectExtent l="0" t="0" r="2540" b="190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BA05D" w14:textId="025D2289" w:rsidR="005A0BCB" w:rsidRPr="00AA5B26" w:rsidRDefault="00676159" w:rsidP="00AA5B26">
      <w:pPr>
        <w:spacing w:after="0" w:line="360" w:lineRule="auto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arba jo farmaciniu požiūriu priimtina druska, </w:t>
      </w:r>
      <w:proofErr w:type="spellStart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tautomeras</w:t>
      </w:r>
      <w:proofErr w:type="spellEnd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arba </w:t>
      </w:r>
      <w:proofErr w:type="spellStart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stereoizomeras</w:t>
      </w:r>
      <w:proofErr w:type="spellEnd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.</w:t>
      </w:r>
    </w:p>
    <w:p w14:paraId="097BA05E" w14:textId="77777777" w:rsidR="00676159" w:rsidRPr="00AA5B26" w:rsidRDefault="00676159" w:rsidP="00AA5B26">
      <w:pPr>
        <w:spacing w:after="0" w:line="360" w:lineRule="auto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</w:p>
    <w:p w14:paraId="097BA05F" w14:textId="77777777" w:rsidR="00676159" w:rsidRPr="00AA5B26" w:rsidRDefault="005A0BCB" w:rsidP="00AA5B26">
      <w:pPr>
        <w:spacing w:after="0" w:line="360" w:lineRule="auto"/>
        <w:ind w:firstLine="567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lastRenderedPageBreak/>
        <w:t>2</w:t>
      </w:r>
      <w:r w:rsidR="00676159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.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Junginys pagal 1 punktą, </w:t>
      </w:r>
      <w:r w:rsidR="00676159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kurio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formul</w:t>
      </w:r>
      <w:r w:rsidR="00676159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ė</w:t>
      </w:r>
    </w:p>
    <w:p w14:paraId="097BA060" w14:textId="4C88321D" w:rsidR="005A0BCB" w:rsidRPr="00AA5B26" w:rsidRDefault="005A0BCB" w:rsidP="00AA5B26">
      <w:pPr>
        <w:spacing w:after="0" w:line="360" w:lineRule="auto"/>
        <w:jc w:val="center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  <w:r w:rsidRPr="00AA5B26">
        <w:rPr>
          <w:rFonts w:ascii="Helvetica" w:eastAsia="Times New Roman" w:hAnsi="Helvetica" w:cs="Helvetica"/>
          <w:noProof/>
          <w:kern w:val="0"/>
          <w:sz w:val="20"/>
          <w:szCs w:val="24"/>
          <w:lang w:eastAsia="lt-LT"/>
          <w14:ligatures w14:val="none"/>
        </w:rPr>
        <w:drawing>
          <wp:inline distT="0" distB="0" distL="0" distR="0" wp14:anchorId="097BA0D1" wp14:editId="097BA0D2">
            <wp:extent cx="4775200" cy="1454150"/>
            <wp:effectExtent l="0" t="0" r="635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BA061" w14:textId="77777777" w:rsidR="00676159" w:rsidRPr="00AA5B26" w:rsidRDefault="00676159" w:rsidP="00AA5B26">
      <w:pPr>
        <w:spacing w:after="0" w:line="360" w:lineRule="auto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arba jo </w:t>
      </w:r>
      <w:proofErr w:type="spellStart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stereoizomeras</w:t>
      </w:r>
      <w:proofErr w:type="spellEnd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.</w:t>
      </w:r>
    </w:p>
    <w:p w14:paraId="097BA062" w14:textId="77777777" w:rsidR="00676159" w:rsidRPr="00AA5B26" w:rsidRDefault="00676159" w:rsidP="00AA5B26">
      <w:pPr>
        <w:spacing w:after="0" w:line="360" w:lineRule="auto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</w:p>
    <w:p w14:paraId="097BA063" w14:textId="412D4FDA" w:rsidR="00676159" w:rsidRPr="00AA5B26" w:rsidRDefault="005A0BCB" w:rsidP="00AA5B26">
      <w:pPr>
        <w:spacing w:after="0" w:line="360" w:lineRule="auto"/>
        <w:ind w:firstLine="567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3.</w:t>
      </w:r>
      <w:r w:rsidR="00156720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</w:t>
      </w:r>
      <w:r w:rsidR="00676159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Junginys pagal 1 punktą, kurio formulė</w:t>
      </w:r>
    </w:p>
    <w:p w14:paraId="7D97BE43" w14:textId="1B6AF6E4" w:rsidR="00156720" w:rsidRPr="00AA5B26" w:rsidRDefault="005A0BCB" w:rsidP="00AA5B26">
      <w:pPr>
        <w:spacing w:after="0" w:line="360" w:lineRule="auto"/>
        <w:jc w:val="center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  <w:r w:rsidRPr="00AA5B26">
        <w:rPr>
          <w:rFonts w:ascii="Helvetica" w:eastAsia="Times New Roman" w:hAnsi="Helvetica" w:cs="Helvetica"/>
          <w:noProof/>
          <w:kern w:val="0"/>
          <w:sz w:val="20"/>
          <w:szCs w:val="24"/>
          <w:lang w:eastAsia="lt-LT"/>
          <w14:ligatures w14:val="none"/>
        </w:rPr>
        <w:drawing>
          <wp:inline distT="0" distB="0" distL="0" distR="0" wp14:anchorId="097BA0D3" wp14:editId="097BA0D4">
            <wp:extent cx="4775200" cy="1454150"/>
            <wp:effectExtent l="0" t="0" r="635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18149" w14:textId="1756F23D" w:rsidR="00156720" w:rsidRPr="00AA5B26" w:rsidRDefault="00676159" w:rsidP="00AA5B26">
      <w:pPr>
        <w:spacing w:after="0" w:line="360" w:lineRule="auto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arba jo </w:t>
      </w:r>
      <w:proofErr w:type="spellStart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tautomeras</w:t>
      </w:r>
      <w:proofErr w:type="spellEnd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.</w:t>
      </w:r>
    </w:p>
    <w:p w14:paraId="788F8F4C" w14:textId="77777777" w:rsidR="00156720" w:rsidRPr="00AA5B26" w:rsidRDefault="00156720" w:rsidP="00AA5B26">
      <w:pPr>
        <w:spacing w:after="0" w:line="360" w:lineRule="auto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</w:p>
    <w:p w14:paraId="097BA065" w14:textId="0D61A632" w:rsidR="00676159" w:rsidRPr="00AA5B26" w:rsidRDefault="005A0BCB" w:rsidP="00AA5B26">
      <w:pPr>
        <w:spacing w:after="0" w:line="360" w:lineRule="auto"/>
        <w:ind w:firstLine="567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4.</w:t>
      </w:r>
      <w:r w:rsidR="005C4788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</w:t>
      </w:r>
      <w:r w:rsidR="00676159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Junginys pagal 1 punktą, kurio formulė</w:t>
      </w:r>
    </w:p>
    <w:p w14:paraId="788AD541" w14:textId="58BA7F30" w:rsidR="005C4788" w:rsidRPr="00AA5B26" w:rsidRDefault="005A0BCB" w:rsidP="00AA5B26">
      <w:pPr>
        <w:spacing w:after="0" w:line="360" w:lineRule="auto"/>
        <w:jc w:val="center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  <w:r w:rsidRPr="00AA5B26">
        <w:rPr>
          <w:rFonts w:ascii="Helvetica" w:eastAsia="Times New Roman" w:hAnsi="Helvetica" w:cs="Helvetica"/>
          <w:noProof/>
          <w:kern w:val="0"/>
          <w:sz w:val="20"/>
          <w:szCs w:val="24"/>
          <w:lang w:eastAsia="lt-LT"/>
          <w14:ligatures w14:val="none"/>
        </w:rPr>
        <w:drawing>
          <wp:inline distT="0" distB="0" distL="0" distR="0" wp14:anchorId="097BA0D5" wp14:editId="097BA0D6">
            <wp:extent cx="4775200" cy="1454150"/>
            <wp:effectExtent l="0" t="0" r="635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BA066" w14:textId="12C3B1DB" w:rsidR="00676159" w:rsidRPr="00AA5B26" w:rsidRDefault="00676159" w:rsidP="00AA5B26">
      <w:pPr>
        <w:spacing w:after="0" w:line="360" w:lineRule="auto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arba jo </w:t>
      </w:r>
      <w:proofErr w:type="spellStart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oksepano</w:t>
      </w:r>
      <w:proofErr w:type="spellEnd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izomeras.</w:t>
      </w:r>
    </w:p>
    <w:p w14:paraId="6860372B" w14:textId="77777777" w:rsidR="00156720" w:rsidRPr="00AA5B26" w:rsidRDefault="00156720" w:rsidP="00AA5B26">
      <w:pPr>
        <w:spacing w:after="0" w:line="360" w:lineRule="auto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</w:p>
    <w:p w14:paraId="097BA067" w14:textId="712E79BE" w:rsidR="00676159" w:rsidRPr="00AA5B26" w:rsidRDefault="005A0BCB" w:rsidP="00AA5B26">
      <w:pPr>
        <w:spacing w:after="0" w:line="360" w:lineRule="auto"/>
        <w:ind w:firstLine="567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5.</w:t>
      </w:r>
      <w:r w:rsidR="005C4788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</w:t>
      </w:r>
      <w:r w:rsidR="00676159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Junginys pagal 1 punktą, kurio formulė</w:t>
      </w:r>
    </w:p>
    <w:p w14:paraId="2A80FC07" w14:textId="05AE2FA1" w:rsidR="005C4788" w:rsidRPr="00AA5B26" w:rsidRDefault="005A0BCB" w:rsidP="00AA5B26">
      <w:pPr>
        <w:spacing w:after="0" w:line="360" w:lineRule="auto"/>
        <w:jc w:val="center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  <w:r w:rsidRPr="00AA5B26">
        <w:rPr>
          <w:rFonts w:ascii="Helvetica" w:eastAsia="Times New Roman" w:hAnsi="Helvetica" w:cs="Helvetica"/>
          <w:noProof/>
          <w:kern w:val="0"/>
          <w:sz w:val="20"/>
          <w:szCs w:val="24"/>
          <w:lang w:eastAsia="lt-LT"/>
          <w14:ligatures w14:val="none"/>
        </w:rPr>
        <w:drawing>
          <wp:inline distT="0" distB="0" distL="0" distR="0" wp14:anchorId="097BA0D7" wp14:editId="097BA0D8">
            <wp:extent cx="4826000" cy="145415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BA068" w14:textId="238117F6" w:rsidR="00676159" w:rsidRPr="00AA5B26" w:rsidRDefault="00676159" w:rsidP="00AA5B26">
      <w:pPr>
        <w:spacing w:after="0" w:line="360" w:lineRule="auto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arba jo </w:t>
      </w:r>
      <w:proofErr w:type="spellStart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stereoizomeras</w:t>
      </w:r>
      <w:proofErr w:type="spellEnd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.</w:t>
      </w:r>
    </w:p>
    <w:p w14:paraId="579EDE0A" w14:textId="77777777" w:rsidR="00156720" w:rsidRPr="00AA5B26" w:rsidRDefault="00156720" w:rsidP="00AA5B26">
      <w:pPr>
        <w:spacing w:after="0" w:line="360" w:lineRule="auto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</w:p>
    <w:p w14:paraId="097BA069" w14:textId="122D1B47" w:rsidR="00CB3F8B" w:rsidRPr="00AA5B26" w:rsidRDefault="005A0BCB" w:rsidP="00AA5B26">
      <w:pPr>
        <w:spacing w:after="0" w:line="360" w:lineRule="auto"/>
        <w:ind w:firstLine="567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6. </w:t>
      </w:r>
      <w:r w:rsidR="00CB3F8B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Junginys pagal 1 punktą, kurio formulė</w:t>
      </w:r>
    </w:p>
    <w:p w14:paraId="749D52A1" w14:textId="1FF74DC4" w:rsidR="009723DA" w:rsidRPr="00AA5B26" w:rsidRDefault="005A0BCB" w:rsidP="00AA5B26">
      <w:pPr>
        <w:spacing w:after="0" w:line="360" w:lineRule="auto"/>
        <w:jc w:val="center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  <w:r w:rsidRPr="00AA5B26">
        <w:rPr>
          <w:rFonts w:ascii="Helvetica" w:eastAsia="Times New Roman" w:hAnsi="Helvetica" w:cs="Helvetica"/>
          <w:noProof/>
          <w:kern w:val="0"/>
          <w:sz w:val="20"/>
          <w:szCs w:val="24"/>
          <w:lang w:eastAsia="lt-LT"/>
          <w14:ligatures w14:val="none"/>
        </w:rPr>
        <w:lastRenderedPageBreak/>
        <w:drawing>
          <wp:inline distT="0" distB="0" distL="0" distR="0" wp14:anchorId="097BA0D9" wp14:editId="097BA0DA">
            <wp:extent cx="4826000" cy="145415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BA06A" w14:textId="16CDEA2C" w:rsidR="00CB3F8B" w:rsidRPr="00AA5B26" w:rsidRDefault="00CB3F8B" w:rsidP="00AA5B26">
      <w:pPr>
        <w:spacing w:after="0" w:line="360" w:lineRule="auto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arba jo </w:t>
      </w:r>
      <w:proofErr w:type="spellStart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tautomeras</w:t>
      </w:r>
      <w:proofErr w:type="spellEnd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.</w:t>
      </w:r>
    </w:p>
    <w:p w14:paraId="4C3B47F1" w14:textId="77777777" w:rsidR="00156720" w:rsidRPr="00AA5B26" w:rsidRDefault="00156720" w:rsidP="00AA5B26">
      <w:pPr>
        <w:spacing w:after="0" w:line="360" w:lineRule="auto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</w:p>
    <w:p w14:paraId="097BA06B" w14:textId="03C4062A" w:rsidR="00CB3F8B" w:rsidRPr="00AA5B26" w:rsidRDefault="005A0BCB" w:rsidP="00AA5B26">
      <w:pPr>
        <w:spacing w:after="0" w:line="360" w:lineRule="auto"/>
        <w:ind w:firstLine="567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7.</w:t>
      </w:r>
      <w:r w:rsidR="005C4788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</w:t>
      </w:r>
      <w:r w:rsidR="00CB3F8B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Junginys pagal 1 punktą, kurio formulė</w:t>
      </w:r>
    </w:p>
    <w:p w14:paraId="25B823FA" w14:textId="0665E924" w:rsidR="005C4788" w:rsidRPr="00AA5B26" w:rsidRDefault="005A0BCB" w:rsidP="00AA5B26">
      <w:pPr>
        <w:spacing w:after="0" w:line="360" w:lineRule="auto"/>
        <w:jc w:val="center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  <w:r w:rsidRPr="00AA5B26">
        <w:rPr>
          <w:rFonts w:ascii="Helvetica" w:eastAsia="Times New Roman" w:hAnsi="Helvetica" w:cs="Helvetica"/>
          <w:noProof/>
          <w:kern w:val="0"/>
          <w:sz w:val="20"/>
          <w:szCs w:val="24"/>
          <w:lang w:eastAsia="lt-LT"/>
          <w14:ligatures w14:val="none"/>
        </w:rPr>
        <w:drawing>
          <wp:inline distT="0" distB="0" distL="0" distR="0" wp14:anchorId="097BA0DB" wp14:editId="097BA0DC">
            <wp:extent cx="4800600" cy="14859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B8DA29" w14:textId="77777777" w:rsidR="00156720" w:rsidRPr="00AA5B26" w:rsidRDefault="00156720" w:rsidP="00AA5B26">
      <w:pPr>
        <w:spacing w:after="0" w:line="360" w:lineRule="auto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</w:p>
    <w:p w14:paraId="097BA06C" w14:textId="54E30EB5" w:rsidR="00CB3F8B" w:rsidRPr="00AA5B26" w:rsidRDefault="005A0BCB" w:rsidP="00AA5B26">
      <w:pPr>
        <w:spacing w:after="0" w:line="360" w:lineRule="auto"/>
        <w:ind w:firstLine="567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8.</w:t>
      </w:r>
      <w:r w:rsidR="005C4788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</w:t>
      </w:r>
      <w:r w:rsidR="00CB3F8B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Junginys pagal 1 punktą, kurio formulė</w:t>
      </w:r>
    </w:p>
    <w:p w14:paraId="097BA06D" w14:textId="0EADBFA8" w:rsidR="005A0BCB" w:rsidRPr="00AA5B26" w:rsidRDefault="005A0BCB" w:rsidP="00AA5B26">
      <w:pPr>
        <w:spacing w:after="0" w:line="360" w:lineRule="auto"/>
        <w:jc w:val="center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  <w:r w:rsidRPr="00AA5B26">
        <w:rPr>
          <w:rFonts w:ascii="Helvetica" w:eastAsia="Times New Roman" w:hAnsi="Helvetica" w:cs="Helvetica"/>
          <w:noProof/>
          <w:kern w:val="0"/>
          <w:sz w:val="20"/>
          <w:szCs w:val="24"/>
          <w:lang w:eastAsia="lt-LT"/>
          <w14:ligatures w14:val="none"/>
        </w:rPr>
        <w:drawing>
          <wp:inline distT="0" distB="0" distL="0" distR="0" wp14:anchorId="097BA0DD" wp14:editId="097BA0DE">
            <wp:extent cx="4857750" cy="145415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96CCC" w14:textId="77777777" w:rsidR="005C4788" w:rsidRPr="00AA5B26" w:rsidRDefault="005C4788" w:rsidP="00AA5B26">
      <w:pPr>
        <w:spacing w:after="0" w:line="360" w:lineRule="auto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</w:p>
    <w:p w14:paraId="097BA06E" w14:textId="5A3C4B91" w:rsidR="00CB3F8B" w:rsidRPr="00AA5B26" w:rsidRDefault="005A0BCB" w:rsidP="00AA5B26">
      <w:pPr>
        <w:spacing w:after="0" w:line="360" w:lineRule="auto"/>
        <w:ind w:firstLine="567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9.</w:t>
      </w:r>
      <w:r w:rsidR="00AA5B26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Farmacinė kompozicija, apimanti junginį pagal bet kurį iš 1-8 punktų arba jo farmaciniu požiūriu priimtiną druską, </w:t>
      </w:r>
      <w:proofErr w:type="spellStart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tautomerą</w:t>
      </w:r>
      <w:proofErr w:type="spellEnd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arba </w:t>
      </w:r>
      <w:proofErr w:type="spellStart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stereoizomerą</w:t>
      </w:r>
      <w:proofErr w:type="spellEnd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ir bent vieną iš </w:t>
      </w:r>
      <w:r w:rsidR="00CB3F8B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farmaciniu požiūriu priimtino nešiklio, skiediklio arba pagalbinės medžiagos.</w:t>
      </w:r>
    </w:p>
    <w:p w14:paraId="0DAFAD41" w14:textId="77777777" w:rsidR="00156720" w:rsidRPr="00AA5B26" w:rsidRDefault="00156720" w:rsidP="00AA5B26">
      <w:pPr>
        <w:spacing w:after="0" w:line="360" w:lineRule="auto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</w:p>
    <w:p w14:paraId="097BA070" w14:textId="5BA84409" w:rsidR="00CB3F8B" w:rsidRPr="00AA5B26" w:rsidRDefault="005A0BCB" w:rsidP="00AA5B26">
      <w:pPr>
        <w:spacing w:after="0" w:line="360" w:lineRule="auto"/>
        <w:ind w:firstLine="567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10.</w:t>
      </w:r>
      <w:r w:rsidR="00F75DCB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</w:t>
      </w:r>
      <w:r w:rsidR="00CB3F8B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Farmacinė kompozicija pagal 9 punktą, apimanti </w:t>
      </w:r>
    </w:p>
    <w:p w14:paraId="097BA071" w14:textId="77777777" w:rsidR="00CB3F8B" w:rsidRPr="00AA5B26" w:rsidRDefault="005A0BCB" w:rsidP="00AA5B26">
      <w:pPr>
        <w:spacing w:after="0" w:line="360" w:lineRule="auto"/>
        <w:jc w:val="center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  <w:r w:rsidRPr="00AA5B26">
        <w:rPr>
          <w:rFonts w:ascii="Helvetica" w:eastAsia="Times New Roman" w:hAnsi="Helvetica" w:cs="Helvetica"/>
          <w:noProof/>
          <w:kern w:val="0"/>
          <w:sz w:val="20"/>
          <w:szCs w:val="24"/>
          <w:lang w:eastAsia="lt-LT"/>
          <w14:ligatures w14:val="none"/>
        </w:rPr>
        <w:drawing>
          <wp:inline distT="0" distB="0" distL="0" distR="0" wp14:anchorId="097BA0DF" wp14:editId="097BA0E0">
            <wp:extent cx="4775200" cy="1454150"/>
            <wp:effectExtent l="0" t="0" r="635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BA072" w14:textId="77777777" w:rsidR="00CB3F8B" w:rsidRPr="00AA5B26" w:rsidRDefault="00EA07CF" w:rsidP="00AA5B26">
      <w:pPr>
        <w:spacing w:after="0" w:line="360" w:lineRule="auto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mišinį </w:t>
      </w:r>
      <w:r w:rsidR="00CB3F8B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arba jo </w:t>
      </w:r>
      <w:proofErr w:type="spellStart"/>
      <w:r w:rsidR="00CB3F8B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stereoizomerą</w:t>
      </w:r>
      <w:proofErr w:type="spellEnd"/>
      <w:r w:rsidR="00CB3F8B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arba </w:t>
      </w:r>
      <w:proofErr w:type="spellStart"/>
      <w:r w:rsidR="00CB3F8B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tautomerą</w:t>
      </w:r>
      <w:proofErr w:type="spellEnd"/>
      <w:r w:rsidR="00CB3F8B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ir</w:t>
      </w:r>
    </w:p>
    <w:p w14:paraId="3BD39BFA" w14:textId="77777777" w:rsidR="00F75DCB" w:rsidRPr="00AA5B26" w:rsidRDefault="005A0BCB" w:rsidP="00AA5B26">
      <w:pPr>
        <w:spacing w:after="0" w:line="360" w:lineRule="auto"/>
        <w:jc w:val="center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  <w:r w:rsidRPr="00AA5B26">
        <w:rPr>
          <w:rFonts w:ascii="Helvetica" w:eastAsia="Times New Roman" w:hAnsi="Helvetica" w:cs="Helvetica"/>
          <w:noProof/>
          <w:kern w:val="0"/>
          <w:sz w:val="20"/>
          <w:szCs w:val="24"/>
          <w:lang w:eastAsia="lt-LT"/>
          <w14:ligatures w14:val="none"/>
        </w:rPr>
        <w:lastRenderedPageBreak/>
        <w:drawing>
          <wp:inline distT="0" distB="0" distL="0" distR="0" wp14:anchorId="097BA0E1" wp14:editId="097BA0E2">
            <wp:extent cx="4826000" cy="145415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BA073" w14:textId="0F333DB9" w:rsidR="00CB3F8B" w:rsidRPr="00AA5B26" w:rsidRDefault="00CB3F8B" w:rsidP="00AA5B26">
      <w:pPr>
        <w:spacing w:after="0" w:line="360" w:lineRule="auto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arba jo </w:t>
      </w:r>
      <w:proofErr w:type="spellStart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stereoizomerą</w:t>
      </w:r>
      <w:proofErr w:type="spellEnd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arba </w:t>
      </w:r>
      <w:proofErr w:type="spellStart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tautomerą</w:t>
      </w:r>
      <w:proofErr w:type="spellEnd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.</w:t>
      </w:r>
    </w:p>
    <w:p w14:paraId="4A8E5292" w14:textId="77777777" w:rsidR="00156720" w:rsidRPr="00AA5B26" w:rsidRDefault="00156720" w:rsidP="00AA5B26">
      <w:pPr>
        <w:spacing w:after="0" w:line="360" w:lineRule="auto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</w:p>
    <w:p w14:paraId="097BA074" w14:textId="0BA9C77B" w:rsidR="007C0598" w:rsidRPr="00AA5B26" w:rsidRDefault="005A0BCB" w:rsidP="00AA5B26">
      <w:pPr>
        <w:spacing w:after="0" w:line="360" w:lineRule="auto"/>
        <w:ind w:firstLine="567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11.</w:t>
      </w:r>
      <w:r w:rsidR="00F75DCB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Farmacinė kompozicija pagal 10 punktą, apimanti farmaciniu požiūriu priimtiną </w:t>
      </w:r>
      <w:r w:rsidR="007C0598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pagalbinę medžiagą.</w:t>
      </w:r>
    </w:p>
    <w:p w14:paraId="63D5CC4D" w14:textId="77777777" w:rsidR="00AA5B26" w:rsidRPr="00AA5B26" w:rsidRDefault="00AA5B26" w:rsidP="00AA5B26">
      <w:pPr>
        <w:spacing w:after="0" w:line="360" w:lineRule="auto"/>
        <w:ind w:firstLine="567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</w:p>
    <w:p w14:paraId="097BA075" w14:textId="727E2E69" w:rsidR="007C0598" w:rsidRPr="00AA5B26" w:rsidRDefault="005A0BCB" w:rsidP="00AA5B26">
      <w:pPr>
        <w:spacing w:after="0" w:line="360" w:lineRule="auto"/>
        <w:ind w:firstLine="567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12.</w:t>
      </w:r>
      <w:r w:rsidR="007C0598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Farmacinė kompozicija pagal 9 punktą, apimanti </w:t>
      </w:r>
    </w:p>
    <w:p w14:paraId="1C46CD1F" w14:textId="5102948A" w:rsidR="00F75DCB" w:rsidRPr="00AA5B26" w:rsidRDefault="005A0BCB" w:rsidP="00AA5B26">
      <w:pPr>
        <w:spacing w:after="0" w:line="360" w:lineRule="auto"/>
        <w:jc w:val="center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  <w:r w:rsidRPr="00AA5B26">
        <w:rPr>
          <w:rFonts w:ascii="Helvetica" w:eastAsia="Times New Roman" w:hAnsi="Helvetica" w:cs="Helvetica"/>
          <w:noProof/>
          <w:kern w:val="0"/>
          <w:sz w:val="20"/>
          <w:szCs w:val="24"/>
          <w:lang w:eastAsia="lt-LT"/>
          <w14:ligatures w14:val="none"/>
        </w:rPr>
        <w:drawing>
          <wp:inline distT="0" distB="0" distL="0" distR="0" wp14:anchorId="097BA0E3" wp14:editId="097BA0E4">
            <wp:extent cx="4775200" cy="1454150"/>
            <wp:effectExtent l="0" t="0" r="635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BA076" w14:textId="75CEDED0" w:rsidR="00EA07CF" w:rsidRPr="00AA5B26" w:rsidRDefault="00EA07CF" w:rsidP="00AA5B26">
      <w:pPr>
        <w:spacing w:after="0" w:line="360" w:lineRule="auto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mišinį ir</w:t>
      </w:r>
    </w:p>
    <w:p w14:paraId="667F4ADC" w14:textId="77777777" w:rsidR="00F75DCB" w:rsidRPr="00AA5B26" w:rsidRDefault="005A0BCB" w:rsidP="00AA5B26">
      <w:pPr>
        <w:spacing w:after="0" w:line="360" w:lineRule="auto"/>
        <w:jc w:val="center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  <w:r w:rsidRPr="00AA5B26">
        <w:rPr>
          <w:rFonts w:ascii="Helvetica" w:eastAsia="Times New Roman" w:hAnsi="Helvetica" w:cs="Helvetica"/>
          <w:noProof/>
          <w:kern w:val="0"/>
          <w:sz w:val="20"/>
          <w:szCs w:val="24"/>
          <w:lang w:eastAsia="lt-LT"/>
          <w14:ligatures w14:val="none"/>
        </w:rPr>
        <w:drawing>
          <wp:inline distT="0" distB="0" distL="0" distR="0" wp14:anchorId="097BA0E5" wp14:editId="097BA0E6">
            <wp:extent cx="4857750" cy="145415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4471AE" w14:textId="77777777" w:rsidR="00156720" w:rsidRPr="00AA5B26" w:rsidRDefault="00156720" w:rsidP="00AA5B26">
      <w:pPr>
        <w:spacing w:after="0" w:line="360" w:lineRule="auto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</w:p>
    <w:p w14:paraId="4E407A23" w14:textId="417FFFA6" w:rsidR="00F75DCB" w:rsidRPr="00AA5B26" w:rsidRDefault="005A0BCB" w:rsidP="00AA5B26">
      <w:pPr>
        <w:spacing w:after="0" w:line="360" w:lineRule="auto"/>
        <w:ind w:firstLine="567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13.</w:t>
      </w:r>
      <w:r w:rsidR="00F75DCB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Kompozicija pagal 12 punktą, apimanti farmaciniu požiūriu priimtiną</w:t>
      </w:r>
      <w:r w:rsidR="007C0598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pagalbinę medžiagą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.</w:t>
      </w:r>
    </w:p>
    <w:p w14:paraId="05C7BFF7" w14:textId="77777777" w:rsidR="00AA5B26" w:rsidRPr="00AA5B26" w:rsidRDefault="00AA5B26" w:rsidP="00AA5B26">
      <w:pPr>
        <w:spacing w:after="0" w:line="360" w:lineRule="auto"/>
        <w:ind w:firstLine="567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</w:p>
    <w:p w14:paraId="097BA078" w14:textId="65DF9ABF" w:rsidR="00EA07CF" w:rsidRPr="00AA5B26" w:rsidRDefault="005A0BCB" w:rsidP="00AA5B26">
      <w:pPr>
        <w:spacing w:after="0" w:line="360" w:lineRule="auto"/>
        <w:ind w:firstLine="567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14.</w:t>
      </w:r>
      <w:r w:rsidR="00F75DCB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Junginys pagal bet kurį iš 1-8 punktų arba jo farmaciniu požiūriu priimtina druska, </w:t>
      </w:r>
      <w:proofErr w:type="spellStart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tautomeras</w:t>
      </w:r>
      <w:proofErr w:type="spellEnd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arba </w:t>
      </w:r>
      <w:proofErr w:type="spellStart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stereoizomeras</w:t>
      </w:r>
      <w:proofErr w:type="spellEnd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, skirti naudoti </w:t>
      </w:r>
      <w:proofErr w:type="spellStart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mTOR</w:t>
      </w:r>
      <w:proofErr w:type="spellEnd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sąlygojamos ligos ar sutrikimo </w:t>
      </w:r>
      <w:r w:rsidR="00EA07CF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gydymui, prevencijai arba rizikos susirgti mažinimui.</w:t>
      </w:r>
    </w:p>
    <w:p w14:paraId="54CEE540" w14:textId="77777777" w:rsidR="00156720" w:rsidRPr="00AA5B26" w:rsidRDefault="00156720" w:rsidP="00AA5B26">
      <w:pPr>
        <w:spacing w:after="0" w:line="360" w:lineRule="auto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</w:p>
    <w:p w14:paraId="097BA079" w14:textId="7BD9BC70" w:rsidR="00EA07CF" w:rsidRPr="00AA5B26" w:rsidRDefault="005A0BCB" w:rsidP="00AA5B26">
      <w:pPr>
        <w:spacing w:after="0" w:line="360" w:lineRule="auto"/>
        <w:ind w:firstLine="567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15.</w:t>
      </w:r>
      <w:r w:rsidR="00F75DCB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Junginys, skirtas naudoti pagal 14 punktą, kur liga yra vėžys arba imuninės </w:t>
      </w:r>
      <w:r w:rsidR="00EA07CF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sistemos sąlygojama liga.</w:t>
      </w:r>
    </w:p>
    <w:p w14:paraId="787752E7" w14:textId="77777777" w:rsidR="00156720" w:rsidRPr="00AA5B26" w:rsidRDefault="00156720" w:rsidP="00AA5B26">
      <w:pPr>
        <w:spacing w:after="0" w:line="360" w:lineRule="auto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</w:p>
    <w:p w14:paraId="097BA07A" w14:textId="71B60783" w:rsidR="009310DB" w:rsidRPr="00AA5B26" w:rsidRDefault="005A0BCB" w:rsidP="00AA5B26">
      <w:pPr>
        <w:spacing w:after="0" w:line="360" w:lineRule="auto"/>
        <w:ind w:firstLine="567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16.</w:t>
      </w:r>
      <w:r w:rsidR="00F75DCB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Junginys, skirtas naudoti pagal 15 punktą, kur vėžys yra parinktas iš smegenų ir </w:t>
      </w:r>
      <w:proofErr w:type="spellStart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neurovaskulinių</w:t>
      </w:r>
      <w:proofErr w:type="spellEnd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navikų, galvos ir kaklo </w:t>
      </w:r>
      <w:r w:rsidR="00E71740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srities 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vėži</w:t>
      </w:r>
      <w:r w:rsidR="00B4075B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nių susirgimų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, krūties vėžio, plaučių vėžio,</w:t>
      </w:r>
      <w:r w:rsidR="004B5FF9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</w:t>
      </w:r>
      <w:proofErr w:type="spellStart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mezoteliomos</w:t>
      </w:r>
      <w:proofErr w:type="spellEnd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, </w:t>
      </w:r>
      <w:proofErr w:type="spellStart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limfoidinio</w:t>
      </w:r>
      <w:proofErr w:type="spellEnd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vėžio, skrandžio vėžio, inkstų vėžio, inkstų karcinomos, kepenų vėžio, kiaušidžių vėžio, kiaušidžių endometriozė</w:t>
      </w:r>
      <w:r w:rsidR="00FD2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s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, sėklidžių vėž</w:t>
      </w:r>
      <w:r w:rsidR="00FD2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io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, virškinimo trakto vėž</w:t>
      </w:r>
      <w:r w:rsidR="00FD2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io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, prostatos vėž</w:t>
      </w:r>
      <w:r w:rsidR="00FD2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io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, </w:t>
      </w:r>
      <w:proofErr w:type="spellStart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glioblastom</w:t>
      </w:r>
      <w:r w:rsidR="00FD2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os</w:t>
      </w:r>
      <w:proofErr w:type="spellEnd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, odos vėž</w:t>
      </w:r>
      <w:r w:rsidR="00FD2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io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, melanom</w:t>
      </w:r>
      <w:r w:rsidR="00FD2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os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, neuro</w:t>
      </w:r>
      <w:r w:rsidR="00FD2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loginių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vėž</w:t>
      </w:r>
      <w:r w:rsidR="00FD2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inių susirgimų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, blužnies </w:t>
      </w:r>
      <w:r w:rsidR="00B4075B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vėžinių susirgimų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, kasos </w:t>
      </w:r>
      <w:r w:rsidR="00B4075B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vėžinių susirgimų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, kraujo</w:t>
      </w:r>
      <w:r w:rsidR="00CE2BE9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ląstelių</w:t>
      </w:r>
      <w:r w:rsidR="00E01DE3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</w:t>
      </w:r>
      <w:proofErr w:type="spellStart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proliferacijos</w:t>
      </w:r>
      <w:proofErr w:type="spellEnd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sutrikim</w:t>
      </w:r>
      <w:r w:rsidR="00CE2BE9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ų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, limfom</w:t>
      </w:r>
      <w:r w:rsidR="00CE2BE9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os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, leukemij</w:t>
      </w:r>
      <w:r w:rsidR="00CE2BE9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os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, </w:t>
      </w:r>
      <w:proofErr w:type="spellStart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endometriumo</w:t>
      </w:r>
      <w:proofErr w:type="spellEnd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vėž</w:t>
      </w:r>
      <w:r w:rsidR="00CE2BE9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io</w:t>
      </w:r>
      <w:r w:rsidR="00B4075B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,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gimdos kaklelio vėž</w:t>
      </w:r>
      <w:r w:rsidR="00CE2BE9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io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, </w:t>
      </w:r>
      <w:proofErr w:type="spellStart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vulvos</w:t>
      </w:r>
      <w:proofErr w:type="spellEnd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vėž</w:t>
      </w:r>
      <w:r w:rsidR="00CE2BE9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io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, prostatos vėž</w:t>
      </w:r>
      <w:r w:rsidR="00CE2BE9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io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, varpos vėž</w:t>
      </w:r>
      <w:r w:rsidR="00CE2BE9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io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, kaulų</w:t>
      </w:r>
      <w:r w:rsidR="009310DB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vėžinių susirgimų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, raumen</w:t>
      </w:r>
      <w:r w:rsidR="00E71740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inio audinio navikų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, minkštųjų audinių </w:t>
      </w:r>
      <w:r w:rsidR="00E71740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navikų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, žarnyno arba tiesiosios žarnos 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lastRenderedPageBreak/>
        <w:t>vėž</w:t>
      </w:r>
      <w:r w:rsidR="00E71740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io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, išangės vėž</w:t>
      </w:r>
      <w:r w:rsidR="00E71740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io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, šlapimo pūslės vėž</w:t>
      </w:r>
      <w:r w:rsidR="00E71740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io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, tulžies latakų vėž</w:t>
      </w:r>
      <w:r w:rsidR="00E71740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io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, akių </w:t>
      </w:r>
      <w:r w:rsidR="009310DB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vėžio, virškinimo trakto </w:t>
      </w:r>
      <w:proofErr w:type="spellStart"/>
      <w:r w:rsidR="009310DB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stromos</w:t>
      </w:r>
      <w:proofErr w:type="spellEnd"/>
      <w:r w:rsidR="009310DB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navikų ir </w:t>
      </w:r>
      <w:proofErr w:type="spellStart"/>
      <w:r w:rsidR="009310DB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neuroendokrininių</w:t>
      </w:r>
      <w:proofErr w:type="spellEnd"/>
      <w:r w:rsidR="009310DB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navikų.</w:t>
      </w:r>
    </w:p>
    <w:p w14:paraId="669B4F8F" w14:textId="77777777" w:rsidR="00156720" w:rsidRPr="00AA5B26" w:rsidRDefault="00156720" w:rsidP="00AA5B26">
      <w:pPr>
        <w:spacing w:after="0" w:line="360" w:lineRule="auto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</w:p>
    <w:p w14:paraId="097BA07B" w14:textId="42DD2118" w:rsidR="00E539AA" w:rsidRPr="00AA5B26" w:rsidRDefault="005A0BCB" w:rsidP="00AA5B26">
      <w:pPr>
        <w:spacing w:after="0" w:line="360" w:lineRule="auto"/>
        <w:ind w:firstLine="567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17.</w:t>
      </w:r>
      <w:r w:rsidR="00F75DCB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Junginys, skirtas naudoti pagal 15 punktą, kur imuninės sistemos s</w:t>
      </w:r>
      <w:r w:rsidR="009310DB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ąlygojam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a liga yra parinkta iš </w:t>
      </w:r>
      <w:r w:rsidR="0076778D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rezistencijos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persodinus širdį, inkstus, kepenis, kaulų </w:t>
      </w:r>
      <w:r w:rsidR="00766827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čiulpus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, odą, rageną, plaučius, kasą, </w:t>
      </w:r>
      <w:r w:rsidR="00766827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plonąją 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žarną, galūnę, raumenis, nervus, dvylikapirštę žarną, </w:t>
      </w:r>
      <w:r w:rsidR="0076778D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plonąją žarną 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arba kasos</w:t>
      </w:r>
      <w:r w:rsidR="0076778D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salel</w:t>
      </w:r>
      <w:r w:rsidR="0076778D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ių 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ląstel</w:t>
      </w:r>
      <w:r w:rsidR="0076778D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es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; </w:t>
      </w:r>
      <w:proofErr w:type="spellStart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transplantato</w:t>
      </w:r>
      <w:proofErr w:type="spellEnd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prieš šeimininką ligos, sukelto</w:t>
      </w:r>
      <w:r w:rsidR="0076778D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s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</w:t>
      </w:r>
      <w:r w:rsidR="00985BF6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dėl 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kaulų </w:t>
      </w:r>
      <w:r w:rsidR="0076778D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čiulpų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transplantacijos; reumatoidini</w:t>
      </w:r>
      <w:r w:rsidR="00985BF6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o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artrit</w:t>
      </w:r>
      <w:r w:rsidR="00985BF6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o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, sisteminė</w:t>
      </w:r>
      <w:r w:rsidR="00985BF6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s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raudono</w:t>
      </w:r>
      <w:r w:rsidR="00985BF6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sios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vilkligė</w:t>
      </w:r>
      <w:r w:rsidR="00985BF6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s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, </w:t>
      </w:r>
      <w:proofErr w:type="spellStart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Ha</w:t>
      </w:r>
      <w:r w:rsidR="00985BF6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ši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moto</w:t>
      </w:r>
      <w:proofErr w:type="spellEnd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</w:t>
      </w:r>
      <w:proofErr w:type="spellStart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tiroidit</w:t>
      </w:r>
      <w:r w:rsidR="00985BF6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o</w:t>
      </w:r>
      <w:proofErr w:type="spellEnd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, išsėtinė</w:t>
      </w:r>
      <w:r w:rsidR="00985BF6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s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sklerozė</w:t>
      </w:r>
      <w:r w:rsidR="00985BF6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s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, </w:t>
      </w:r>
      <w:r w:rsidR="00985BF6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sunkiosios </w:t>
      </w:r>
      <w:proofErr w:type="spellStart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m</w:t>
      </w:r>
      <w:r w:rsidR="00985BF6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i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asteni</w:t>
      </w:r>
      <w:r w:rsidR="00985BF6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jos</w:t>
      </w:r>
      <w:proofErr w:type="spellEnd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, I tipo diabet</w:t>
      </w:r>
      <w:r w:rsidR="00985BF6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o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, </w:t>
      </w:r>
      <w:proofErr w:type="spellStart"/>
      <w:r w:rsidR="00E53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uveito</w:t>
      </w:r>
      <w:proofErr w:type="spellEnd"/>
      <w:r w:rsidR="00E53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, alerginio </w:t>
      </w:r>
      <w:proofErr w:type="spellStart"/>
      <w:r w:rsidR="00E53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encefalomielito</w:t>
      </w:r>
      <w:proofErr w:type="spellEnd"/>
      <w:r w:rsidR="00E53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ir </w:t>
      </w:r>
      <w:proofErr w:type="spellStart"/>
      <w:r w:rsidR="00E53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glomerulonefrito</w:t>
      </w:r>
      <w:proofErr w:type="spellEnd"/>
      <w:r w:rsidR="00E53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.</w:t>
      </w:r>
    </w:p>
    <w:p w14:paraId="3CB6CC25" w14:textId="77777777" w:rsidR="00156720" w:rsidRPr="00AA5B26" w:rsidRDefault="00156720" w:rsidP="00AA5B26">
      <w:pPr>
        <w:spacing w:after="0" w:line="360" w:lineRule="auto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</w:p>
    <w:p w14:paraId="097BA07D" w14:textId="5A2E24FB" w:rsidR="00E539AA" w:rsidRPr="00AA5B26" w:rsidRDefault="005A0BCB" w:rsidP="00AA5B26">
      <w:pPr>
        <w:spacing w:after="0" w:line="360" w:lineRule="auto"/>
        <w:ind w:firstLine="567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18.</w:t>
      </w:r>
      <w:r w:rsidR="007C0598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Junginys pagal bet kurį iš 1-8 punktų arba jo farmaciniu požiūriu priimtina druska, </w:t>
      </w:r>
      <w:proofErr w:type="spellStart"/>
      <w:r w:rsidR="00E53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tautomeras</w:t>
      </w:r>
      <w:proofErr w:type="spellEnd"/>
      <w:r w:rsidR="00E53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arba </w:t>
      </w:r>
      <w:proofErr w:type="spellStart"/>
      <w:r w:rsidR="00E53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stereoizomeras</w:t>
      </w:r>
      <w:proofErr w:type="spellEnd"/>
      <w:r w:rsidR="00E53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, skirti naudoti vėžio gydymui.</w:t>
      </w:r>
    </w:p>
    <w:p w14:paraId="7C6B60EA" w14:textId="77777777" w:rsidR="00156720" w:rsidRPr="00AA5B26" w:rsidRDefault="00156720" w:rsidP="00AA5B26">
      <w:pPr>
        <w:spacing w:after="0" w:line="360" w:lineRule="auto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</w:p>
    <w:p w14:paraId="097BA07E" w14:textId="4D816BAC" w:rsidR="00E539AA" w:rsidRPr="00AA5B26" w:rsidRDefault="005A0BCB" w:rsidP="00AA5B26">
      <w:pPr>
        <w:spacing w:after="0" w:line="360" w:lineRule="auto"/>
        <w:ind w:firstLine="567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19.</w:t>
      </w:r>
      <w:r w:rsidR="000F7D68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Junginys, skirtas naudoti pagal 18 punktą, kur vėžys yra parinktas</w:t>
      </w:r>
      <w:r w:rsidR="00E53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iš smegenų ir </w:t>
      </w:r>
      <w:proofErr w:type="spellStart"/>
      <w:r w:rsidR="00E53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neurovaskulinių</w:t>
      </w:r>
      <w:proofErr w:type="spellEnd"/>
      <w:r w:rsidR="00E53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navikų, galvos ir kaklo srities vėžinių susirgimų, krūties vėžio, plaučių vėžio, </w:t>
      </w:r>
      <w:proofErr w:type="spellStart"/>
      <w:r w:rsidR="00E53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mezoteliomos</w:t>
      </w:r>
      <w:proofErr w:type="spellEnd"/>
      <w:r w:rsidR="00E53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, </w:t>
      </w:r>
      <w:proofErr w:type="spellStart"/>
      <w:r w:rsidR="00E53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limfoidinio</w:t>
      </w:r>
      <w:proofErr w:type="spellEnd"/>
      <w:r w:rsidR="00E53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vėžio, skrandžio vėžio, inkstų vėžio, inkstų karcinomos, kepenų vėžio, kiaušidžių vėžio, kiaušidžių endometriozės, sėklidžių vėžio, virškinimo trakto vėžio, prostatos vėžio, </w:t>
      </w:r>
      <w:proofErr w:type="spellStart"/>
      <w:r w:rsidR="00E53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glioblastomos</w:t>
      </w:r>
      <w:proofErr w:type="spellEnd"/>
      <w:r w:rsidR="00E53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, odos vėžio, melanomos, neurologinių vėžinių susirgimų, blužnies vėžinių susirgimų, kasos vėžinių susirgimų, kraujo ląstelių </w:t>
      </w:r>
      <w:proofErr w:type="spellStart"/>
      <w:r w:rsidR="00E53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proliferacijos</w:t>
      </w:r>
      <w:proofErr w:type="spellEnd"/>
      <w:r w:rsidR="00E53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sutrikimų, limfomos, leukemijos, </w:t>
      </w:r>
      <w:proofErr w:type="spellStart"/>
      <w:r w:rsidR="00E53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endometriumo</w:t>
      </w:r>
      <w:proofErr w:type="spellEnd"/>
      <w:r w:rsidR="00E53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vėžio, gimdos kaklelio vėžio, </w:t>
      </w:r>
      <w:proofErr w:type="spellStart"/>
      <w:r w:rsidR="00E53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vulvos</w:t>
      </w:r>
      <w:proofErr w:type="spellEnd"/>
      <w:r w:rsidR="00E53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vėžio, prostatos vėžio, varpos vėžio, kaulų vėžinių susirgimų, raumeninio audinio navikų, minkštųjų audinių navikų, žarnyno arba tiesiosios žarnos vėžio, išangės vėžio, šlapimo pūslės vėžio, tulžies latakų vėžio, akių vėžio, virškinimo trakto </w:t>
      </w:r>
      <w:proofErr w:type="spellStart"/>
      <w:r w:rsidR="00E53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stromos</w:t>
      </w:r>
      <w:proofErr w:type="spellEnd"/>
      <w:r w:rsidR="00E53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navikų ir </w:t>
      </w:r>
      <w:proofErr w:type="spellStart"/>
      <w:r w:rsidR="00E53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neuroendokrininių</w:t>
      </w:r>
      <w:proofErr w:type="spellEnd"/>
      <w:r w:rsidR="00E53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navikų.</w:t>
      </w:r>
    </w:p>
    <w:p w14:paraId="35E8E33A" w14:textId="77777777" w:rsidR="00156720" w:rsidRPr="00AA5B26" w:rsidRDefault="00156720" w:rsidP="00AA5B26">
      <w:pPr>
        <w:spacing w:after="0" w:line="360" w:lineRule="auto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</w:p>
    <w:p w14:paraId="70288437" w14:textId="5EAD7769" w:rsidR="000F7D68" w:rsidRPr="00AA5B26" w:rsidRDefault="005A0BCB" w:rsidP="00AA5B26">
      <w:pPr>
        <w:spacing w:after="0" w:line="360" w:lineRule="auto"/>
        <w:ind w:firstLine="567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20.</w:t>
      </w:r>
      <w:r w:rsidR="000F7D68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Junginys pagal bet kurį iš 1-8 punktų arba jo farmaciniu požiūriu priimtina druska, </w:t>
      </w:r>
      <w:proofErr w:type="spellStart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tautomeras</w:t>
      </w:r>
      <w:proofErr w:type="spellEnd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arba </w:t>
      </w:r>
      <w:proofErr w:type="spellStart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stereoizomeras</w:t>
      </w:r>
      <w:proofErr w:type="spellEnd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, skirti naudoti imuninės sistemos </w:t>
      </w:r>
      <w:r w:rsidR="00E53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sąlygojamos 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ligos gydymui.</w:t>
      </w:r>
    </w:p>
    <w:p w14:paraId="40BFE98E" w14:textId="77777777" w:rsidR="00156720" w:rsidRPr="00AA5B26" w:rsidRDefault="00156720" w:rsidP="00AA5B26">
      <w:pPr>
        <w:spacing w:after="0" w:line="360" w:lineRule="auto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</w:p>
    <w:p w14:paraId="097BA081" w14:textId="595A16C6" w:rsidR="005A0BCB" w:rsidRPr="00AA5B26" w:rsidRDefault="005A0BCB" w:rsidP="00AA5B26">
      <w:pPr>
        <w:spacing w:after="0" w:line="360" w:lineRule="auto"/>
        <w:ind w:firstLine="567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21.</w:t>
      </w:r>
      <w:r w:rsidR="000F7D68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Junginys, skirtas naudoti pagal 20 punktą, kur imuninės sistemos </w:t>
      </w:r>
      <w:r w:rsidR="00E53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sąlygojama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liga yra parinkta </w:t>
      </w:r>
      <w:r w:rsidR="00E53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iš rezistencijos persodinus širdį, inkstus, kepenis, kaulų čiulpus, odą, rageną, plaučius, kasą, plonąją žarną, galūnę, raumenis, nervus, dvylikapirštę žarną, plonąją žarną arba kasos salelių ląsteles; </w:t>
      </w:r>
      <w:proofErr w:type="spellStart"/>
      <w:r w:rsidR="00E53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transplantato</w:t>
      </w:r>
      <w:proofErr w:type="spellEnd"/>
      <w:r w:rsidR="00E53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prieš šeimininką ligos, sukeltos dėl kaulų čiulpų transplantacijos; reumatoidinio artrito, sisteminės raudonosios vilkligės, </w:t>
      </w:r>
      <w:proofErr w:type="spellStart"/>
      <w:r w:rsidR="00E53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Hašimoto</w:t>
      </w:r>
      <w:proofErr w:type="spellEnd"/>
      <w:r w:rsidR="00E53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</w:t>
      </w:r>
      <w:proofErr w:type="spellStart"/>
      <w:r w:rsidR="00E53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tiroidito</w:t>
      </w:r>
      <w:proofErr w:type="spellEnd"/>
      <w:r w:rsidR="00E53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, išsėtinės sklerozės, sunkiosios </w:t>
      </w:r>
      <w:proofErr w:type="spellStart"/>
      <w:r w:rsidR="00E53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miastenijos</w:t>
      </w:r>
      <w:proofErr w:type="spellEnd"/>
      <w:r w:rsidR="00E53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, I tipo diabeto, </w:t>
      </w:r>
      <w:proofErr w:type="spellStart"/>
      <w:r w:rsidR="00E53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uveito</w:t>
      </w:r>
      <w:proofErr w:type="spellEnd"/>
      <w:r w:rsidR="00E53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, alerginio </w:t>
      </w:r>
      <w:proofErr w:type="spellStart"/>
      <w:r w:rsidR="00E53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encefalomielito</w:t>
      </w:r>
      <w:proofErr w:type="spellEnd"/>
      <w:r w:rsidR="00E53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ir </w:t>
      </w:r>
      <w:proofErr w:type="spellStart"/>
      <w:r w:rsidR="00E53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glomerulonefrito</w:t>
      </w:r>
      <w:proofErr w:type="spellEnd"/>
      <w:r w:rsidR="00E539AA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.</w:t>
      </w:r>
    </w:p>
    <w:p w14:paraId="646F7184" w14:textId="77777777" w:rsidR="00156720" w:rsidRPr="00AA5B26" w:rsidRDefault="00156720" w:rsidP="00AA5B26">
      <w:pPr>
        <w:spacing w:after="0" w:line="360" w:lineRule="auto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</w:p>
    <w:p w14:paraId="442B0EAB" w14:textId="77777777" w:rsidR="00FA3FBD" w:rsidRPr="00AA5B26" w:rsidRDefault="005A0BCB" w:rsidP="00AA5B26">
      <w:pPr>
        <w:spacing w:after="0" w:line="360" w:lineRule="auto"/>
        <w:ind w:firstLine="567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22.</w:t>
      </w:r>
      <w:r w:rsidR="007C0598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Junginys pagal bet kurį iš 1-8 punktų arba jo farmaciniu požiūriu priimtina druska, </w:t>
      </w:r>
      <w:proofErr w:type="spellStart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tautomeras</w:t>
      </w:r>
      <w:proofErr w:type="spellEnd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arba </w:t>
      </w:r>
      <w:proofErr w:type="spellStart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stereoizomeras</w:t>
      </w:r>
      <w:proofErr w:type="spellEnd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, skirtas naudoti su amžiumi susijusios būklės gydymui.</w:t>
      </w:r>
    </w:p>
    <w:p w14:paraId="43DD599C" w14:textId="77777777" w:rsidR="00156720" w:rsidRPr="00AA5B26" w:rsidRDefault="00156720" w:rsidP="00AA5B26">
      <w:pPr>
        <w:spacing w:after="0" w:line="360" w:lineRule="auto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</w:p>
    <w:p w14:paraId="097BA084" w14:textId="60E173F9" w:rsidR="005A0BCB" w:rsidRPr="00AA5B26" w:rsidRDefault="005A0BCB" w:rsidP="00AA5B26">
      <w:pPr>
        <w:spacing w:after="0" w:line="360" w:lineRule="auto"/>
        <w:ind w:firstLine="567"/>
        <w:jc w:val="both"/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</w:pP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23.</w:t>
      </w:r>
      <w:r w:rsidR="00FA3FBD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Junginys, skirtas naudoti pagal 22 punktą, kur su amžiumi susijusi būklė yra parinkta iš </w:t>
      </w:r>
      <w:proofErr w:type="spellStart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sarkopenijos</w:t>
      </w:r>
      <w:proofErr w:type="spellEnd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, odos atrofijos, raumenų</w:t>
      </w:r>
      <w:r w:rsidR="0037539B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sunykimo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, smegenų atrofijos, aterosklerozės, arteriosklerozės, plaučių </w:t>
      </w:r>
      <w:proofErr w:type="spellStart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emfizemos</w:t>
      </w:r>
      <w:proofErr w:type="spellEnd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, osteoporozės, </w:t>
      </w:r>
      <w:proofErr w:type="spellStart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osteoartrito</w:t>
      </w:r>
      <w:proofErr w:type="spellEnd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, aukšto kraujospūdžio, erekcijos disfunkcijos, demencijos, </w:t>
      </w:r>
      <w:proofErr w:type="spellStart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Hantingtono</w:t>
      </w:r>
      <w:proofErr w:type="spellEnd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ligos, Alzheimerio lig</w:t>
      </w:r>
      <w:r w:rsidR="0037539B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os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, katarakt</w:t>
      </w:r>
      <w:r w:rsidR="0037539B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os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, su amžiumi susijusi</w:t>
      </w:r>
      <w:r w:rsidR="0037539B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os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geltonosios dėmės degeneracij</w:t>
      </w:r>
      <w:r w:rsidR="0037539B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os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, prostatos vėž</w:t>
      </w:r>
      <w:r w:rsidR="0037539B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io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, insult</w:t>
      </w:r>
      <w:r w:rsidR="0037539B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o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, sutrumpėjusi</w:t>
      </w:r>
      <w:r w:rsidR="0037539B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os tikėtinos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gyvenimo trukmė</w:t>
      </w:r>
      <w:r w:rsidR="00CE5BC8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s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, sutrikusi</w:t>
      </w:r>
      <w:r w:rsidR="00CE5BC8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os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inkstų funkcij</w:t>
      </w:r>
      <w:r w:rsidR="00CE5BC8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os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ir su amžiumi susij</w:t>
      </w:r>
      <w:r w:rsidR="00CE5BC8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usio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klausos praradim</w:t>
      </w:r>
      <w:r w:rsidR="00CE5BC8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o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, su </w:t>
      </w:r>
      <w:r w:rsidR="00CE5BC8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amžiumi 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susij</w:t>
      </w:r>
      <w:r w:rsidR="00CE5BC8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usio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judrumo sutrikim</w:t>
      </w:r>
      <w:r w:rsidR="00CE5BC8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o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(pvz.,</w:t>
      </w:r>
      <w:r w:rsidR="00CE5BC8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fizinio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</w:t>
      </w:r>
      <w:proofErr w:type="spellStart"/>
      <w:r w:rsidR="00CE5BC8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netvirtumo</w:t>
      </w:r>
      <w:proofErr w:type="spellEnd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), pažin</w:t>
      </w:r>
      <w:r w:rsidR="00CE5BC8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tinės funkcijos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pablogėjim</w:t>
      </w:r>
      <w:r w:rsidR="00CE5BC8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o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, su amžiumi susijusi</w:t>
      </w:r>
      <w:r w:rsidR="00CE5BC8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os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demencij</w:t>
      </w:r>
      <w:r w:rsidR="00CE5BC8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os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, atminties sutrikim</w:t>
      </w:r>
      <w:r w:rsidR="00CE5BC8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o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, sausgyslių sustingim</w:t>
      </w:r>
      <w:r w:rsidR="00CE5BC8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o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, širdies funkcijos sutrikim</w:t>
      </w:r>
      <w:r w:rsidR="00CE5BC8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o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,</w:t>
      </w:r>
      <w:r w:rsidR="00CE5BC8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tokio kaip,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širdies hipertrofij</w:t>
      </w:r>
      <w:r w:rsidR="00CE5BC8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a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ir </w:t>
      </w:r>
      <w:proofErr w:type="spellStart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sistolinė</w:t>
      </w:r>
      <w:proofErr w:type="spellEnd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bei </w:t>
      </w:r>
      <w:proofErr w:type="spellStart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diastolinė</w:t>
      </w:r>
      <w:proofErr w:type="spellEnd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disfunkcija, </w:t>
      </w:r>
      <w:proofErr w:type="spellStart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imunosenescencij</w:t>
      </w:r>
      <w:r w:rsidR="00CE5BC8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os</w:t>
      </w:r>
      <w:proofErr w:type="spellEnd"/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, vėž</w:t>
      </w:r>
      <w:r w:rsidR="00CE5BC8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io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, nutukim</w:t>
      </w:r>
      <w:r w:rsidR="00CE5BC8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o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 xml:space="preserve"> ir diabet</w:t>
      </w:r>
      <w:r w:rsidR="00CE5BC8"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o</w:t>
      </w:r>
      <w:r w:rsidRPr="00AA5B26">
        <w:rPr>
          <w:rFonts w:ascii="Helvetica" w:eastAsia="Times New Roman" w:hAnsi="Helvetica" w:cs="Helvetica"/>
          <w:kern w:val="0"/>
          <w:sz w:val="20"/>
          <w:szCs w:val="24"/>
          <w:lang w:eastAsia="lt-LT"/>
          <w14:ligatures w14:val="none"/>
        </w:rPr>
        <w:t>.</w:t>
      </w:r>
    </w:p>
    <w:sectPr w:rsidR="005A0BCB" w:rsidRPr="00AA5B26" w:rsidSect="00AA5B26">
      <w:pgSz w:w="11906" w:h="16838"/>
      <w:pgMar w:top="1134" w:right="567" w:bottom="567" w:left="1701" w:header="567" w:footer="283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1C4126" w14:textId="77777777" w:rsidR="00357832" w:rsidRDefault="00357832" w:rsidP="009950B8">
      <w:pPr>
        <w:spacing w:after="0" w:line="240" w:lineRule="auto"/>
      </w:pPr>
      <w:r>
        <w:separator/>
      </w:r>
    </w:p>
  </w:endnote>
  <w:endnote w:type="continuationSeparator" w:id="0">
    <w:p w14:paraId="63A31057" w14:textId="77777777" w:rsidR="00357832" w:rsidRDefault="00357832" w:rsidP="009950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4125F1" w14:textId="77777777" w:rsidR="00357832" w:rsidRDefault="00357832" w:rsidP="009950B8">
      <w:pPr>
        <w:spacing w:after="0" w:line="240" w:lineRule="auto"/>
      </w:pPr>
      <w:r>
        <w:separator/>
      </w:r>
    </w:p>
  </w:footnote>
  <w:footnote w:type="continuationSeparator" w:id="0">
    <w:p w14:paraId="77504DA6" w14:textId="77777777" w:rsidR="00357832" w:rsidRDefault="00357832" w:rsidP="009950B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302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BCB"/>
    <w:rsid w:val="0002026B"/>
    <w:rsid w:val="00061042"/>
    <w:rsid w:val="000C126B"/>
    <w:rsid w:val="000F7D68"/>
    <w:rsid w:val="00112378"/>
    <w:rsid w:val="00156720"/>
    <w:rsid w:val="00193545"/>
    <w:rsid w:val="001A6E79"/>
    <w:rsid w:val="001C50D1"/>
    <w:rsid w:val="00357832"/>
    <w:rsid w:val="0037539B"/>
    <w:rsid w:val="003A116D"/>
    <w:rsid w:val="003B606B"/>
    <w:rsid w:val="004B5FF9"/>
    <w:rsid w:val="004C002A"/>
    <w:rsid w:val="004D4968"/>
    <w:rsid w:val="004E1133"/>
    <w:rsid w:val="005A0BCB"/>
    <w:rsid w:val="005C4788"/>
    <w:rsid w:val="005E581E"/>
    <w:rsid w:val="00610D74"/>
    <w:rsid w:val="00676159"/>
    <w:rsid w:val="00766827"/>
    <w:rsid w:val="0076778D"/>
    <w:rsid w:val="007C0598"/>
    <w:rsid w:val="007C468F"/>
    <w:rsid w:val="007C5CDE"/>
    <w:rsid w:val="008A2AFF"/>
    <w:rsid w:val="008D0BBE"/>
    <w:rsid w:val="00924386"/>
    <w:rsid w:val="00924FA8"/>
    <w:rsid w:val="00930575"/>
    <w:rsid w:val="009310DB"/>
    <w:rsid w:val="009723DA"/>
    <w:rsid w:val="00985BF6"/>
    <w:rsid w:val="009950B8"/>
    <w:rsid w:val="00A03D66"/>
    <w:rsid w:val="00AA5B26"/>
    <w:rsid w:val="00B4075B"/>
    <w:rsid w:val="00B84596"/>
    <w:rsid w:val="00B85EFE"/>
    <w:rsid w:val="00B94F1D"/>
    <w:rsid w:val="00CB3F8B"/>
    <w:rsid w:val="00CE2BE9"/>
    <w:rsid w:val="00CE5BC8"/>
    <w:rsid w:val="00D13A69"/>
    <w:rsid w:val="00DA78C3"/>
    <w:rsid w:val="00DB156E"/>
    <w:rsid w:val="00DB172F"/>
    <w:rsid w:val="00E01DE3"/>
    <w:rsid w:val="00E201D1"/>
    <w:rsid w:val="00E429F0"/>
    <w:rsid w:val="00E539AA"/>
    <w:rsid w:val="00E71740"/>
    <w:rsid w:val="00EA07CF"/>
    <w:rsid w:val="00ED3D32"/>
    <w:rsid w:val="00EF56D1"/>
    <w:rsid w:val="00F44C7C"/>
    <w:rsid w:val="00F661F4"/>
    <w:rsid w:val="00F75DCB"/>
    <w:rsid w:val="00FA3FBD"/>
    <w:rsid w:val="00FD0F75"/>
    <w:rsid w:val="00FD2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97BA055"/>
  <w15:chartTrackingRefBased/>
  <w15:docId w15:val="{0D599624-2E16-45DF-822D-41AFE1DF0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t-L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B85EFE"/>
    <w:pPr>
      <w:ind w:left="720"/>
      <w:contextualSpacing/>
    </w:pPr>
  </w:style>
  <w:style w:type="paragraph" w:styleId="Antrats">
    <w:name w:val="header"/>
    <w:basedOn w:val="prastasis"/>
    <w:link w:val="AntratsDiagrama"/>
    <w:uiPriority w:val="99"/>
    <w:unhideWhenUsed/>
    <w:rsid w:val="009950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ratsDiagrama">
    <w:name w:val="Antraštės Diagrama"/>
    <w:basedOn w:val="Numatytasispastraiposriftas"/>
    <w:link w:val="Antrats"/>
    <w:uiPriority w:val="99"/>
    <w:rsid w:val="009950B8"/>
  </w:style>
  <w:style w:type="paragraph" w:styleId="Porat">
    <w:name w:val="footer"/>
    <w:basedOn w:val="prastasis"/>
    <w:link w:val="PoratDiagrama"/>
    <w:uiPriority w:val="99"/>
    <w:unhideWhenUsed/>
    <w:rsid w:val="009950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ratDiagrama">
    <w:name w:val="Poraštė Diagrama"/>
    <w:basedOn w:val="Numatytasispastraiposriftas"/>
    <w:link w:val="Porat"/>
    <w:uiPriority w:val="99"/>
    <w:rsid w:val="009950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07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1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92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88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5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80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70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85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31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38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9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90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1168</TotalTime>
  <Pages>1</Pages>
  <Words>738</Words>
  <Characters>5196</Characters>
  <Application>Microsoft Office Word</Application>
  <DocSecurity>0</DocSecurity>
  <Lines>148</Lines>
  <Paragraphs>38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Rasa Gurčytė</cp:lastModifiedBy>
  <cp:revision>20</cp:revision>
  <dcterms:created xsi:type="dcterms:W3CDTF">2023-04-12T22:01:00Z</dcterms:created>
  <dcterms:modified xsi:type="dcterms:W3CDTF">2023-07-05T10:31:00Z</dcterms:modified>
</cp:coreProperties>
</file>