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6BA9" w14:textId="77777777" w:rsidR="000D3971" w:rsidRPr="0065320D" w:rsidRDefault="000D3971" w:rsidP="0065320D">
      <w:pPr>
        <w:spacing w:after="0" w:line="360" w:lineRule="auto"/>
        <w:ind w:firstLine="567"/>
        <w:jc w:val="both"/>
        <w:rPr>
          <w:rFonts w:ascii="Helvetica" w:hAnsi="Helvetica" w:cs="Arial"/>
          <w:sz w:val="20"/>
          <w:szCs w:val="24"/>
        </w:rPr>
      </w:pPr>
      <w:r w:rsidRPr="0065320D">
        <w:rPr>
          <w:rFonts w:ascii="Helvetica" w:hAnsi="Helvetica" w:cs="Arial"/>
          <w:sz w:val="20"/>
          <w:szCs w:val="24"/>
        </w:rPr>
        <w:t>1. Junginys, skirtas naudoti žmogaus, kuriam to reikia, gydymo terapiniame būde, kur junginys yra</w:t>
      </w:r>
      <w:r w:rsidR="00423487" w:rsidRPr="0065320D">
        <w:rPr>
          <w:rFonts w:ascii="Helvetica" w:hAnsi="Helvetica" w:cs="Arial"/>
          <w:sz w:val="20"/>
          <w:szCs w:val="24"/>
        </w:rPr>
        <w:t xml:space="preserve"> </w:t>
      </w:r>
      <w:r w:rsidR="00423487" w:rsidRPr="0065320D">
        <w:rPr>
          <w:rFonts w:ascii="Helvetica" w:hAnsi="Helvetica" w:cs="Arial"/>
          <w:i/>
          <w:iCs/>
          <w:sz w:val="20"/>
          <w:szCs w:val="24"/>
        </w:rPr>
        <w:t>N</w:t>
      </w:r>
      <w:r w:rsidR="00423487" w:rsidRPr="0065320D">
        <w:rPr>
          <w:rFonts w:ascii="Helvetica" w:hAnsi="Helvetica" w:cs="Arial"/>
          <w:sz w:val="20"/>
          <w:szCs w:val="24"/>
        </w:rPr>
        <w:t>-[4-(6-fluor-3,4-dih</w:t>
      </w:r>
      <w:r w:rsidRPr="0065320D">
        <w:rPr>
          <w:rFonts w:ascii="Helvetica" w:hAnsi="Helvetica" w:cs="Arial"/>
          <w:sz w:val="20"/>
          <w:szCs w:val="24"/>
        </w:rPr>
        <w:t>i</w:t>
      </w:r>
      <w:r w:rsidR="00423487" w:rsidRPr="0065320D">
        <w:rPr>
          <w:rFonts w:ascii="Helvetica" w:hAnsi="Helvetica" w:cs="Arial"/>
          <w:sz w:val="20"/>
          <w:szCs w:val="24"/>
        </w:rPr>
        <w:t>dro-1</w:t>
      </w:r>
      <w:r w:rsidR="00423487" w:rsidRPr="0065320D">
        <w:rPr>
          <w:rFonts w:ascii="Helvetica" w:hAnsi="Helvetica" w:cs="Arial"/>
          <w:i/>
          <w:iCs/>
          <w:sz w:val="20"/>
          <w:szCs w:val="24"/>
        </w:rPr>
        <w:t>H</w:t>
      </w:r>
      <w:r w:rsidR="00423487" w:rsidRPr="0065320D">
        <w:rPr>
          <w:rFonts w:ascii="Helvetica" w:hAnsi="Helvetica" w:cs="Arial"/>
          <w:sz w:val="20"/>
          <w:szCs w:val="24"/>
        </w:rPr>
        <w:t>-i</w:t>
      </w:r>
      <w:r w:rsidRPr="0065320D">
        <w:rPr>
          <w:rFonts w:ascii="Helvetica" w:hAnsi="Helvetica" w:cs="Arial"/>
          <w:sz w:val="20"/>
          <w:szCs w:val="24"/>
        </w:rPr>
        <w:t>z</w:t>
      </w:r>
      <w:r w:rsidR="00423487" w:rsidRPr="0065320D">
        <w:rPr>
          <w:rFonts w:ascii="Helvetica" w:hAnsi="Helvetica" w:cs="Arial"/>
          <w:sz w:val="20"/>
          <w:szCs w:val="24"/>
        </w:rPr>
        <w:t>o</w:t>
      </w:r>
      <w:r w:rsidRPr="0065320D">
        <w:rPr>
          <w:rFonts w:ascii="Helvetica" w:hAnsi="Helvetica" w:cs="Arial"/>
          <w:sz w:val="20"/>
          <w:szCs w:val="24"/>
        </w:rPr>
        <w:t>ch</w:t>
      </w:r>
      <w:r w:rsidR="00423487" w:rsidRPr="0065320D">
        <w:rPr>
          <w:rFonts w:ascii="Helvetica" w:hAnsi="Helvetica" w:cs="Arial"/>
          <w:sz w:val="20"/>
          <w:szCs w:val="24"/>
        </w:rPr>
        <w:t>inolin-2-</w:t>
      </w:r>
      <w:r w:rsidRPr="0065320D">
        <w:rPr>
          <w:rFonts w:ascii="Helvetica" w:hAnsi="Helvetica" w:cs="Arial"/>
          <w:sz w:val="20"/>
          <w:szCs w:val="24"/>
        </w:rPr>
        <w:t>i</w:t>
      </w:r>
      <w:r w:rsidR="00423487" w:rsidRPr="0065320D">
        <w:rPr>
          <w:rFonts w:ascii="Helvetica" w:hAnsi="Helvetica" w:cs="Arial"/>
          <w:sz w:val="20"/>
          <w:szCs w:val="24"/>
        </w:rPr>
        <w:t>l)-2,6-dimet</w:t>
      </w:r>
      <w:r w:rsidRPr="0065320D">
        <w:rPr>
          <w:rFonts w:ascii="Helvetica" w:hAnsi="Helvetica" w:cs="Arial"/>
          <w:sz w:val="20"/>
          <w:szCs w:val="24"/>
        </w:rPr>
        <w:t>i</w:t>
      </w:r>
      <w:r w:rsidR="00423487" w:rsidRPr="0065320D">
        <w:rPr>
          <w:rFonts w:ascii="Helvetica" w:hAnsi="Helvetica" w:cs="Arial"/>
          <w:sz w:val="20"/>
          <w:szCs w:val="24"/>
        </w:rPr>
        <w:t>l</w:t>
      </w:r>
      <w:r w:rsidRPr="0065320D">
        <w:rPr>
          <w:rFonts w:ascii="Helvetica" w:hAnsi="Helvetica" w:cs="Arial"/>
          <w:sz w:val="20"/>
          <w:szCs w:val="24"/>
        </w:rPr>
        <w:t>f</w:t>
      </w:r>
      <w:r w:rsidR="00423487" w:rsidRPr="0065320D">
        <w:rPr>
          <w:rFonts w:ascii="Helvetica" w:hAnsi="Helvetica" w:cs="Arial"/>
          <w:sz w:val="20"/>
          <w:szCs w:val="24"/>
        </w:rPr>
        <w:t>en</w:t>
      </w:r>
      <w:r w:rsidRPr="0065320D">
        <w:rPr>
          <w:rFonts w:ascii="Helvetica" w:hAnsi="Helvetica" w:cs="Arial"/>
          <w:sz w:val="20"/>
          <w:szCs w:val="24"/>
        </w:rPr>
        <w:t>i</w:t>
      </w:r>
      <w:r w:rsidR="00423487" w:rsidRPr="0065320D">
        <w:rPr>
          <w:rFonts w:ascii="Helvetica" w:hAnsi="Helvetica" w:cs="Arial"/>
          <w:sz w:val="20"/>
          <w:szCs w:val="24"/>
        </w:rPr>
        <w:t>l]-3,3-dimet</w:t>
      </w:r>
      <w:r w:rsidRPr="0065320D">
        <w:rPr>
          <w:rFonts w:ascii="Helvetica" w:hAnsi="Helvetica" w:cs="Arial"/>
          <w:sz w:val="20"/>
          <w:szCs w:val="24"/>
        </w:rPr>
        <w:t>i</w:t>
      </w:r>
      <w:r w:rsidR="00423487" w:rsidRPr="0065320D">
        <w:rPr>
          <w:rFonts w:ascii="Helvetica" w:hAnsi="Helvetica" w:cs="Arial"/>
          <w:sz w:val="20"/>
          <w:szCs w:val="24"/>
        </w:rPr>
        <w:t>lbutanamid</w:t>
      </w:r>
      <w:r w:rsidRPr="0065320D">
        <w:rPr>
          <w:rFonts w:ascii="Helvetica" w:hAnsi="Helvetica" w:cs="Arial"/>
          <w:sz w:val="20"/>
          <w:szCs w:val="24"/>
        </w:rPr>
        <w:t>as</w:t>
      </w:r>
      <w:r w:rsidR="00423487" w:rsidRPr="0065320D">
        <w:rPr>
          <w:rFonts w:ascii="Helvetica" w:hAnsi="Helvetica" w:cs="Arial"/>
          <w:sz w:val="20"/>
          <w:szCs w:val="24"/>
        </w:rPr>
        <w:t xml:space="preserve">; </w:t>
      </w:r>
      <w:r w:rsidRPr="0065320D">
        <w:rPr>
          <w:rFonts w:ascii="Helvetica" w:hAnsi="Helvetica" w:cs="Arial"/>
          <w:sz w:val="20"/>
          <w:szCs w:val="24"/>
        </w:rPr>
        <w:t xml:space="preserve">ir kur junginys įvedamas </w:t>
      </w:r>
      <w:proofErr w:type="spellStart"/>
      <w:r w:rsidRPr="0065320D">
        <w:rPr>
          <w:rFonts w:ascii="Helvetica" w:hAnsi="Helvetica" w:cs="Arial"/>
          <w:sz w:val="20"/>
          <w:szCs w:val="24"/>
        </w:rPr>
        <w:t>peroraliai</w:t>
      </w:r>
      <w:proofErr w:type="spellEnd"/>
      <w:r w:rsidRPr="0065320D">
        <w:rPr>
          <w:rFonts w:ascii="Helvetica" w:hAnsi="Helvetica" w:cs="Arial"/>
          <w:sz w:val="20"/>
          <w:szCs w:val="24"/>
        </w:rPr>
        <w:t>, pavalgius.</w:t>
      </w:r>
    </w:p>
    <w:p w14:paraId="5FAB0676" w14:textId="77777777" w:rsidR="0065320D" w:rsidRPr="0065320D" w:rsidRDefault="0065320D" w:rsidP="0065320D">
      <w:pPr>
        <w:spacing w:after="0" w:line="360" w:lineRule="auto"/>
        <w:ind w:firstLine="567"/>
        <w:jc w:val="both"/>
        <w:rPr>
          <w:rFonts w:ascii="Helvetica" w:hAnsi="Helvetica" w:cs="Arial"/>
          <w:sz w:val="20"/>
          <w:szCs w:val="24"/>
        </w:rPr>
      </w:pPr>
    </w:p>
    <w:p w14:paraId="3F23D56D" w14:textId="77777777" w:rsidR="000D3971" w:rsidRPr="0065320D" w:rsidRDefault="000D3971" w:rsidP="0065320D">
      <w:pPr>
        <w:spacing w:after="0" w:line="360" w:lineRule="auto"/>
        <w:ind w:firstLine="567"/>
        <w:jc w:val="both"/>
        <w:rPr>
          <w:rFonts w:ascii="Helvetica" w:hAnsi="Helvetica" w:cs="Arial"/>
          <w:sz w:val="20"/>
          <w:szCs w:val="24"/>
        </w:rPr>
      </w:pPr>
      <w:r w:rsidRPr="0065320D">
        <w:rPr>
          <w:rFonts w:ascii="Helvetica" w:hAnsi="Helvetica" w:cs="Arial"/>
          <w:sz w:val="20"/>
          <w:szCs w:val="24"/>
        </w:rPr>
        <w:t xml:space="preserve">2. Junginys, skirtas naudoti pagal 1 punktą, kur junginys minėtam žmogui įvedamas </w:t>
      </w:r>
      <w:proofErr w:type="spellStart"/>
      <w:r w:rsidRPr="0065320D">
        <w:rPr>
          <w:rFonts w:ascii="Helvetica" w:hAnsi="Helvetica" w:cs="Arial"/>
          <w:sz w:val="20"/>
          <w:szCs w:val="24"/>
        </w:rPr>
        <w:t>peroraliai</w:t>
      </w:r>
      <w:proofErr w:type="spellEnd"/>
      <w:r w:rsidRPr="0065320D">
        <w:rPr>
          <w:rFonts w:ascii="Helvetica" w:hAnsi="Helvetica" w:cs="Arial"/>
          <w:sz w:val="20"/>
          <w:szCs w:val="24"/>
        </w:rPr>
        <w:t xml:space="preserve"> </w:t>
      </w:r>
      <w:r w:rsidR="004F3071" w:rsidRPr="0065320D">
        <w:rPr>
          <w:rFonts w:ascii="Helvetica" w:hAnsi="Helvetica" w:cs="Arial"/>
          <w:sz w:val="20"/>
          <w:szCs w:val="24"/>
        </w:rPr>
        <w:t>tarp nuo 30 minučių prieš valgį iki 2 valandų po valgio.</w:t>
      </w:r>
    </w:p>
    <w:p w14:paraId="5CBF9A67" w14:textId="77777777" w:rsidR="0065320D" w:rsidRPr="0065320D" w:rsidRDefault="0065320D" w:rsidP="0065320D">
      <w:pPr>
        <w:spacing w:after="0" w:line="360" w:lineRule="auto"/>
        <w:ind w:firstLine="567"/>
        <w:jc w:val="both"/>
        <w:rPr>
          <w:rFonts w:ascii="Helvetica" w:hAnsi="Helvetica" w:cs="Arial"/>
          <w:sz w:val="20"/>
          <w:szCs w:val="24"/>
        </w:rPr>
      </w:pPr>
    </w:p>
    <w:p w14:paraId="3D933929" w14:textId="77777777" w:rsidR="004F3071" w:rsidRPr="0065320D" w:rsidRDefault="004F3071" w:rsidP="0065320D">
      <w:pPr>
        <w:spacing w:after="0" w:line="360" w:lineRule="auto"/>
        <w:ind w:firstLine="567"/>
        <w:jc w:val="both"/>
        <w:rPr>
          <w:rFonts w:ascii="Helvetica" w:hAnsi="Helvetica" w:cs="Arial"/>
          <w:sz w:val="20"/>
          <w:szCs w:val="24"/>
        </w:rPr>
      </w:pPr>
      <w:r w:rsidRPr="0065320D">
        <w:rPr>
          <w:rFonts w:ascii="Helvetica" w:hAnsi="Helvetica" w:cs="Arial"/>
          <w:sz w:val="20"/>
          <w:szCs w:val="24"/>
        </w:rPr>
        <w:t xml:space="preserve">3. Junginys, skirtas naudoti pagal 1 arba 2 punktą, kur būdas padidina vieną arba daugiau iš junginio </w:t>
      </w:r>
      <w:proofErr w:type="spellStart"/>
      <w:r w:rsidRPr="0065320D">
        <w:rPr>
          <w:rFonts w:ascii="Helvetica" w:hAnsi="Helvetica" w:cs="Arial"/>
          <w:sz w:val="20"/>
          <w:szCs w:val="24"/>
        </w:rPr>
        <w:t>C</w:t>
      </w:r>
      <w:r w:rsidRPr="0065320D">
        <w:rPr>
          <w:rFonts w:ascii="Helvetica" w:hAnsi="Helvetica" w:cs="Arial"/>
          <w:sz w:val="20"/>
          <w:szCs w:val="24"/>
          <w:vertAlign w:val="subscript"/>
        </w:rPr>
        <w:t>max</w:t>
      </w:r>
      <w:proofErr w:type="spellEnd"/>
      <w:r w:rsidRPr="0065320D">
        <w:rPr>
          <w:rFonts w:ascii="Helvetica" w:hAnsi="Helvetica" w:cs="Arial"/>
          <w:sz w:val="20"/>
          <w:szCs w:val="24"/>
        </w:rPr>
        <w:t xml:space="preserve"> arba </w:t>
      </w:r>
      <w:proofErr w:type="spellStart"/>
      <w:r w:rsidRPr="0065320D">
        <w:rPr>
          <w:rFonts w:ascii="Helvetica" w:hAnsi="Helvetica" w:cs="Arial"/>
          <w:sz w:val="20"/>
          <w:szCs w:val="24"/>
        </w:rPr>
        <w:t>AUC</w:t>
      </w:r>
      <w:r w:rsidRPr="0065320D">
        <w:rPr>
          <w:rFonts w:ascii="Helvetica" w:hAnsi="Helvetica" w:cs="Arial"/>
          <w:sz w:val="20"/>
          <w:szCs w:val="24"/>
          <w:vertAlign w:val="subscript"/>
        </w:rPr>
        <w:t>inf</w:t>
      </w:r>
      <w:proofErr w:type="spellEnd"/>
      <w:r w:rsidRPr="0065320D">
        <w:rPr>
          <w:rFonts w:ascii="Helvetica" w:hAnsi="Helvetica" w:cs="Arial"/>
          <w:sz w:val="20"/>
          <w:szCs w:val="24"/>
        </w:rPr>
        <w:t xml:space="preserve">, lyginant su atveju, kai toks pat junginio A kiekis </w:t>
      </w:r>
      <w:proofErr w:type="spellStart"/>
      <w:r w:rsidRPr="0065320D">
        <w:rPr>
          <w:rFonts w:ascii="Helvetica" w:hAnsi="Helvetica" w:cs="Arial"/>
          <w:sz w:val="20"/>
          <w:szCs w:val="24"/>
        </w:rPr>
        <w:t>peroraliai</w:t>
      </w:r>
      <w:proofErr w:type="spellEnd"/>
      <w:r w:rsidRPr="0065320D">
        <w:rPr>
          <w:rFonts w:ascii="Helvetica" w:hAnsi="Helvetica" w:cs="Arial"/>
          <w:sz w:val="20"/>
          <w:szCs w:val="24"/>
        </w:rPr>
        <w:t xml:space="preserve"> įvedamas žmogui nevalgius.</w:t>
      </w:r>
    </w:p>
    <w:p w14:paraId="5404A845" w14:textId="77777777" w:rsidR="0065320D" w:rsidRPr="0065320D" w:rsidRDefault="0065320D" w:rsidP="0065320D">
      <w:pPr>
        <w:spacing w:after="0" w:line="360" w:lineRule="auto"/>
        <w:ind w:firstLine="567"/>
        <w:jc w:val="both"/>
        <w:rPr>
          <w:rFonts w:ascii="Helvetica" w:hAnsi="Helvetica" w:cs="Arial"/>
          <w:sz w:val="20"/>
          <w:szCs w:val="24"/>
        </w:rPr>
      </w:pPr>
    </w:p>
    <w:p w14:paraId="51B838C1" w14:textId="77777777" w:rsidR="004F3071" w:rsidRPr="0065320D" w:rsidRDefault="004F3071" w:rsidP="0065320D">
      <w:pPr>
        <w:spacing w:after="0" w:line="360" w:lineRule="auto"/>
        <w:ind w:firstLine="567"/>
        <w:jc w:val="both"/>
        <w:rPr>
          <w:rFonts w:ascii="Helvetica" w:hAnsi="Helvetica" w:cs="Arial"/>
          <w:sz w:val="20"/>
          <w:szCs w:val="24"/>
        </w:rPr>
      </w:pPr>
      <w:r w:rsidRPr="0065320D">
        <w:rPr>
          <w:rFonts w:ascii="Helvetica" w:hAnsi="Helvetica" w:cs="Arial"/>
          <w:sz w:val="20"/>
          <w:szCs w:val="24"/>
        </w:rPr>
        <w:t xml:space="preserve">4. Junginys, skirtas naudoti pagal bet kurį ankstesnį punktą, kur junginys yra skirtas naudoti traukulių sutrikimui, geriau, kur traukulių sutrikimas yra </w:t>
      </w:r>
      <w:proofErr w:type="spellStart"/>
      <w:r w:rsidRPr="0065320D">
        <w:rPr>
          <w:rFonts w:ascii="Helvetica" w:hAnsi="Helvetica" w:cs="Arial"/>
          <w:sz w:val="20"/>
          <w:szCs w:val="24"/>
        </w:rPr>
        <w:t>židininė</w:t>
      </w:r>
      <w:proofErr w:type="spellEnd"/>
      <w:r w:rsidRPr="0065320D">
        <w:rPr>
          <w:rFonts w:ascii="Helvetica" w:hAnsi="Helvetica" w:cs="Arial"/>
          <w:sz w:val="20"/>
          <w:szCs w:val="24"/>
        </w:rPr>
        <w:t xml:space="preserve"> epilepsija.</w:t>
      </w:r>
    </w:p>
    <w:p w14:paraId="23662E37" w14:textId="77777777" w:rsidR="0065320D" w:rsidRPr="0065320D" w:rsidRDefault="0065320D" w:rsidP="0065320D">
      <w:pPr>
        <w:spacing w:after="0" w:line="360" w:lineRule="auto"/>
        <w:ind w:firstLine="567"/>
        <w:jc w:val="both"/>
        <w:rPr>
          <w:rFonts w:ascii="Helvetica" w:hAnsi="Helvetica" w:cs="Arial"/>
          <w:sz w:val="20"/>
          <w:szCs w:val="24"/>
        </w:rPr>
      </w:pPr>
    </w:p>
    <w:p w14:paraId="2207AF40" w14:textId="77777777" w:rsidR="005D2E11" w:rsidRPr="0065320D" w:rsidRDefault="004F3071" w:rsidP="0065320D">
      <w:pPr>
        <w:spacing w:after="0" w:line="360" w:lineRule="auto"/>
        <w:ind w:firstLine="567"/>
        <w:jc w:val="both"/>
        <w:rPr>
          <w:rFonts w:ascii="Helvetica" w:hAnsi="Helvetica" w:cs="Arial"/>
          <w:sz w:val="20"/>
          <w:szCs w:val="24"/>
        </w:rPr>
      </w:pPr>
      <w:r w:rsidRPr="0065320D">
        <w:rPr>
          <w:rFonts w:ascii="Helvetica" w:hAnsi="Helvetica" w:cs="Arial"/>
          <w:sz w:val="20"/>
          <w:szCs w:val="24"/>
        </w:rPr>
        <w:t xml:space="preserve">5. </w:t>
      </w:r>
      <w:r w:rsidR="003312E8" w:rsidRPr="0065320D">
        <w:rPr>
          <w:rFonts w:ascii="Helvetica" w:hAnsi="Helvetica" w:cs="Arial"/>
          <w:sz w:val="20"/>
          <w:szCs w:val="24"/>
        </w:rPr>
        <w:t>Junginys, skirtas naudoti pagal bet kurį ankstesnį punktą, kur panaudojimas sustiprina Kv7 kalio kanalo atvėrimą, kur, geriau, Kv7 kalio kanal</w:t>
      </w:r>
      <w:r w:rsidR="005D2E11" w:rsidRPr="0065320D">
        <w:rPr>
          <w:rFonts w:ascii="Helvetica" w:hAnsi="Helvetica" w:cs="Arial"/>
          <w:sz w:val="20"/>
          <w:szCs w:val="24"/>
        </w:rPr>
        <w:t>a</w:t>
      </w:r>
      <w:r w:rsidR="003312E8" w:rsidRPr="0065320D">
        <w:rPr>
          <w:rFonts w:ascii="Helvetica" w:hAnsi="Helvetica" w:cs="Arial"/>
          <w:sz w:val="20"/>
          <w:szCs w:val="24"/>
        </w:rPr>
        <w:t>s yra parinktas iš vieno arba daugiau iš Kv7.2, Kv7.3, Kv7.4 ir Kv7.5,</w:t>
      </w:r>
      <w:r w:rsidR="005D2E11" w:rsidRPr="0065320D">
        <w:rPr>
          <w:rFonts w:ascii="Helvetica" w:hAnsi="Helvetica" w:cs="Arial"/>
          <w:sz w:val="20"/>
          <w:szCs w:val="24"/>
        </w:rPr>
        <w:t xml:space="preserve"> dar geriau, kai panaudojimas yra selektyvus Kv7 kalio kanalo, parinkto iš vieno arba daugiau iš Kv7.2, Kv7.3, Kv7.4 ir Kv7.5, atvėrimo atžvilgiu, lyginant su Kv7.1.</w:t>
      </w:r>
    </w:p>
    <w:p w14:paraId="1BDAF7BA" w14:textId="77777777" w:rsidR="0065320D" w:rsidRPr="0065320D" w:rsidRDefault="0065320D" w:rsidP="0065320D">
      <w:pPr>
        <w:spacing w:after="0" w:line="360" w:lineRule="auto"/>
        <w:ind w:firstLine="567"/>
        <w:jc w:val="both"/>
        <w:rPr>
          <w:rFonts w:ascii="Helvetica" w:hAnsi="Helvetica" w:cs="Arial"/>
          <w:sz w:val="20"/>
          <w:szCs w:val="24"/>
        </w:rPr>
      </w:pPr>
    </w:p>
    <w:p w14:paraId="3A5E6D5E" w14:textId="77777777" w:rsidR="004F3071" w:rsidRPr="0065320D" w:rsidRDefault="005D2E11" w:rsidP="0065320D">
      <w:pPr>
        <w:spacing w:after="0" w:line="360" w:lineRule="auto"/>
        <w:ind w:firstLine="567"/>
        <w:jc w:val="both"/>
        <w:rPr>
          <w:rFonts w:ascii="Helvetica" w:hAnsi="Helvetica" w:cs="Arial"/>
          <w:sz w:val="20"/>
          <w:szCs w:val="24"/>
        </w:rPr>
      </w:pPr>
      <w:r w:rsidRPr="0065320D">
        <w:rPr>
          <w:rFonts w:ascii="Helvetica" w:hAnsi="Helvetica" w:cs="Arial"/>
          <w:sz w:val="20"/>
          <w:szCs w:val="24"/>
        </w:rPr>
        <w:t>6. Junginys, skirtas naudoti pagal 5 punktą, kur panaudojimas sustiprina Kv7.2/Kv7.3 kalio kanalo atvėrimą.</w:t>
      </w:r>
    </w:p>
    <w:p w14:paraId="53967DF9" w14:textId="77777777" w:rsidR="0065320D" w:rsidRPr="0065320D" w:rsidRDefault="0065320D" w:rsidP="0065320D">
      <w:pPr>
        <w:spacing w:after="0" w:line="360" w:lineRule="auto"/>
        <w:ind w:firstLine="567"/>
        <w:jc w:val="both"/>
        <w:rPr>
          <w:rFonts w:ascii="Helvetica" w:hAnsi="Helvetica" w:cs="Arial"/>
          <w:sz w:val="20"/>
          <w:szCs w:val="24"/>
        </w:rPr>
      </w:pPr>
    </w:p>
    <w:p w14:paraId="4F6B9698" w14:textId="77777777" w:rsidR="005D2E11" w:rsidRPr="0065320D" w:rsidRDefault="005D2E11" w:rsidP="0065320D">
      <w:pPr>
        <w:spacing w:after="0" w:line="360" w:lineRule="auto"/>
        <w:ind w:firstLine="567"/>
        <w:jc w:val="both"/>
        <w:rPr>
          <w:rFonts w:ascii="Helvetica" w:hAnsi="Helvetica" w:cs="Arial"/>
          <w:sz w:val="20"/>
          <w:szCs w:val="24"/>
        </w:rPr>
      </w:pPr>
      <w:r w:rsidRPr="0065320D">
        <w:rPr>
          <w:rFonts w:ascii="Helvetica" w:hAnsi="Helvetica" w:cs="Arial"/>
          <w:sz w:val="20"/>
          <w:szCs w:val="24"/>
        </w:rPr>
        <w:t xml:space="preserve">7. Junginys, skirtas naudoti pagal bet kurį ankstesnį punktą, kur gydymo būdas apima įvedimą žmogui junginio dozės, kuri yra mažesnė, negu reikėtų, kad būtų pasiektas tokio pat dydžio vienas arba daugiau iš junginio </w:t>
      </w:r>
      <w:proofErr w:type="spellStart"/>
      <w:r w:rsidRPr="0065320D">
        <w:rPr>
          <w:rFonts w:ascii="Helvetica" w:hAnsi="Helvetica" w:cs="Arial"/>
          <w:sz w:val="20"/>
          <w:szCs w:val="24"/>
        </w:rPr>
        <w:t>C</w:t>
      </w:r>
      <w:r w:rsidRPr="0065320D">
        <w:rPr>
          <w:rFonts w:ascii="Helvetica" w:hAnsi="Helvetica" w:cs="Arial"/>
          <w:sz w:val="20"/>
          <w:szCs w:val="24"/>
          <w:vertAlign w:val="subscript"/>
        </w:rPr>
        <w:t>max</w:t>
      </w:r>
      <w:proofErr w:type="spellEnd"/>
      <w:r w:rsidRPr="0065320D">
        <w:rPr>
          <w:rFonts w:ascii="Helvetica" w:hAnsi="Helvetica" w:cs="Arial"/>
          <w:sz w:val="20"/>
          <w:szCs w:val="24"/>
        </w:rPr>
        <w:t xml:space="preserve"> arba </w:t>
      </w:r>
      <w:proofErr w:type="spellStart"/>
      <w:r w:rsidRPr="0065320D">
        <w:rPr>
          <w:rFonts w:ascii="Helvetica" w:hAnsi="Helvetica" w:cs="Arial"/>
          <w:sz w:val="20"/>
          <w:szCs w:val="24"/>
        </w:rPr>
        <w:t>AUC</w:t>
      </w:r>
      <w:r w:rsidRPr="0065320D">
        <w:rPr>
          <w:rFonts w:ascii="Helvetica" w:hAnsi="Helvetica" w:cs="Arial"/>
          <w:sz w:val="20"/>
          <w:szCs w:val="24"/>
          <w:vertAlign w:val="subscript"/>
        </w:rPr>
        <w:t>inf</w:t>
      </w:r>
      <w:proofErr w:type="spellEnd"/>
      <w:r w:rsidRPr="0065320D">
        <w:rPr>
          <w:rFonts w:ascii="Helvetica" w:hAnsi="Helvetica" w:cs="Arial"/>
          <w:sz w:val="20"/>
          <w:szCs w:val="24"/>
        </w:rPr>
        <w:t xml:space="preserve">, kai žmogui įvedama </w:t>
      </w:r>
      <w:proofErr w:type="spellStart"/>
      <w:r w:rsidRPr="0065320D">
        <w:rPr>
          <w:rFonts w:ascii="Helvetica" w:hAnsi="Helvetica" w:cs="Arial"/>
          <w:sz w:val="20"/>
          <w:szCs w:val="24"/>
        </w:rPr>
        <w:t>peroraliniu</w:t>
      </w:r>
      <w:proofErr w:type="spellEnd"/>
      <w:r w:rsidRPr="0065320D">
        <w:rPr>
          <w:rFonts w:ascii="Helvetica" w:hAnsi="Helvetica" w:cs="Arial"/>
          <w:sz w:val="20"/>
          <w:szCs w:val="24"/>
        </w:rPr>
        <w:t xml:space="preserve"> būdu nevalgius.</w:t>
      </w:r>
    </w:p>
    <w:p w14:paraId="6D7D1697" w14:textId="77777777" w:rsidR="0065320D" w:rsidRPr="0065320D" w:rsidRDefault="0065320D" w:rsidP="0065320D">
      <w:pPr>
        <w:spacing w:after="0" w:line="360" w:lineRule="auto"/>
        <w:ind w:firstLine="567"/>
        <w:jc w:val="both"/>
        <w:rPr>
          <w:rFonts w:ascii="Helvetica" w:hAnsi="Helvetica" w:cs="Arial"/>
          <w:sz w:val="20"/>
          <w:szCs w:val="24"/>
        </w:rPr>
      </w:pPr>
    </w:p>
    <w:p w14:paraId="72D882BB" w14:textId="77777777" w:rsidR="005D2E11" w:rsidRPr="0065320D" w:rsidRDefault="005D2E11" w:rsidP="0065320D">
      <w:pPr>
        <w:spacing w:after="0" w:line="360" w:lineRule="auto"/>
        <w:ind w:firstLine="567"/>
        <w:jc w:val="both"/>
        <w:rPr>
          <w:rFonts w:ascii="Helvetica" w:hAnsi="Helvetica" w:cs="Arial"/>
          <w:sz w:val="20"/>
          <w:szCs w:val="24"/>
        </w:rPr>
      </w:pPr>
      <w:r w:rsidRPr="0065320D">
        <w:rPr>
          <w:rFonts w:ascii="Helvetica" w:hAnsi="Helvetica" w:cs="Arial"/>
          <w:sz w:val="20"/>
          <w:szCs w:val="24"/>
        </w:rPr>
        <w:t xml:space="preserve">8. </w:t>
      </w:r>
      <w:r w:rsidR="00541A91" w:rsidRPr="0065320D">
        <w:rPr>
          <w:rFonts w:ascii="Helvetica" w:hAnsi="Helvetica" w:cs="Arial"/>
          <w:sz w:val="20"/>
          <w:szCs w:val="24"/>
        </w:rPr>
        <w:t xml:space="preserve">Junginys, skirtas naudoti pagal bet kurį iš 3-7 punktą, kur </w:t>
      </w:r>
      <w:proofErr w:type="spellStart"/>
      <w:r w:rsidR="00541A91" w:rsidRPr="0065320D">
        <w:rPr>
          <w:rFonts w:ascii="Helvetica" w:hAnsi="Helvetica" w:cs="Arial"/>
          <w:sz w:val="20"/>
          <w:szCs w:val="24"/>
        </w:rPr>
        <w:t>peroralinis</w:t>
      </w:r>
      <w:proofErr w:type="spellEnd"/>
      <w:r w:rsidR="00541A91" w:rsidRPr="0065320D">
        <w:rPr>
          <w:rFonts w:ascii="Helvetica" w:hAnsi="Helvetica" w:cs="Arial"/>
          <w:sz w:val="20"/>
          <w:szCs w:val="24"/>
        </w:rPr>
        <w:t xml:space="preserve"> junginio įvedimas žmogui padidina junginio </w:t>
      </w:r>
      <w:proofErr w:type="spellStart"/>
      <w:r w:rsidR="00541A91" w:rsidRPr="0065320D">
        <w:rPr>
          <w:rFonts w:ascii="Helvetica" w:hAnsi="Helvetica" w:cs="Arial"/>
          <w:sz w:val="20"/>
          <w:szCs w:val="24"/>
        </w:rPr>
        <w:t>C</w:t>
      </w:r>
      <w:r w:rsidR="00541A91" w:rsidRPr="0065320D">
        <w:rPr>
          <w:rFonts w:ascii="Helvetica" w:hAnsi="Helvetica" w:cs="Arial"/>
          <w:sz w:val="20"/>
          <w:szCs w:val="24"/>
          <w:vertAlign w:val="subscript"/>
        </w:rPr>
        <w:t>max</w:t>
      </w:r>
      <w:proofErr w:type="spellEnd"/>
      <w:r w:rsidR="00541A91" w:rsidRPr="0065320D">
        <w:rPr>
          <w:rFonts w:ascii="Helvetica" w:hAnsi="Helvetica" w:cs="Arial"/>
          <w:sz w:val="20"/>
          <w:szCs w:val="24"/>
        </w:rPr>
        <w:t xml:space="preserve">, lyginant su atveju, kai toks pat junginio kiekis įvedamas žmogui </w:t>
      </w:r>
      <w:proofErr w:type="spellStart"/>
      <w:r w:rsidR="00541A91" w:rsidRPr="0065320D">
        <w:rPr>
          <w:rFonts w:ascii="Helvetica" w:hAnsi="Helvetica" w:cs="Arial"/>
          <w:sz w:val="20"/>
          <w:szCs w:val="24"/>
        </w:rPr>
        <w:t>peroraliai</w:t>
      </w:r>
      <w:proofErr w:type="spellEnd"/>
      <w:r w:rsidR="00541A91" w:rsidRPr="0065320D">
        <w:rPr>
          <w:rFonts w:ascii="Helvetica" w:hAnsi="Helvetica" w:cs="Arial"/>
          <w:sz w:val="20"/>
          <w:szCs w:val="24"/>
        </w:rPr>
        <w:t xml:space="preserve"> nevalgius, kur, geriau:</w:t>
      </w:r>
    </w:p>
    <w:p w14:paraId="771C4514" w14:textId="77777777" w:rsidR="00541A91" w:rsidRPr="0065320D" w:rsidRDefault="00423487" w:rsidP="0065320D">
      <w:pPr>
        <w:autoSpaceDE w:val="0"/>
        <w:autoSpaceDN w:val="0"/>
        <w:adjustRightInd w:val="0"/>
        <w:spacing w:after="0" w:line="360" w:lineRule="auto"/>
        <w:jc w:val="both"/>
        <w:rPr>
          <w:rFonts w:ascii="Helvetica" w:hAnsi="Helvetica" w:cs="Arial"/>
          <w:sz w:val="20"/>
          <w:szCs w:val="24"/>
        </w:rPr>
      </w:pPr>
      <w:r w:rsidRPr="0065320D">
        <w:rPr>
          <w:rFonts w:ascii="Helvetica" w:hAnsi="Helvetica" w:cs="Arial"/>
          <w:sz w:val="20"/>
          <w:szCs w:val="24"/>
        </w:rPr>
        <w:t xml:space="preserve">(a) </w:t>
      </w:r>
      <w:r w:rsidR="00541A91" w:rsidRPr="0065320D">
        <w:rPr>
          <w:rFonts w:ascii="Helvetica" w:hAnsi="Helvetica" w:cs="Arial"/>
          <w:sz w:val="20"/>
          <w:szCs w:val="24"/>
        </w:rPr>
        <w:t xml:space="preserve">santykis </w:t>
      </w:r>
      <w:proofErr w:type="spellStart"/>
      <w:r w:rsidR="00541A91" w:rsidRPr="0065320D">
        <w:rPr>
          <w:rFonts w:ascii="Helvetica" w:hAnsi="Helvetica" w:cs="Arial"/>
          <w:sz w:val="20"/>
          <w:szCs w:val="24"/>
        </w:rPr>
        <w:t>C</w:t>
      </w:r>
      <w:r w:rsidR="00541A91" w:rsidRPr="0065320D">
        <w:rPr>
          <w:rFonts w:ascii="Helvetica" w:hAnsi="Helvetica" w:cs="Arial"/>
          <w:sz w:val="20"/>
          <w:szCs w:val="24"/>
          <w:vertAlign w:val="subscript"/>
        </w:rPr>
        <w:t>max</w:t>
      </w:r>
      <w:proofErr w:type="spellEnd"/>
      <w:r w:rsidR="00541A91" w:rsidRPr="0065320D">
        <w:rPr>
          <w:rFonts w:ascii="Helvetica" w:hAnsi="Helvetica" w:cs="Arial"/>
          <w:sz w:val="20"/>
          <w:szCs w:val="24"/>
        </w:rPr>
        <w:t xml:space="preserve"> po junginio </w:t>
      </w:r>
      <w:proofErr w:type="spellStart"/>
      <w:r w:rsidR="00541A91" w:rsidRPr="0065320D">
        <w:rPr>
          <w:rFonts w:ascii="Helvetica" w:hAnsi="Helvetica" w:cs="Arial"/>
          <w:sz w:val="20"/>
          <w:szCs w:val="24"/>
        </w:rPr>
        <w:t>peroralinio</w:t>
      </w:r>
      <w:proofErr w:type="spellEnd"/>
      <w:r w:rsidR="00541A91" w:rsidRPr="0065320D">
        <w:rPr>
          <w:rFonts w:ascii="Helvetica" w:hAnsi="Helvetica" w:cs="Arial"/>
          <w:sz w:val="20"/>
          <w:szCs w:val="24"/>
        </w:rPr>
        <w:t xml:space="preserve"> įvedimo su </w:t>
      </w:r>
      <w:proofErr w:type="spellStart"/>
      <w:r w:rsidR="00541A91" w:rsidRPr="0065320D">
        <w:rPr>
          <w:rFonts w:ascii="Helvetica" w:hAnsi="Helvetica" w:cs="Arial"/>
          <w:sz w:val="20"/>
          <w:szCs w:val="24"/>
        </w:rPr>
        <w:t>C</w:t>
      </w:r>
      <w:r w:rsidR="00541A91" w:rsidRPr="0065320D">
        <w:rPr>
          <w:rFonts w:ascii="Helvetica" w:hAnsi="Helvetica" w:cs="Arial"/>
          <w:sz w:val="20"/>
          <w:szCs w:val="24"/>
          <w:vertAlign w:val="subscript"/>
        </w:rPr>
        <w:t>max</w:t>
      </w:r>
      <w:proofErr w:type="spellEnd"/>
      <w:r w:rsidR="00541A91" w:rsidRPr="0065320D">
        <w:rPr>
          <w:rFonts w:ascii="Helvetica" w:hAnsi="Helvetica" w:cs="Arial"/>
          <w:sz w:val="20"/>
          <w:szCs w:val="24"/>
        </w:rPr>
        <w:t xml:space="preserve"> po junginio </w:t>
      </w:r>
      <w:proofErr w:type="spellStart"/>
      <w:r w:rsidR="00541A91" w:rsidRPr="0065320D">
        <w:rPr>
          <w:rFonts w:ascii="Helvetica" w:hAnsi="Helvetica" w:cs="Arial"/>
          <w:sz w:val="20"/>
          <w:szCs w:val="24"/>
        </w:rPr>
        <w:t>peroralinio</w:t>
      </w:r>
      <w:proofErr w:type="spellEnd"/>
      <w:r w:rsidR="00541A91" w:rsidRPr="0065320D">
        <w:rPr>
          <w:rFonts w:ascii="Helvetica" w:hAnsi="Helvetica" w:cs="Arial"/>
          <w:sz w:val="20"/>
          <w:szCs w:val="24"/>
        </w:rPr>
        <w:t xml:space="preserve"> įvedimo nevalgius yra didesnis nei 1,3, dar geriau, didesnis nei 2, netgi dar geriau, didesnis nei 3; arba</w:t>
      </w:r>
    </w:p>
    <w:p w14:paraId="129307EE" w14:textId="77777777" w:rsidR="00541A91" w:rsidRPr="0065320D" w:rsidRDefault="00423487" w:rsidP="0065320D">
      <w:pPr>
        <w:autoSpaceDE w:val="0"/>
        <w:autoSpaceDN w:val="0"/>
        <w:adjustRightInd w:val="0"/>
        <w:spacing w:after="0" w:line="360" w:lineRule="auto"/>
        <w:jc w:val="both"/>
        <w:rPr>
          <w:rFonts w:ascii="Helvetica" w:hAnsi="Helvetica" w:cs="Arial"/>
          <w:sz w:val="20"/>
          <w:szCs w:val="24"/>
        </w:rPr>
      </w:pPr>
      <w:r w:rsidRPr="0065320D">
        <w:rPr>
          <w:rFonts w:ascii="Helvetica" w:hAnsi="Helvetica" w:cs="Arial"/>
          <w:sz w:val="20"/>
          <w:szCs w:val="24"/>
        </w:rPr>
        <w:t xml:space="preserve">(b) </w:t>
      </w:r>
      <w:proofErr w:type="spellStart"/>
      <w:r w:rsidR="00541A91" w:rsidRPr="0065320D">
        <w:rPr>
          <w:rFonts w:ascii="Helvetica" w:hAnsi="Helvetica" w:cs="Arial"/>
          <w:sz w:val="20"/>
          <w:szCs w:val="24"/>
        </w:rPr>
        <w:t>peroralinis</w:t>
      </w:r>
      <w:proofErr w:type="spellEnd"/>
      <w:r w:rsidR="00541A91" w:rsidRPr="0065320D">
        <w:rPr>
          <w:rFonts w:ascii="Helvetica" w:hAnsi="Helvetica" w:cs="Arial"/>
          <w:sz w:val="20"/>
          <w:szCs w:val="24"/>
        </w:rPr>
        <w:t xml:space="preserve"> junginio įvedimas padidina junginio </w:t>
      </w:r>
      <w:proofErr w:type="spellStart"/>
      <w:r w:rsidR="00541A91" w:rsidRPr="0065320D">
        <w:rPr>
          <w:rFonts w:ascii="Helvetica" w:hAnsi="Helvetica" w:cs="Arial"/>
          <w:sz w:val="20"/>
          <w:szCs w:val="24"/>
        </w:rPr>
        <w:t>C</w:t>
      </w:r>
      <w:r w:rsidR="00541A91" w:rsidRPr="0065320D">
        <w:rPr>
          <w:rFonts w:ascii="Helvetica" w:hAnsi="Helvetica" w:cs="Arial"/>
          <w:sz w:val="20"/>
          <w:szCs w:val="24"/>
          <w:vertAlign w:val="subscript"/>
        </w:rPr>
        <w:t>max</w:t>
      </w:r>
      <w:proofErr w:type="spellEnd"/>
      <w:r w:rsidR="00541A91" w:rsidRPr="0065320D">
        <w:rPr>
          <w:rFonts w:ascii="Helvetica" w:hAnsi="Helvetica" w:cs="Arial"/>
          <w:sz w:val="20"/>
          <w:szCs w:val="24"/>
        </w:rPr>
        <w:t xml:space="preserve"> bent 50 %, dar geriau, bent 100 %, lyginant su atveju, kai toks pat junginio kiekis įvedamas žmogui </w:t>
      </w:r>
      <w:proofErr w:type="spellStart"/>
      <w:r w:rsidR="00541A91" w:rsidRPr="0065320D">
        <w:rPr>
          <w:rFonts w:ascii="Helvetica" w:hAnsi="Helvetica" w:cs="Arial"/>
          <w:sz w:val="20"/>
          <w:szCs w:val="24"/>
        </w:rPr>
        <w:t>peroraliai</w:t>
      </w:r>
      <w:proofErr w:type="spellEnd"/>
      <w:r w:rsidR="00541A91" w:rsidRPr="0065320D">
        <w:rPr>
          <w:rFonts w:ascii="Helvetica" w:hAnsi="Helvetica" w:cs="Arial"/>
          <w:sz w:val="20"/>
          <w:szCs w:val="24"/>
        </w:rPr>
        <w:t xml:space="preserve"> nevalgius.</w:t>
      </w:r>
    </w:p>
    <w:p w14:paraId="2DA3EC16" w14:textId="77777777" w:rsidR="0065320D" w:rsidRPr="0065320D" w:rsidRDefault="0065320D" w:rsidP="0065320D">
      <w:pPr>
        <w:autoSpaceDE w:val="0"/>
        <w:autoSpaceDN w:val="0"/>
        <w:adjustRightInd w:val="0"/>
        <w:spacing w:after="0" w:line="360" w:lineRule="auto"/>
        <w:jc w:val="both"/>
        <w:rPr>
          <w:rFonts w:ascii="Helvetica" w:hAnsi="Helvetica" w:cs="Arial"/>
          <w:sz w:val="20"/>
          <w:szCs w:val="24"/>
        </w:rPr>
      </w:pPr>
    </w:p>
    <w:p w14:paraId="04A4CB6E" w14:textId="77777777" w:rsidR="00541A91" w:rsidRPr="0065320D" w:rsidRDefault="00541A91" w:rsidP="0065320D">
      <w:pPr>
        <w:autoSpaceDE w:val="0"/>
        <w:autoSpaceDN w:val="0"/>
        <w:adjustRightInd w:val="0"/>
        <w:spacing w:after="0" w:line="360" w:lineRule="auto"/>
        <w:ind w:firstLine="567"/>
        <w:jc w:val="both"/>
        <w:rPr>
          <w:rFonts w:ascii="Helvetica" w:hAnsi="Helvetica" w:cs="Arial"/>
          <w:sz w:val="20"/>
          <w:szCs w:val="24"/>
        </w:rPr>
      </w:pPr>
      <w:r w:rsidRPr="0065320D">
        <w:rPr>
          <w:rFonts w:ascii="Helvetica" w:hAnsi="Helvetica" w:cs="Arial"/>
          <w:sz w:val="20"/>
          <w:szCs w:val="24"/>
        </w:rPr>
        <w:t xml:space="preserve">9. Junginys, skirtas naudoti pagal bet kurį iš 3-7 punktą, kur </w:t>
      </w:r>
      <w:proofErr w:type="spellStart"/>
      <w:r w:rsidRPr="0065320D">
        <w:rPr>
          <w:rFonts w:ascii="Helvetica" w:hAnsi="Helvetica" w:cs="Arial"/>
          <w:sz w:val="20"/>
          <w:szCs w:val="24"/>
        </w:rPr>
        <w:t>peroralinis</w:t>
      </w:r>
      <w:proofErr w:type="spellEnd"/>
      <w:r w:rsidRPr="0065320D">
        <w:rPr>
          <w:rFonts w:ascii="Helvetica" w:hAnsi="Helvetica" w:cs="Arial"/>
          <w:sz w:val="20"/>
          <w:szCs w:val="24"/>
        </w:rPr>
        <w:t xml:space="preserve"> junginio įvedimas žmogui padidina junginio </w:t>
      </w:r>
      <w:proofErr w:type="spellStart"/>
      <w:r w:rsidRPr="0065320D">
        <w:rPr>
          <w:rFonts w:ascii="Helvetica" w:hAnsi="Helvetica" w:cs="Arial"/>
          <w:sz w:val="20"/>
          <w:szCs w:val="24"/>
        </w:rPr>
        <w:t>C</w:t>
      </w:r>
      <w:r w:rsidRPr="0065320D">
        <w:rPr>
          <w:rFonts w:ascii="Helvetica" w:hAnsi="Helvetica" w:cs="Arial"/>
          <w:sz w:val="20"/>
          <w:szCs w:val="24"/>
          <w:vertAlign w:val="subscript"/>
        </w:rPr>
        <w:t>max</w:t>
      </w:r>
      <w:proofErr w:type="spellEnd"/>
      <w:r w:rsidRPr="0065320D">
        <w:rPr>
          <w:rFonts w:ascii="Helvetica" w:hAnsi="Helvetica" w:cs="Arial"/>
          <w:sz w:val="20"/>
          <w:szCs w:val="24"/>
        </w:rPr>
        <w:t xml:space="preserve">, lyginant su atveju, kai toks pat junginio kiekis įvedamas žmogui </w:t>
      </w:r>
      <w:proofErr w:type="spellStart"/>
      <w:r w:rsidRPr="0065320D">
        <w:rPr>
          <w:rFonts w:ascii="Helvetica" w:hAnsi="Helvetica" w:cs="Arial"/>
          <w:sz w:val="20"/>
          <w:szCs w:val="24"/>
        </w:rPr>
        <w:t>peroraliai</w:t>
      </w:r>
      <w:proofErr w:type="spellEnd"/>
      <w:r w:rsidRPr="0065320D">
        <w:rPr>
          <w:rFonts w:ascii="Helvetica" w:hAnsi="Helvetica" w:cs="Arial"/>
          <w:sz w:val="20"/>
          <w:szCs w:val="24"/>
        </w:rPr>
        <w:t xml:space="preserve"> nevalgius, ir kur </w:t>
      </w:r>
      <w:r w:rsidR="005712B8" w:rsidRPr="0065320D">
        <w:rPr>
          <w:rFonts w:ascii="Helvetica" w:hAnsi="Helvetica" w:cs="Arial"/>
          <w:sz w:val="20"/>
          <w:szCs w:val="24"/>
        </w:rPr>
        <w:t xml:space="preserve">santykis </w:t>
      </w:r>
      <w:proofErr w:type="spellStart"/>
      <w:r w:rsidR="005712B8" w:rsidRPr="0065320D">
        <w:rPr>
          <w:rFonts w:ascii="Helvetica" w:hAnsi="Helvetica" w:cs="Arial"/>
          <w:sz w:val="20"/>
          <w:szCs w:val="24"/>
        </w:rPr>
        <w:t>C</w:t>
      </w:r>
      <w:r w:rsidR="005712B8" w:rsidRPr="0065320D">
        <w:rPr>
          <w:rFonts w:ascii="Helvetica" w:hAnsi="Helvetica" w:cs="Arial"/>
          <w:sz w:val="20"/>
          <w:szCs w:val="24"/>
          <w:vertAlign w:val="subscript"/>
        </w:rPr>
        <w:t>max</w:t>
      </w:r>
      <w:proofErr w:type="spellEnd"/>
      <w:r w:rsidR="005712B8" w:rsidRPr="0065320D">
        <w:rPr>
          <w:rFonts w:ascii="Helvetica" w:hAnsi="Helvetica" w:cs="Arial"/>
          <w:sz w:val="20"/>
          <w:szCs w:val="24"/>
        </w:rPr>
        <w:t xml:space="preserve"> po junginio </w:t>
      </w:r>
      <w:proofErr w:type="spellStart"/>
      <w:r w:rsidR="005712B8" w:rsidRPr="0065320D">
        <w:rPr>
          <w:rFonts w:ascii="Helvetica" w:hAnsi="Helvetica" w:cs="Arial"/>
          <w:sz w:val="20"/>
          <w:szCs w:val="24"/>
        </w:rPr>
        <w:t>peroralinio</w:t>
      </w:r>
      <w:proofErr w:type="spellEnd"/>
      <w:r w:rsidR="005712B8" w:rsidRPr="0065320D">
        <w:rPr>
          <w:rFonts w:ascii="Helvetica" w:hAnsi="Helvetica" w:cs="Arial"/>
          <w:sz w:val="20"/>
          <w:szCs w:val="24"/>
        </w:rPr>
        <w:t xml:space="preserve"> įvedimo su </w:t>
      </w:r>
      <w:proofErr w:type="spellStart"/>
      <w:r w:rsidR="005712B8" w:rsidRPr="0065320D">
        <w:rPr>
          <w:rFonts w:ascii="Helvetica" w:hAnsi="Helvetica" w:cs="Arial"/>
          <w:sz w:val="20"/>
          <w:szCs w:val="24"/>
        </w:rPr>
        <w:t>C</w:t>
      </w:r>
      <w:r w:rsidR="005712B8" w:rsidRPr="0065320D">
        <w:rPr>
          <w:rFonts w:ascii="Helvetica" w:hAnsi="Helvetica" w:cs="Arial"/>
          <w:sz w:val="20"/>
          <w:szCs w:val="24"/>
          <w:vertAlign w:val="subscript"/>
        </w:rPr>
        <w:t>max</w:t>
      </w:r>
      <w:proofErr w:type="spellEnd"/>
      <w:r w:rsidR="005712B8" w:rsidRPr="0065320D">
        <w:rPr>
          <w:rFonts w:ascii="Helvetica" w:hAnsi="Helvetica" w:cs="Arial"/>
          <w:sz w:val="20"/>
          <w:szCs w:val="24"/>
        </w:rPr>
        <w:t xml:space="preserve"> po junginio </w:t>
      </w:r>
      <w:proofErr w:type="spellStart"/>
      <w:r w:rsidR="005712B8" w:rsidRPr="0065320D">
        <w:rPr>
          <w:rFonts w:ascii="Helvetica" w:hAnsi="Helvetica" w:cs="Arial"/>
          <w:sz w:val="20"/>
          <w:szCs w:val="24"/>
        </w:rPr>
        <w:t>peroralinio</w:t>
      </w:r>
      <w:proofErr w:type="spellEnd"/>
      <w:r w:rsidR="005712B8" w:rsidRPr="0065320D">
        <w:rPr>
          <w:rFonts w:ascii="Helvetica" w:hAnsi="Helvetica" w:cs="Arial"/>
          <w:sz w:val="20"/>
          <w:szCs w:val="24"/>
        </w:rPr>
        <w:t xml:space="preserve"> įvedimo nevalgius yra didesnis nei 1,2, dar geriau, didesnis nei 1,3.</w:t>
      </w:r>
    </w:p>
    <w:p w14:paraId="411D00B8" w14:textId="77777777" w:rsidR="0065320D" w:rsidRPr="0065320D" w:rsidRDefault="0065320D" w:rsidP="0065320D">
      <w:pPr>
        <w:autoSpaceDE w:val="0"/>
        <w:autoSpaceDN w:val="0"/>
        <w:adjustRightInd w:val="0"/>
        <w:spacing w:after="0" w:line="360" w:lineRule="auto"/>
        <w:ind w:firstLine="567"/>
        <w:jc w:val="both"/>
        <w:rPr>
          <w:rFonts w:ascii="Helvetica" w:hAnsi="Helvetica" w:cs="Arial"/>
          <w:sz w:val="20"/>
          <w:szCs w:val="24"/>
        </w:rPr>
      </w:pPr>
    </w:p>
    <w:p w14:paraId="10B170CF" w14:textId="77777777" w:rsidR="005712B8" w:rsidRPr="0065320D" w:rsidRDefault="005712B8" w:rsidP="0065320D">
      <w:pPr>
        <w:autoSpaceDE w:val="0"/>
        <w:autoSpaceDN w:val="0"/>
        <w:adjustRightInd w:val="0"/>
        <w:spacing w:after="0" w:line="360" w:lineRule="auto"/>
        <w:ind w:firstLine="567"/>
        <w:jc w:val="both"/>
        <w:rPr>
          <w:rFonts w:ascii="Helvetica" w:hAnsi="Helvetica" w:cs="Arial"/>
          <w:sz w:val="20"/>
          <w:szCs w:val="24"/>
        </w:rPr>
      </w:pPr>
      <w:r w:rsidRPr="0065320D">
        <w:rPr>
          <w:rFonts w:ascii="Helvetica" w:hAnsi="Helvetica" w:cs="Arial"/>
          <w:sz w:val="20"/>
          <w:szCs w:val="24"/>
        </w:rPr>
        <w:t xml:space="preserve">10. Junginys, skirtas naudoti pagal bet kurį iš 3-9 punktą, kur </w:t>
      </w:r>
      <w:proofErr w:type="spellStart"/>
      <w:r w:rsidRPr="0065320D">
        <w:rPr>
          <w:rFonts w:ascii="Helvetica" w:hAnsi="Helvetica" w:cs="Arial"/>
          <w:sz w:val="20"/>
          <w:szCs w:val="24"/>
        </w:rPr>
        <w:t>peroralinis</w:t>
      </w:r>
      <w:proofErr w:type="spellEnd"/>
      <w:r w:rsidRPr="0065320D">
        <w:rPr>
          <w:rFonts w:ascii="Helvetica" w:hAnsi="Helvetica" w:cs="Arial"/>
          <w:sz w:val="20"/>
          <w:szCs w:val="24"/>
        </w:rPr>
        <w:t xml:space="preserve"> junginio įvedimas žmogui padidina junginio </w:t>
      </w:r>
      <w:proofErr w:type="spellStart"/>
      <w:r w:rsidRPr="0065320D">
        <w:rPr>
          <w:rFonts w:ascii="Helvetica" w:hAnsi="Helvetica" w:cs="Arial"/>
          <w:sz w:val="20"/>
          <w:szCs w:val="24"/>
        </w:rPr>
        <w:t>AUC</w:t>
      </w:r>
      <w:r w:rsidRPr="0065320D">
        <w:rPr>
          <w:rFonts w:ascii="Helvetica" w:hAnsi="Helvetica" w:cs="Arial"/>
          <w:sz w:val="20"/>
          <w:szCs w:val="24"/>
          <w:vertAlign w:val="subscript"/>
        </w:rPr>
        <w:t>inf</w:t>
      </w:r>
      <w:proofErr w:type="spellEnd"/>
      <w:r w:rsidRPr="0065320D">
        <w:rPr>
          <w:rFonts w:ascii="Helvetica" w:hAnsi="Helvetica" w:cs="Arial"/>
          <w:sz w:val="20"/>
          <w:szCs w:val="24"/>
        </w:rPr>
        <w:t xml:space="preserve">, lyginant su atveju, kai toks pat junginio kiekis įvedamas žmogui </w:t>
      </w:r>
      <w:proofErr w:type="spellStart"/>
      <w:r w:rsidRPr="0065320D">
        <w:rPr>
          <w:rFonts w:ascii="Helvetica" w:hAnsi="Helvetica" w:cs="Arial"/>
          <w:sz w:val="20"/>
          <w:szCs w:val="24"/>
        </w:rPr>
        <w:t>peroraliai</w:t>
      </w:r>
      <w:proofErr w:type="spellEnd"/>
      <w:r w:rsidRPr="0065320D">
        <w:rPr>
          <w:rFonts w:ascii="Helvetica" w:hAnsi="Helvetica" w:cs="Arial"/>
          <w:sz w:val="20"/>
          <w:szCs w:val="24"/>
        </w:rPr>
        <w:t xml:space="preserve"> nevalgius, kur, geriau:</w:t>
      </w:r>
    </w:p>
    <w:p w14:paraId="02416023" w14:textId="77777777" w:rsidR="005712B8" w:rsidRPr="0065320D" w:rsidRDefault="00423487" w:rsidP="0065320D">
      <w:pPr>
        <w:autoSpaceDE w:val="0"/>
        <w:autoSpaceDN w:val="0"/>
        <w:adjustRightInd w:val="0"/>
        <w:spacing w:after="0" w:line="360" w:lineRule="auto"/>
        <w:jc w:val="both"/>
        <w:rPr>
          <w:rFonts w:ascii="Helvetica" w:hAnsi="Helvetica" w:cs="Arial"/>
          <w:sz w:val="20"/>
          <w:szCs w:val="24"/>
        </w:rPr>
      </w:pPr>
      <w:r w:rsidRPr="0065320D">
        <w:rPr>
          <w:rFonts w:ascii="Helvetica" w:hAnsi="Helvetica" w:cs="Arial"/>
          <w:sz w:val="20"/>
          <w:szCs w:val="24"/>
        </w:rPr>
        <w:t xml:space="preserve">(a) </w:t>
      </w:r>
      <w:r w:rsidR="005712B8" w:rsidRPr="0065320D">
        <w:rPr>
          <w:rFonts w:ascii="Helvetica" w:hAnsi="Helvetica" w:cs="Arial"/>
          <w:sz w:val="20"/>
          <w:szCs w:val="24"/>
        </w:rPr>
        <w:t xml:space="preserve">santykis </w:t>
      </w:r>
      <w:proofErr w:type="spellStart"/>
      <w:r w:rsidR="005712B8" w:rsidRPr="0065320D">
        <w:rPr>
          <w:rFonts w:ascii="Helvetica" w:hAnsi="Helvetica" w:cs="Arial"/>
          <w:sz w:val="20"/>
          <w:szCs w:val="24"/>
        </w:rPr>
        <w:t>AUC</w:t>
      </w:r>
      <w:r w:rsidR="005712B8" w:rsidRPr="0065320D">
        <w:rPr>
          <w:rFonts w:ascii="Helvetica" w:hAnsi="Helvetica" w:cs="Arial"/>
          <w:sz w:val="20"/>
          <w:szCs w:val="24"/>
          <w:vertAlign w:val="subscript"/>
        </w:rPr>
        <w:t>inf</w:t>
      </w:r>
      <w:proofErr w:type="spellEnd"/>
      <w:r w:rsidR="005712B8" w:rsidRPr="0065320D">
        <w:rPr>
          <w:rFonts w:ascii="Helvetica" w:hAnsi="Helvetica" w:cs="Arial"/>
          <w:sz w:val="20"/>
          <w:szCs w:val="24"/>
        </w:rPr>
        <w:t xml:space="preserve"> po junginio </w:t>
      </w:r>
      <w:proofErr w:type="spellStart"/>
      <w:r w:rsidR="005712B8" w:rsidRPr="0065320D">
        <w:rPr>
          <w:rFonts w:ascii="Helvetica" w:hAnsi="Helvetica" w:cs="Arial"/>
          <w:sz w:val="20"/>
          <w:szCs w:val="24"/>
        </w:rPr>
        <w:t>peroralinio</w:t>
      </w:r>
      <w:proofErr w:type="spellEnd"/>
      <w:r w:rsidR="005712B8" w:rsidRPr="0065320D">
        <w:rPr>
          <w:rFonts w:ascii="Helvetica" w:hAnsi="Helvetica" w:cs="Arial"/>
          <w:sz w:val="20"/>
          <w:szCs w:val="24"/>
        </w:rPr>
        <w:t xml:space="preserve"> įvedimo su </w:t>
      </w:r>
      <w:proofErr w:type="spellStart"/>
      <w:r w:rsidR="005712B8" w:rsidRPr="0065320D">
        <w:rPr>
          <w:rFonts w:ascii="Helvetica" w:hAnsi="Helvetica" w:cs="Arial"/>
          <w:sz w:val="20"/>
          <w:szCs w:val="24"/>
        </w:rPr>
        <w:t>AUC</w:t>
      </w:r>
      <w:r w:rsidR="005712B8" w:rsidRPr="0065320D">
        <w:rPr>
          <w:rFonts w:ascii="Helvetica" w:hAnsi="Helvetica" w:cs="Arial"/>
          <w:sz w:val="20"/>
          <w:szCs w:val="24"/>
          <w:vertAlign w:val="subscript"/>
        </w:rPr>
        <w:t>inf</w:t>
      </w:r>
      <w:proofErr w:type="spellEnd"/>
      <w:r w:rsidR="005712B8" w:rsidRPr="0065320D">
        <w:rPr>
          <w:rFonts w:ascii="Helvetica" w:hAnsi="Helvetica" w:cs="Arial"/>
          <w:sz w:val="20"/>
          <w:szCs w:val="24"/>
        </w:rPr>
        <w:t xml:space="preserve"> po junginio </w:t>
      </w:r>
      <w:proofErr w:type="spellStart"/>
      <w:r w:rsidR="005712B8" w:rsidRPr="0065320D">
        <w:rPr>
          <w:rFonts w:ascii="Helvetica" w:hAnsi="Helvetica" w:cs="Arial"/>
          <w:sz w:val="20"/>
          <w:szCs w:val="24"/>
        </w:rPr>
        <w:t>peroralinio</w:t>
      </w:r>
      <w:proofErr w:type="spellEnd"/>
      <w:r w:rsidR="005712B8" w:rsidRPr="0065320D">
        <w:rPr>
          <w:rFonts w:ascii="Helvetica" w:hAnsi="Helvetica" w:cs="Arial"/>
          <w:sz w:val="20"/>
          <w:szCs w:val="24"/>
        </w:rPr>
        <w:t xml:space="preserve"> įvedimo nevalgius yra didesnis nei 1,3, dar geriau, didesnis nei 1,5, netgi dar geriau, didesnis nei 1,8; arba</w:t>
      </w:r>
    </w:p>
    <w:p w14:paraId="2111D544" w14:textId="77777777" w:rsidR="005712B8" w:rsidRPr="0065320D" w:rsidRDefault="00423487" w:rsidP="0065320D">
      <w:pPr>
        <w:autoSpaceDE w:val="0"/>
        <w:autoSpaceDN w:val="0"/>
        <w:adjustRightInd w:val="0"/>
        <w:spacing w:after="0" w:line="360" w:lineRule="auto"/>
        <w:jc w:val="both"/>
        <w:rPr>
          <w:rFonts w:ascii="Helvetica" w:hAnsi="Helvetica" w:cs="Arial"/>
          <w:sz w:val="20"/>
          <w:szCs w:val="24"/>
        </w:rPr>
      </w:pPr>
      <w:r w:rsidRPr="0065320D">
        <w:rPr>
          <w:rFonts w:ascii="Helvetica" w:hAnsi="Helvetica" w:cs="Arial"/>
          <w:sz w:val="20"/>
          <w:szCs w:val="24"/>
        </w:rPr>
        <w:lastRenderedPageBreak/>
        <w:t xml:space="preserve">(b) </w:t>
      </w:r>
      <w:proofErr w:type="spellStart"/>
      <w:r w:rsidR="005712B8" w:rsidRPr="0065320D">
        <w:rPr>
          <w:rFonts w:ascii="Helvetica" w:hAnsi="Helvetica" w:cs="Arial"/>
          <w:sz w:val="20"/>
          <w:szCs w:val="24"/>
        </w:rPr>
        <w:t>peroralinis</w:t>
      </w:r>
      <w:proofErr w:type="spellEnd"/>
      <w:r w:rsidR="005712B8" w:rsidRPr="0065320D">
        <w:rPr>
          <w:rFonts w:ascii="Helvetica" w:hAnsi="Helvetica" w:cs="Arial"/>
          <w:sz w:val="20"/>
          <w:szCs w:val="24"/>
        </w:rPr>
        <w:t xml:space="preserve"> junginio įvedimas padidina junginio </w:t>
      </w:r>
      <w:proofErr w:type="spellStart"/>
      <w:r w:rsidR="005712B8" w:rsidRPr="0065320D">
        <w:rPr>
          <w:rFonts w:ascii="Helvetica" w:hAnsi="Helvetica" w:cs="Arial"/>
          <w:sz w:val="20"/>
          <w:szCs w:val="24"/>
        </w:rPr>
        <w:t>AUC</w:t>
      </w:r>
      <w:r w:rsidR="005712B8" w:rsidRPr="0065320D">
        <w:rPr>
          <w:rFonts w:ascii="Helvetica" w:hAnsi="Helvetica" w:cs="Arial"/>
          <w:sz w:val="20"/>
          <w:szCs w:val="24"/>
          <w:vertAlign w:val="subscript"/>
        </w:rPr>
        <w:t>inf</w:t>
      </w:r>
      <w:proofErr w:type="spellEnd"/>
      <w:r w:rsidR="005712B8" w:rsidRPr="0065320D">
        <w:rPr>
          <w:rFonts w:ascii="Helvetica" w:hAnsi="Helvetica" w:cs="Arial"/>
          <w:sz w:val="20"/>
          <w:szCs w:val="24"/>
        </w:rPr>
        <w:t xml:space="preserve"> bent 50 %, dar geriau, bent 75 %, lyginant su atveju, kai toks pat junginio kiekis įvedamas žmogui </w:t>
      </w:r>
      <w:proofErr w:type="spellStart"/>
      <w:r w:rsidR="005712B8" w:rsidRPr="0065320D">
        <w:rPr>
          <w:rFonts w:ascii="Helvetica" w:hAnsi="Helvetica" w:cs="Arial"/>
          <w:sz w:val="20"/>
          <w:szCs w:val="24"/>
        </w:rPr>
        <w:t>peroraliai</w:t>
      </w:r>
      <w:proofErr w:type="spellEnd"/>
      <w:r w:rsidR="005712B8" w:rsidRPr="0065320D">
        <w:rPr>
          <w:rFonts w:ascii="Helvetica" w:hAnsi="Helvetica" w:cs="Arial"/>
          <w:sz w:val="20"/>
          <w:szCs w:val="24"/>
        </w:rPr>
        <w:t xml:space="preserve"> nevalgius.</w:t>
      </w:r>
    </w:p>
    <w:p w14:paraId="442F4E2C" w14:textId="77777777" w:rsidR="0065320D" w:rsidRPr="0065320D" w:rsidRDefault="0065320D" w:rsidP="0065320D">
      <w:pPr>
        <w:autoSpaceDE w:val="0"/>
        <w:autoSpaceDN w:val="0"/>
        <w:adjustRightInd w:val="0"/>
        <w:spacing w:after="0" w:line="360" w:lineRule="auto"/>
        <w:jc w:val="both"/>
        <w:rPr>
          <w:rFonts w:ascii="Helvetica" w:hAnsi="Helvetica" w:cs="Arial"/>
          <w:sz w:val="20"/>
          <w:szCs w:val="24"/>
        </w:rPr>
      </w:pPr>
    </w:p>
    <w:p w14:paraId="65D6CEDD" w14:textId="77777777" w:rsidR="005712B8" w:rsidRPr="0065320D" w:rsidRDefault="005712B8" w:rsidP="0065320D">
      <w:pPr>
        <w:autoSpaceDE w:val="0"/>
        <w:autoSpaceDN w:val="0"/>
        <w:adjustRightInd w:val="0"/>
        <w:spacing w:after="0" w:line="360" w:lineRule="auto"/>
        <w:ind w:firstLine="567"/>
        <w:jc w:val="both"/>
        <w:rPr>
          <w:rFonts w:ascii="Helvetica" w:hAnsi="Helvetica" w:cs="Arial"/>
          <w:sz w:val="20"/>
          <w:szCs w:val="24"/>
        </w:rPr>
      </w:pPr>
      <w:r w:rsidRPr="0065320D">
        <w:rPr>
          <w:rFonts w:ascii="Helvetica" w:hAnsi="Helvetica" w:cs="Arial"/>
          <w:sz w:val="20"/>
          <w:szCs w:val="24"/>
        </w:rPr>
        <w:t xml:space="preserve">11. Junginys, skirtas naudoti pagal bet kurį iš 3-9 punktą, kur </w:t>
      </w:r>
      <w:proofErr w:type="spellStart"/>
      <w:r w:rsidRPr="0065320D">
        <w:rPr>
          <w:rFonts w:ascii="Helvetica" w:hAnsi="Helvetica" w:cs="Arial"/>
          <w:sz w:val="20"/>
          <w:szCs w:val="24"/>
        </w:rPr>
        <w:t>peroralinis</w:t>
      </w:r>
      <w:proofErr w:type="spellEnd"/>
      <w:r w:rsidRPr="0065320D">
        <w:rPr>
          <w:rFonts w:ascii="Helvetica" w:hAnsi="Helvetica" w:cs="Arial"/>
          <w:sz w:val="20"/>
          <w:szCs w:val="24"/>
        </w:rPr>
        <w:t xml:space="preserve"> junginio įvedimas žmogui padidina junginio </w:t>
      </w:r>
      <w:proofErr w:type="spellStart"/>
      <w:r w:rsidRPr="0065320D">
        <w:rPr>
          <w:rFonts w:ascii="Helvetica" w:hAnsi="Helvetica" w:cs="Arial"/>
          <w:sz w:val="20"/>
          <w:szCs w:val="24"/>
        </w:rPr>
        <w:t>AUC</w:t>
      </w:r>
      <w:r w:rsidRPr="0065320D">
        <w:rPr>
          <w:rFonts w:ascii="Helvetica" w:hAnsi="Helvetica" w:cs="Arial"/>
          <w:sz w:val="20"/>
          <w:szCs w:val="24"/>
          <w:vertAlign w:val="subscript"/>
        </w:rPr>
        <w:t>inf</w:t>
      </w:r>
      <w:proofErr w:type="spellEnd"/>
      <w:r w:rsidRPr="0065320D">
        <w:rPr>
          <w:rFonts w:ascii="Helvetica" w:hAnsi="Helvetica" w:cs="Arial"/>
          <w:sz w:val="20"/>
          <w:szCs w:val="24"/>
        </w:rPr>
        <w:t xml:space="preserve">, lyginant su atveju, kai toks pat junginio kiekis įvedamas žmogui </w:t>
      </w:r>
      <w:proofErr w:type="spellStart"/>
      <w:r w:rsidRPr="0065320D">
        <w:rPr>
          <w:rFonts w:ascii="Helvetica" w:hAnsi="Helvetica" w:cs="Arial"/>
          <w:sz w:val="20"/>
          <w:szCs w:val="24"/>
        </w:rPr>
        <w:t>peroraliai</w:t>
      </w:r>
      <w:proofErr w:type="spellEnd"/>
      <w:r w:rsidRPr="0065320D">
        <w:rPr>
          <w:rFonts w:ascii="Helvetica" w:hAnsi="Helvetica" w:cs="Arial"/>
          <w:sz w:val="20"/>
          <w:szCs w:val="24"/>
        </w:rPr>
        <w:t xml:space="preserve"> nevalgius, ir kur santykis </w:t>
      </w:r>
      <w:proofErr w:type="spellStart"/>
      <w:r w:rsidRPr="0065320D">
        <w:rPr>
          <w:rFonts w:ascii="Helvetica" w:hAnsi="Helvetica" w:cs="Arial"/>
          <w:sz w:val="20"/>
          <w:szCs w:val="24"/>
        </w:rPr>
        <w:t>AUC</w:t>
      </w:r>
      <w:r w:rsidRPr="0065320D">
        <w:rPr>
          <w:rFonts w:ascii="Helvetica" w:hAnsi="Helvetica" w:cs="Arial"/>
          <w:sz w:val="20"/>
          <w:szCs w:val="24"/>
          <w:vertAlign w:val="subscript"/>
        </w:rPr>
        <w:t>inf</w:t>
      </w:r>
      <w:proofErr w:type="spellEnd"/>
      <w:r w:rsidRPr="0065320D">
        <w:rPr>
          <w:rFonts w:ascii="Helvetica" w:hAnsi="Helvetica" w:cs="Arial"/>
          <w:sz w:val="20"/>
          <w:szCs w:val="24"/>
        </w:rPr>
        <w:t xml:space="preserve"> po junginio </w:t>
      </w:r>
      <w:proofErr w:type="spellStart"/>
      <w:r w:rsidRPr="0065320D">
        <w:rPr>
          <w:rFonts w:ascii="Helvetica" w:hAnsi="Helvetica" w:cs="Arial"/>
          <w:sz w:val="20"/>
          <w:szCs w:val="24"/>
        </w:rPr>
        <w:t>peroralinio</w:t>
      </w:r>
      <w:proofErr w:type="spellEnd"/>
      <w:r w:rsidRPr="0065320D">
        <w:rPr>
          <w:rFonts w:ascii="Helvetica" w:hAnsi="Helvetica" w:cs="Arial"/>
          <w:sz w:val="20"/>
          <w:szCs w:val="24"/>
        </w:rPr>
        <w:t xml:space="preserve"> įvedimo su </w:t>
      </w:r>
      <w:proofErr w:type="spellStart"/>
      <w:r w:rsidRPr="0065320D">
        <w:rPr>
          <w:rFonts w:ascii="Helvetica" w:hAnsi="Helvetica" w:cs="Arial"/>
          <w:sz w:val="20"/>
          <w:szCs w:val="24"/>
        </w:rPr>
        <w:t>AUC</w:t>
      </w:r>
      <w:r w:rsidRPr="0065320D">
        <w:rPr>
          <w:rFonts w:ascii="Helvetica" w:hAnsi="Helvetica" w:cs="Arial"/>
          <w:sz w:val="20"/>
          <w:szCs w:val="24"/>
          <w:vertAlign w:val="subscript"/>
        </w:rPr>
        <w:t>inf</w:t>
      </w:r>
      <w:proofErr w:type="spellEnd"/>
      <w:r w:rsidRPr="0065320D">
        <w:rPr>
          <w:rFonts w:ascii="Helvetica" w:hAnsi="Helvetica" w:cs="Arial"/>
          <w:sz w:val="20"/>
          <w:szCs w:val="24"/>
        </w:rPr>
        <w:t xml:space="preserve"> po junginio </w:t>
      </w:r>
      <w:proofErr w:type="spellStart"/>
      <w:r w:rsidRPr="0065320D">
        <w:rPr>
          <w:rFonts w:ascii="Helvetica" w:hAnsi="Helvetica" w:cs="Arial"/>
          <w:sz w:val="20"/>
          <w:szCs w:val="24"/>
        </w:rPr>
        <w:t>peroralinio</w:t>
      </w:r>
      <w:proofErr w:type="spellEnd"/>
      <w:r w:rsidRPr="0065320D">
        <w:rPr>
          <w:rFonts w:ascii="Helvetica" w:hAnsi="Helvetica" w:cs="Arial"/>
          <w:sz w:val="20"/>
          <w:szCs w:val="24"/>
        </w:rPr>
        <w:t xml:space="preserve"> įvedimo nevalgius yra didesnis nei 1,2, dar geriau, didesnis nei 1,3.</w:t>
      </w:r>
    </w:p>
    <w:p w14:paraId="7CCAEF2A" w14:textId="77777777" w:rsidR="0065320D" w:rsidRPr="0065320D" w:rsidRDefault="0065320D" w:rsidP="0065320D">
      <w:pPr>
        <w:autoSpaceDE w:val="0"/>
        <w:autoSpaceDN w:val="0"/>
        <w:adjustRightInd w:val="0"/>
        <w:spacing w:after="0" w:line="360" w:lineRule="auto"/>
        <w:ind w:firstLine="567"/>
        <w:jc w:val="both"/>
        <w:rPr>
          <w:rFonts w:ascii="Helvetica" w:hAnsi="Helvetica" w:cs="Arial"/>
          <w:sz w:val="20"/>
          <w:szCs w:val="24"/>
        </w:rPr>
      </w:pPr>
    </w:p>
    <w:p w14:paraId="10461A44" w14:textId="77777777" w:rsidR="005712B8" w:rsidRPr="0065320D" w:rsidRDefault="005712B8" w:rsidP="0065320D">
      <w:pPr>
        <w:autoSpaceDE w:val="0"/>
        <w:autoSpaceDN w:val="0"/>
        <w:adjustRightInd w:val="0"/>
        <w:spacing w:after="0" w:line="360" w:lineRule="auto"/>
        <w:ind w:firstLine="567"/>
        <w:jc w:val="both"/>
        <w:rPr>
          <w:rFonts w:ascii="Helvetica" w:hAnsi="Helvetica" w:cs="Arial"/>
          <w:sz w:val="20"/>
          <w:szCs w:val="24"/>
        </w:rPr>
      </w:pPr>
      <w:r w:rsidRPr="0065320D">
        <w:rPr>
          <w:rFonts w:ascii="Helvetica" w:hAnsi="Helvetica" w:cs="Arial"/>
          <w:sz w:val="20"/>
          <w:szCs w:val="24"/>
        </w:rPr>
        <w:t xml:space="preserve">12. </w:t>
      </w:r>
      <w:r w:rsidR="007110A4" w:rsidRPr="0065320D">
        <w:rPr>
          <w:rFonts w:ascii="Helvetica" w:hAnsi="Helvetica" w:cs="Arial"/>
          <w:sz w:val="20"/>
          <w:szCs w:val="24"/>
        </w:rPr>
        <w:t>Junginys, skirtas naudoti pagal bet kurį ankstesnį punktą, kur junginys yra skirtas naudoti ramybės motorikos slenksčio (RMT) padidinimui arba aktyvios motorikos slenksčio (AMT) padidinimui žmogui, kuriam to reikia, kur, geriau, RMT arba AMT padidėjimas yra proporcingas junginio koncentracijai plazmoje.</w:t>
      </w:r>
    </w:p>
    <w:p w14:paraId="6C6A6DDB" w14:textId="77777777" w:rsidR="0065320D" w:rsidRPr="0065320D" w:rsidRDefault="0065320D" w:rsidP="0065320D">
      <w:pPr>
        <w:autoSpaceDE w:val="0"/>
        <w:autoSpaceDN w:val="0"/>
        <w:adjustRightInd w:val="0"/>
        <w:spacing w:after="0" w:line="360" w:lineRule="auto"/>
        <w:ind w:firstLine="567"/>
        <w:jc w:val="both"/>
        <w:rPr>
          <w:rFonts w:ascii="Helvetica" w:hAnsi="Helvetica" w:cs="Arial"/>
          <w:sz w:val="20"/>
          <w:szCs w:val="24"/>
        </w:rPr>
      </w:pPr>
    </w:p>
    <w:p w14:paraId="4A054B84" w14:textId="77777777" w:rsidR="005712B8" w:rsidRPr="0065320D" w:rsidRDefault="007110A4" w:rsidP="0065320D">
      <w:pPr>
        <w:autoSpaceDE w:val="0"/>
        <w:autoSpaceDN w:val="0"/>
        <w:adjustRightInd w:val="0"/>
        <w:spacing w:after="0" w:line="360" w:lineRule="auto"/>
        <w:ind w:firstLine="567"/>
        <w:jc w:val="both"/>
        <w:rPr>
          <w:rFonts w:ascii="Helvetica" w:hAnsi="Helvetica" w:cs="Arial"/>
          <w:sz w:val="20"/>
          <w:szCs w:val="24"/>
        </w:rPr>
      </w:pPr>
      <w:r w:rsidRPr="0065320D">
        <w:rPr>
          <w:rFonts w:ascii="Helvetica" w:hAnsi="Helvetica" w:cs="Arial"/>
          <w:sz w:val="20"/>
          <w:szCs w:val="24"/>
        </w:rPr>
        <w:t xml:space="preserve">13. Junginys, skirtas naudoti pagal bet kurį ankstesnį punktą, kur junginys yra skirtas naudoti </w:t>
      </w:r>
      <w:proofErr w:type="spellStart"/>
      <w:r w:rsidRPr="0065320D">
        <w:rPr>
          <w:rFonts w:ascii="Helvetica" w:hAnsi="Helvetica" w:cs="Arial"/>
          <w:sz w:val="20"/>
          <w:szCs w:val="24"/>
        </w:rPr>
        <w:t>kortikospinalinio</w:t>
      </w:r>
      <w:proofErr w:type="spellEnd"/>
      <w:r w:rsidRPr="0065320D">
        <w:rPr>
          <w:rFonts w:ascii="Helvetica" w:hAnsi="Helvetica" w:cs="Arial"/>
          <w:sz w:val="20"/>
          <w:szCs w:val="24"/>
        </w:rPr>
        <w:t xml:space="preserve"> ar žievės jaudrumo padidinimui žmogui, kuriam to reikia.</w:t>
      </w:r>
    </w:p>
    <w:p w14:paraId="482EE297" w14:textId="77777777" w:rsidR="0065320D" w:rsidRPr="0065320D" w:rsidRDefault="0065320D" w:rsidP="0065320D">
      <w:pPr>
        <w:autoSpaceDE w:val="0"/>
        <w:autoSpaceDN w:val="0"/>
        <w:adjustRightInd w:val="0"/>
        <w:spacing w:after="0" w:line="360" w:lineRule="auto"/>
        <w:ind w:firstLine="567"/>
        <w:jc w:val="both"/>
        <w:rPr>
          <w:rFonts w:ascii="Helvetica" w:hAnsi="Helvetica" w:cs="Arial"/>
          <w:sz w:val="20"/>
          <w:szCs w:val="24"/>
        </w:rPr>
      </w:pPr>
    </w:p>
    <w:p w14:paraId="49B79A50" w14:textId="77777777" w:rsidR="007110A4" w:rsidRPr="0065320D" w:rsidRDefault="007110A4" w:rsidP="0065320D">
      <w:pPr>
        <w:autoSpaceDE w:val="0"/>
        <w:autoSpaceDN w:val="0"/>
        <w:adjustRightInd w:val="0"/>
        <w:spacing w:after="0" w:line="360" w:lineRule="auto"/>
        <w:ind w:firstLine="567"/>
        <w:jc w:val="both"/>
        <w:rPr>
          <w:rFonts w:ascii="Helvetica" w:hAnsi="Helvetica" w:cs="Arial"/>
          <w:sz w:val="20"/>
          <w:szCs w:val="24"/>
        </w:rPr>
      </w:pPr>
      <w:r w:rsidRPr="0065320D">
        <w:rPr>
          <w:rFonts w:ascii="Helvetica" w:hAnsi="Helvetica" w:cs="Arial"/>
          <w:sz w:val="20"/>
          <w:szCs w:val="24"/>
        </w:rPr>
        <w:t>14. Junginys, skirtas naudoti pagal bet kurį ankstesnį punktą, kur</w:t>
      </w:r>
      <w:r w:rsidR="009560C0" w:rsidRPr="0065320D">
        <w:rPr>
          <w:rFonts w:ascii="Helvetica" w:hAnsi="Helvetica" w:cs="Arial"/>
          <w:sz w:val="20"/>
          <w:szCs w:val="24"/>
        </w:rPr>
        <w:t>:</w:t>
      </w:r>
    </w:p>
    <w:p w14:paraId="23A7D8A3" w14:textId="77777777" w:rsidR="00423487" w:rsidRPr="0065320D" w:rsidRDefault="00423487" w:rsidP="0065320D">
      <w:pPr>
        <w:autoSpaceDE w:val="0"/>
        <w:autoSpaceDN w:val="0"/>
        <w:adjustRightInd w:val="0"/>
        <w:spacing w:after="0" w:line="360" w:lineRule="auto"/>
        <w:jc w:val="both"/>
        <w:rPr>
          <w:rFonts w:ascii="Helvetica" w:hAnsi="Helvetica" w:cs="Arial"/>
          <w:sz w:val="20"/>
          <w:szCs w:val="24"/>
        </w:rPr>
      </w:pPr>
      <w:r w:rsidRPr="0065320D">
        <w:rPr>
          <w:rFonts w:ascii="Helvetica" w:hAnsi="Helvetica" w:cs="Arial"/>
          <w:sz w:val="20"/>
          <w:szCs w:val="24"/>
        </w:rPr>
        <w:t xml:space="preserve">(a) </w:t>
      </w:r>
      <w:r w:rsidR="009560C0" w:rsidRPr="0065320D">
        <w:rPr>
          <w:rFonts w:ascii="Helvetica" w:hAnsi="Helvetica" w:cs="Arial"/>
          <w:sz w:val="20"/>
          <w:szCs w:val="24"/>
        </w:rPr>
        <w:t xml:space="preserve">įvedama nuo </w:t>
      </w:r>
      <w:r w:rsidRPr="0065320D">
        <w:rPr>
          <w:rFonts w:ascii="Helvetica" w:hAnsi="Helvetica" w:cs="Arial"/>
          <w:sz w:val="20"/>
          <w:szCs w:val="24"/>
        </w:rPr>
        <w:t xml:space="preserve">2 </w:t>
      </w:r>
      <w:r w:rsidR="009560C0" w:rsidRPr="0065320D">
        <w:rPr>
          <w:rFonts w:ascii="Helvetica" w:hAnsi="Helvetica" w:cs="Arial"/>
          <w:sz w:val="20"/>
          <w:szCs w:val="24"/>
        </w:rPr>
        <w:t>iki</w:t>
      </w:r>
      <w:r w:rsidRPr="0065320D">
        <w:rPr>
          <w:rFonts w:ascii="Helvetica" w:hAnsi="Helvetica" w:cs="Arial"/>
          <w:sz w:val="20"/>
          <w:szCs w:val="24"/>
        </w:rPr>
        <w:t xml:space="preserve"> 200 mg, </w:t>
      </w:r>
      <w:r w:rsidR="009560C0" w:rsidRPr="0065320D">
        <w:rPr>
          <w:rFonts w:ascii="Helvetica" w:hAnsi="Helvetica" w:cs="Arial"/>
          <w:sz w:val="20"/>
          <w:szCs w:val="24"/>
        </w:rPr>
        <w:t>geriau, nuo</w:t>
      </w:r>
      <w:r w:rsidRPr="0065320D">
        <w:rPr>
          <w:rFonts w:ascii="Helvetica" w:hAnsi="Helvetica" w:cs="Arial"/>
          <w:sz w:val="20"/>
          <w:szCs w:val="24"/>
        </w:rPr>
        <w:t xml:space="preserve"> 2 </w:t>
      </w:r>
      <w:r w:rsidR="009560C0" w:rsidRPr="0065320D">
        <w:rPr>
          <w:rFonts w:ascii="Helvetica" w:hAnsi="Helvetica" w:cs="Arial"/>
          <w:sz w:val="20"/>
          <w:szCs w:val="24"/>
        </w:rPr>
        <w:t>iki</w:t>
      </w:r>
      <w:r w:rsidRPr="0065320D">
        <w:rPr>
          <w:rFonts w:ascii="Helvetica" w:hAnsi="Helvetica" w:cs="Arial"/>
          <w:sz w:val="20"/>
          <w:szCs w:val="24"/>
        </w:rPr>
        <w:t xml:space="preserve"> 100 mg, </w:t>
      </w:r>
      <w:r w:rsidR="009560C0" w:rsidRPr="0065320D">
        <w:rPr>
          <w:rFonts w:ascii="Helvetica" w:hAnsi="Helvetica" w:cs="Arial"/>
          <w:sz w:val="20"/>
          <w:szCs w:val="24"/>
        </w:rPr>
        <w:t>dar geriau, nuo</w:t>
      </w:r>
      <w:r w:rsidRPr="0065320D">
        <w:rPr>
          <w:rFonts w:ascii="Helvetica" w:hAnsi="Helvetica" w:cs="Arial"/>
          <w:sz w:val="20"/>
          <w:szCs w:val="24"/>
        </w:rPr>
        <w:t xml:space="preserve"> 5 </w:t>
      </w:r>
      <w:r w:rsidR="009560C0" w:rsidRPr="0065320D">
        <w:rPr>
          <w:rFonts w:ascii="Helvetica" w:hAnsi="Helvetica" w:cs="Arial"/>
          <w:sz w:val="20"/>
          <w:szCs w:val="24"/>
        </w:rPr>
        <w:t>iki</w:t>
      </w:r>
      <w:r w:rsidRPr="0065320D">
        <w:rPr>
          <w:rFonts w:ascii="Helvetica" w:hAnsi="Helvetica" w:cs="Arial"/>
          <w:sz w:val="20"/>
          <w:szCs w:val="24"/>
        </w:rPr>
        <w:t xml:space="preserve"> 50 mg, </w:t>
      </w:r>
      <w:r w:rsidR="009560C0" w:rsidRPr="0065320D">
        <w:rPr>
          <w:rFonts w:ascii="Helvetica" w:hAnsi="Helvetica" w:cs="Arial"/>
          <w:sz w:val="20"/>
          <w:szCs w:val="24"/>
        </w:rPr>
        <w:t xml:space="preserve">vis dėlto dar geriau, </w:t>
      </w:r>
      <w:r w:rsidRPr="0065320D">
        <w:rPr>
          <w:rFonts w:ascii="Helvetica" w:hAnsi="Helvetica" w:cs="Arial"/>
          <w:sz w:val="20"/>
          <w:szCs w:val="24"/>
        </w:rPr>
        <w:t>10, 20</w:t>
      </w:r>
      <w:r w:rsidR="009560C0" w:rsidRPr="0065320D">
        <w:rPr>
          <w:rFonts w:ascii="Helvetica" w:hAnsi="Helvetica" w:cs="Arial"/>
          <w:sz w:val="20"/>
          <w:szCs w:val="24"/>
        </w:rPr>
        <w:t xml:space="preserve"> arba</w:t>
      </w:r>
      <w:r w:rsidRPr="0065320D">
        <w:rPr>
          <w:rFonts w:ascii="Helvetica" w:hAnsi="Helvetica" w:cs="Arial"/>
          <w:sz w:val="20"/>
          <w:szCs w:val="24"/>
        </w:rPr>
        <w:t xml:space="preserve"> 25 mg, </w:t>
      </w:r>
      <w:r w:rsidR="009560C0" w:rsidRPr="0065320D">
        <w:rPr>
          <w:rFonts w:ascii="Helvetica" w:hAnsi="Helvetica" w:cs="Arial"/>
          <w:sz w:val="20"/>
          <w:szCs w:val="24"/>
        </w:rPr>
        <w:t xml:space="preserve">netgi dar geriau, </w:t>
      </w:r>
      <w:r w:rsidRPr="0065320D">
        <w:rPr>
          <w:rFonts w:ascii="Helvetica" w:hAnsi="Helvetica" w:cs="Arial"/>
          <w:sz w:val="20"/>
          <w:szCs w:val="24"/>
        </w:rPr>
        <w:t xml:space="preserve">20 mg </w:t>
      </w:r>
      <w:r w:rsidR="009560C0" w:rsidRPr="0065320D">
        <w:rPr>
          <w:rFonts w:ascii="Helvetica" w:hAnsi="Helvetica" w:cs="Arial"/>
          <w:sz w:val="20"/>
          <w:szCs w:val="24"/>
        </w:rPr>
        <w:t>junginio</w:t>
      </w:r>
      <w:r w:rsidRPr="0065320D">
        <w:rPr>
          <w:rFonts w:ascii="Helvetica" w:hAnsi="Helvetica" w:cs="Arial"/>
          <w:sz w:val="20"/>
          <w:szCs w:val="24"/>
        </w:rPr>
        <w:t>;</w:t>
      </w:r>
    </w:p>
    <w:p w14:paraId="792EBC6E" w14:textId="77777777" w:rsidR="00423487" w:rsidRPr="0065320D" w:rsidRDefault="00423487" w:rsidP="0065320D">
      <w:pPr>
        <w:autoSpaceDE w:val="0"/>
        <w:autoSpaceDN w:val="0"/>
        <w:adjustRightInd w:val="0"/>
        <w:spacing w:after="0" w:line="360" w:lineRule="auto"/>
        <w:jc w:val="both"/>
        <w:rPr>
          <w:rFonts w:ascii="Helvetica" w:hAnsi="Helvetica" w:cs="Arial"/>
          <w:sz w:val="20"/>
          <w:szCs w:val="24"/>
        </w:rPr>
      </w:pPr>
      <w:r w:rsidRPr="0065320D">
        <w:rPr>
          <w:rFonts w:ascii="Helvetica" w:hAnsi="Helvetica" w:cs="Arial"/>
          <w:sz w:val="20"/>
          <w:szCs w:val="24"/>
        </w:rPr>
        <w:t xml:space="preserve">(b) </w:t>
      </w:r>
      <w:r w:rsidR="009560C0" w:rsidRPr="0065320D">
        <w:rPr>
          <w:rFonts w:ascii="Helvetica" w:hAnsi="Helvetica" w:cs="Arial"/>
          <w:sz w:val="20"/>
          <w:szCs w:val="24"/>
        </w:rPr>
        <w:t xml:space="preserve">per dieną įvedama </w:t>
      </w:r>
      <w:r w:rsidRPr="0065320D">
        <w:rPr>
          <w:rFonts w:ascii="Helvetica" w:hAnsi="Helvetica" w:cs="Arial"/>
          <w:sz w:val="20"/>
          <w:szCs w:val="24"/>
        </w:rPr>
        <w:t xml:space="preserve">5-500 mg, </w:t>
      </w:r>
      <w:r w:rsidR="009560C0" w:rsidRPr="0065320D">
        <w:rPr>
          <w:rFonts w:ascii="Helvetica" w:hAnsi="Helvetica" w:cs="Arial"/>
          <w:sz w:val="20"/>
          <w:szCs w:val="24"/>
        </w:rPr>
        <w:t>geriau,</w:t>
      </w:r>
      <w:r w:rsidRPr="0065320D">
        <w:rPr>
          <w:rFonts w:ascii="Helvetica" w:hAnsi="Helvetica" w:cs="Arial"/>
          <w:sz w:val="20"/>
          <w:szCs w:val="24"/>
        </w:rPr>
        <w:t xml:space="preserve"> 20-150 mg, </w:t>
      </w:r>
      <w:r w:rsidR="009560C0" w:rsidRPr="0065320D">
        <w:rPr>
          <w:rFonts w:ascii="Helvetica" w:hAnsi="Helvetica" w:cs="Arial"/>
          <w:sz w:val="20"/>
          <w:szCs w:val="24"/>
        </w:rPr>
        <w:t xml:space="preserve">vis dėlto dar geriau, </w:t>
      </w:r>
      <w:r w:rsidRPr="0065320D">
        <w:rPr>
          <w:rFonts w:ascii="Helvetica" w:hAnsi="Helvetica" w:cs="Arial"/>
          <w:sz w:val="20"/>
          <w:szCs w:val="24"/>
        </w:rPr>
        <w:t xml:space="preserve">100 mg </w:t>
      </w:r>
      <w:r w:rsidR="009560C0" w:rsidRPr="0065320D">
        <w:rPr>
          <w:rFonts w:ascii="Helvetica" w:hAnsi="Helvetica" w:cs="Arial"/>
          <w:sz w:val="20"/>
          <w:szCs w:val="24"/>
        </w:rPr>
        <w:t>junginio</w:t>
      </w:r>
      <w:r w:rsidRPr="0065320D">
        <w:rPr>
          <w:rFonts w:ascii="Helvetica" w:hAnsi="Helvetica" w:cs="Arial"/>
          <w:sz w:val="20"/>
          <w:szCs w:val="24"/>
        </w:rPr>
        <w:t xml:space="preserve">; </w:t>
      </w:r>
      <w:r w:rsidR="009560C0" w:rsidRPr="0065320D">
        <w:rPr>
          <w:rFonts w:ascii="Helvetica" w:hAnsi="Helvetica" w:cs="Arial"/>
          <w:sz w:val="20"/>
          <w:szCs w:val="24"/>
        </w:rPr>
        <w:t>arba</w:t>
      </w:r>
      <w:r w:rsidRPr="0065320D">
        <w:rPr>
          <w:rFonts w:ascii="Helvetica" w:hAnsi="Helvetica" w:cs="Arial"/>
          <w:sz w:val="20"/>
          <w:szCs w:val="24"/>
        </w:rPr>
        <w:t xml:space="preserve"> </w:t>
      </w:r>
    </w:p>
    <w:p w14:paraId="10FFB24A" w14:textId="77777777" w:rsidR="00423487" w:rsidRPr="0065320D" w:rsidRDefault="00423487" w:rsidP="0065320D">
      <w:pPr>
        <w:autoSpaceDE w:val="0"/>
        <w:autoSpaceDN w:val="0"/>
        <w:adjustRightInd w:val="0"/>
        <w:spacing w:after="0" w:line="360" w:lineRule="auto"/>
        <w:jc w:val="both"/>
        <w:rPr>
          <w:rFonts w:ascii="Helvetica" w:hAnsi="Helvetica" w:cs="Arial"/>
          <w:sz w:val="20"/>
          <w:szCs w:val="24"/>
        </w:rPr>
      </w:pPr>
      <w:r w:rsidRPr="0065320D">
        <w:rPr>
          <w:rFonts w:ascii="Helvetica" w:hAnsi="Helvetica" w:cs="Arial"/>
          <w:sz w:val="20"/>
          <w:szCs w:val="24"/>
        </w:rPr>
        <w:t>(c)</w:t>
      </w:r>
      <w:r w:rsidR="009560C0" w:rsidRPr="0065320D">
        <w:rPr>
          <w:rFonts w:ascii="Helvetica" w:hAnsi="Helvetica" w:cs="Arial"/>
          <w:sz w:val="20"/>
          <w:szCs w:val="24"/>
        </w:rPr>
        <w:t xml:space="preserve"> junginio įvedama</w:t>
      </w:r>
      <w:r w:rsidRPr="0065320D">
        <w:rPr>
          <w:rFonts w:ascii="Helvetica" w:hAnsi="Helvetica" w:cs="Arial"/>
          <w:sz w:val="20"/>
          <w:szCs w:val="24"/>
        </w:rPr>
        <w:t xml:space="preserve"> 0</w:t>
      </w:r>
      <w:r w:rsidR="009560C0" w:rsidRPr="0065320D">
        <w:rPr>
          <w:rFonts w:ascii="Helvetica" w:hAnsi="Helvetica" w:cs="Arial"/>
          <w:sz w:val="20"/>
          <w:szCs w:val="24"/>
        </w:rPr>
        <w:t>,</w:t>
      </w:r>
      <w:r w:rsidRPr="0065320D">
        <w:rPr>
          <w:rFonts w:ascii="Helvetica" w:hAnsi="Helvetica" w:cs="Arial"/>
          <w:sz w:val="20"/>
          <w:szCs w:val="24"/>
        </w:rPr>
        <w:t>1-1</w:t>
      </w:r>
      <w:r w:rsidR="009560C0" w:rsidRPr="0065320D">
        <w:rPr>
          <w:rFonts w:ascii="Helvetica" w:hAnsi="Helvetica" w:cs="Arial"/>
          <w:sz w:val="20"/>
          <w:szCs w:val="24"/>
        </w:rPr>
        <w:t>,</w:t>
      </w:r>
      <w:r w:rsidRPr="0065320D">
        <w:rPr>
          <w:rFonts w:ascii="Helvetica" w:hAnsi="Helvetica" w:cs="Arial"/>
          <w:sz w:val="20"/>
          <w:szCs w:val="24"/>
        </w:rPr>
        <w:t xml:space="preserve">0 mg/kg, </w:t>
      </w:r>
      <w:r w:rsidR="009560C0" w:rsidRPr="0065320D">
        <w:rPr>
          <w:rFonts w:ascii="Helvetica" w:hAnsi="Helvetica" w:cs="Arial"/>
          <w:sz w:val="20"/>
          <w:szCs w:val="24"/>
        </w:rPr>
        <w:t>geriau,</w:t>
      </w:r>
      <w:r w:rsidRPr="0065320D">
        <w:rPr>
          <w:rFonts w:ascii="Helvetica" w:hAnsi="Helvetica" w:cs="Arial"/>
          <w:sz w:val="20"/>
          <w:szCs w:val="24"/>
        </w:rPr>
        <w:t xml:space="preserve"> 0</w:t>
      </w:r>
      <w:r w:rsidR="009560C0" w:rsidRPr="0065320D">
        <w:rPr>
          <w:rFonts w:ascii="Helvetica" w:hAnsi="Helvetica" w:cs="Arial"/>
          <w:sz w:val="20"/>
          <w:szCs w:val="24"/>
        </w:rPr>
        <w:t>,</w:t>
      </w:r>
      <w:r w:rsidRPr="0065320D">
        <w:rPr>
          <w:rFonts w:ascii="Helvetica" w:hAnsi="Helvetica" w:cs="Arial"/>
          <w:sz w:val="20"/>
          <w:szCs w:val="24"/>
        </w:rPr>
        <w:t>2-0</w:t>
      </w:r>
      <w:r w:rsidR="009560C0" w:rsidRPr="0065320D">
        <w:rPr>
          <w:rFonts w:ascii="Helvetica" w:hAnsi="Helvetica" w:cs="Arial"/>
          <w:sz w:val="20"/>
          <w:szCs w:val="24"/>
        </w:rPr>
        <w:t>,</w:t>
      </w:r>
      <w:r w:rsidRPr="0065320D">
        <w:rPr>
          <w:rFonts w:ascii="Helvetica" w:hAnsi="Helvetica" w:cs="Arial"/>
          <w:sz w:val="20"/>
          <w:szCs w:val="24"/>
        </w:rPr>
        <w:t>5 mg/kg.</w:t>
      </w:r>
    </w:p>
    <w:p w14:paraId="3C676AC5" w14:textId="77777777" w:rsidR="0065320D" w:rsidRPr="0065320D" w:rsidRDefault="0065320D" w:rsidP="0065320D">
      <w:pPr>
        <w:autoSpaceDE w:val="0"/>
        <w:autoSpaceDN w:val="0"/>
        <w:adjustRightInd w:val="0"/>
        <w:spacing w:after="0" w:line="360" w:lineRule="auto"/>
        <w:jc w:val="both"/>
        <w:rPr>
          <w:rFonts w:ascii="Helvetica" w:hAnsi="Helvetica" w:cs="Arial"/>
          <w:sz w:val="20"/>
          <w:szCs w:val="24"/>
        </w:rPr>
      </w:pPr>
    </w:p>
    <w:p w14:paraId="6677CFA5" w14:textId="77777777" w:rsidR="009560C0" w:rsidRPr="0065320D" w:rsidRDefault="009560C0" w:rsidP="0065320D">
      <w:pPr>
        <w:autoSpaceDE w:val="0"/>
        <w:autoSpaceDN w:val="0"/>
        <w:adjustRightInd w:val="0"/>
        <w:spacing w:after="0" w:line="360" w:lineRule="auto"/>
        <w:ind w:firstLine="567"/>
        <w:jc w:val="both"/>
        <w:rPr>
          <w:rFonts w:ascii="Helvetica" w:hAnsi="Helvetica" w:cs="Arial"/>
          <w:sz w:val="20"/>
          <w:szCs w:val="24"/>
        </w:rPr>
      </w:pPr>
      <w:r w:rsidRPr="0065320D">
        <w:rPr>
          <w:rFonts w:ascii="Helvetica" w:hAnsi="Helvetica" w:cs="Arial"/>
          <w:sz w:val="20"/>
          <w:szCs w:val="24"/>
        </w:rPr>
        <w:t>15. Junginys, skirtas naudoti pagal bet kurį iš 1-13 punktą, kur junginio įvedama 0,05-2,0 mg/kg.</w:t>
      </w:r>
    </w:p>
    <w:sectPr w:rsidR="009560C0" w:rsidRPr="0065320D" w:rsidSect="0065320D">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A6CD" w14:textId="77777777" w:rsidR="00791636" w:rsidRDefault="00791636" w:rsidP="00423487">
      <w:pPr>
        <w:spacing w:after="0" w:line="240" w:lineRule="auto"/>
      </w:pPr>
      <w:r>
        <w:separator/>
      </w:r>
    </w:p>
  </w:endnote>
  <w:endnote w:type="continuationSeparator" w:id="0">
    <w:p w14:paraId="7039010A" w14:textId="77777777" w:rsidR="00791636" w:rsidRDefault="00791636" w:rsidP="0042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4771" w14:textId="77777777" w:rsidR="00791636" w:rsidRDefault="00791636" w:rsidP="00423487">
      <w:pPr>
        <w:spacing w:after="0" w:line="240" w:lineRule="auto"/>
      </w:pPr>
      <w:r>
        <w:separator/>
      </w:r>
    </w:p>
  </w:footnote>
  <w:footnote w:type="continuationSeparator" w:id="0">
    <w:p w14:paraId="01FCCA28" w14:textId="77777777" w:rsidR="00791636" w:rsidRDefault="00791636" w:rsidP="004234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3487"/>
    <w:rsid w:val="000D3971"/>
    <w:rsid w:val="001A1D6E"/>
    <w:rsid w:val="003312E8"/>
    <w:rsid w:val="003C7342"/>
    <w:rsid w:val="00423487"/>
    <w:rsid w:val="00496413"/>
    <w:rsid w:val="004D1842"/>
    <w:rsid w:val="004F3071"/>
    <w:rsid w:val="00541A91"/>
    <w:rsid w:val="005712B8"/>
    <w:rsid w:val="005D2E11"/>
    <w:rsid w:val="0065320D"/>
    <w:rsid w:val="007110A4"/>
    <w:rsid w:val="00791636"/>
    <w:rsid w:val="009560C0"/>
    <w:rsid w:val="00B90C57"/>
    <w:rsid w:val="00E9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5FB476"/>
  <w15:chartTrackingRefBased/>
  <w15:docId w15:val="{179DF2FA-D6FB-4FF2-939F-F2A6D144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2348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3487"/>
  </w:style>
  <w:style w:type="paragraph" w:styleId="Porat">
    <w:name w:val="footer"/>
    <w:basedOn w:val="prastasis"/>
    <w:link w:val="PoratDiagrama"/>
    <w:uiPriority w:val="99"/>
    <w:unhideWhenUsed/>
    <w:rsid w:val="0042348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3487"/>
  </w:style>
  <w:style w:type="paragraph" w:styleId="Sraopastraipa">
    <w:name w:val="List Paragraph"/>
    <w:basedOn w:val="prastasis"/>
    <w:uiPriority w:val="34"/>
    <w:qFormat/>
    <w:rsid w:val="000D3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3786</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Gurčytė</cp:lastModifiedBy>
  <cp:revision>2</cp:revision>
  <dcterms:created xsi:type="dcterms:W3CDTF">2023-12-19T13:43:00Z</dcterms:created>
  <dcterms:modified xsi:type="dcterms:W3CDTF">2023-12-19T13:43:00Z</dcterms:modified>
</cp:coreProperties>
</file>