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8D4A"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1. Aerozolį generuojanti sistema (8), apimanti: skysčio laikymo dalį, apimančią talpyklą (4), skirtą skystą aerozolį generuojančiam substratui laikyti ir angai nustatyti; šildytuvo mazgą (30), kur šildytuvo mazgas (30) apima bent vieną elektra valdomą kaitinimo elementą ir kur kaitinimo elementas tęsiasi per angą išilgai skersinės plokštumos; kapiliarinę medžiagą, kontaktuojančią su kaitinimo elementu, sukonfigūruotą perduoti aerozolį formuojantį substratą į kaitinimo elementą; pirmąjį kanalą (10), nustatantį pirmąjį srauto maršrutą, kur pirmojo kanalo (10) centriniu būdu išdėstyta dalis yra išdėstyta skersinės plokštumos atžvilgiu taip, kad bent jau centriniu būdu išdėstyta pirmojo kanalo (10) dalis nukreiptų orą, prasidedantį iš sistemos (8) išorės tam, kad atsiremtų į ir skersai bent vieno kaitinimo elemento paviršiaus dalies, kur centriniu būdu išdėstyta pirmojo kanalo (10) dalis ir skysčio kaupimo dalis yra patalpintos priešingose kaitinimo elemento pusėse, kur oras pirmuoju srauto keliu yra nukreipiamas į stačiakampį susidūrimą su šildytuvo mazgo (30) paviršiaus geometriniu centru; kur sistema apima pagrindinį bloką ir kasetę, kuri yra nuimamai sujungta su pagrindiniu bloku, kur kasetėje yra numatyta skysčio kaupimo dalis ir šildytuvo mazgas (30), ir pagrindinis blokas apima maitinimo šaltinį; ir kur kasetė papildomai nustato bent vieną įleidimo angą (100), skirtą traukti aplinkos orą iš sistemos (8) išorės, ir bent pirmoji pirmojo kanalo (10) dalis atitinka srauto kelią šildytuvo mazgo (30) atžvilgiu.</w:t>
      </w:r>
    </w:p>
    <w:p w14:paraId="6C4BECEC" w14:textId="77777777" w:rsidR="0056060A" w:rsidRPr="0056060A" w:rsidRDefault="0056060A" w:rsidP="0056060A">
      <w:pPr>
        <w:spacing w:after="0" w:line="360" w:lineRule="auto"/>
        <w:ind w:firstLine="567"/>
        <w:jc w:val="both"/>
        <w:rPr>
          <w:rFonts w:ascii="Helvetica" w:hAnsi="Helvetica"/>
          <w:sz w:val="20"/>
        </w:rPr>
      </w:pPr>
    </w:p>
    <w:p w14:paraId="31113543"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 xml:space="preserve">2. Aerozolį generuojanti sistema (8) pagal 1 punktą, kur pirmojo kanalo (10) dalis, kuri nukreipia orą į susidūrimą su mažiausiai vieno kaitinimo elemento paviršiaus dalimi ir skersai ją, yra statmena skersinei plokštumai. </w:t>
      </w:r>
    </w:p>
    <w:p w14:paraId="4E722BA9" w14:textId="77777777" w:rsidR="0056060A" w:rsidRPr="0056060A" w:rsidRDefault="0056060A" w:rsidP="0056060A">
      <w:pPr>
        <w:spacing w:after="0" w:line="360" w:lineRule="auto"/>
        <w:ind w:firstLine="567"/>
        <w:jc w:val="both"/>
        <w:rPr>
          <w:rFonts w:ascii="Helvetica" w:hAnsi="Helvetica"/>
          <w:sz w:val="20"/>
        </w:rPr>
      </w:pPr>
    </w:p>
    <w:p w14:paraId="7C351BF6"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 xml:space="preserve">3. Aerozolį generuojanti sistema (8) pagal 1 arba 2 punktą, kur kapiliarinė medžiaga yra sulygiuota su anga, ir kur skystas aerozolį generuojantis substratas per kapiliarinę medžiagą yra traukiamas į bent vieną elektra valdomą kaitinimo elementą. </w:t>
      </w:r>
    </w:p>
    <w:p w14:paraId="1A94797F" w14:textId="77777777" w:rsidR="0056060A" w:rsidRPr="0056060A" w:rsidRDefault="0056060A" w:rsidP="0056060A">
      <w:pPr>
        <w:spacing w:after="0" w:line="360" w:lineRule="auto"/>
        <w:ind w:firstLine="567"/>
        <w:jc w:val="both"/>
        <w:rPr>
          <w:rFonts w:ascii="Helvetica" w:hAnsi="Helvetica"/>
          <w:sz w:val="20"/>
        </w:rPr>
      </w:pPr>
    </w:p>
    <w:p w14:paraId="1C7E974B"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 xml:space="preserve">4. Aerozolį generuojanti sistema (8) pagal bet kurį iš ankstesnių punktų, kur kasetė nustato antrąją pirmojo kanalo (10) dalį, kuri yra skysčio ryšyje su pirmąja dalimi. </w:t>
      </w:r>
    </w:p>
    <w:p w14:paraId="6EA8A4F4" w14:textId="77777777" w:rsidR="0056060A" w:rsidRPr="0056060A" w:rsidRDefault="0056060A" w:rsidP="0056060A">
      <w:pPr>
        <w:spacing w:after="0" w:line="360" w:lineRule="auto"/>
        <w:ind w:firstLine="567"/>
        <w:jc w:val="both"/>
        <w:rPr>
          <w:rFonts w:ascii="Helvetica" w:hAnsi="Helvetica"/>
          <w:sz w:val="20"/>
        </w:rPr>
      </w:pPr>
    </w:p>
    <w:p w14:paraId="3F7ED384"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5. Aerozolį generuojanti sistema pagal bet kurį iš ankstesnių punktų, papildomai apima kandiklį, kur talpyklos anga yra nukreipta nuo kandiklio.</w:t>
      </w:r>
    </w:p>
    <w:p w14:paraId="16506CB3" w14:textId="77777777" w:rsidR="0056060A" w:rsidRPr="0056060A" w:rsidRDefault="0056060A" w:rsidP="0056060A">
      <w:pPr>
        <w:spacing w:after="0" w:line="360" w:lineRule="auto"/>
        <w:ind w:firstLine="567"/>
        <w:jc w:val="both"/>
        <w:rPr>
          <w:rFonts w:ascii="Helvetica" w:hAnsi="Helvetica"/>
          <w:sz w:val="20"/>
        </w:rPr>
      </w:pPr>
    </w:p>
    <w:p w14:paraId="7F853C6D"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6. Aerozolį generuojanti sistema pagal bet kurį iš ankstesnių punktų, kur šildytuvo mazgas yra patalpintas distaliniame talpyklos gale.</w:t>
      </w:r>
    </w:p>
    <w:p w14:paraId="512C2A6B" w14:textId="77777777" w:rsidR="0056060A" w:rsidRPr="0056060A" w:rsidRDefault="0056060A" w:rsidP="0056060A">
      <w:pPr>
        <w:spacing w:after="0" w:line="360" w:lineRule="auto"/>
        <w:ind w:firstLine="567"/>
        <w:jc w:val="both"/>
        <w:rPr>
          <w:rFonts w:ascii="Helvetica" w:hAnsi="Helvetica"/>
          <w:sz w:val="20"/>
        </w:rPr>
      </w:pPr>
    </w:p>
    <w:p w14:paraId="356C1AC2"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7. Aerozolį generuojanti sistema (8) pagal bet kurį iš ankstesnių punktų, kur pirmojo kanalo (10) dalis yra išmatuota ir išdėstyta taip, kad orą transportuotų iš šildytuvo mazgo (30) išilgai išlenkimo.</w:t>
      </w:r>
    </w:p>
    <w:p w14:paraId="6E7062CA" w14:textId="77777777" w:rsidR="0056060A" w:rsidRPr="0056060A" w:rsidRDefault="0056060A" w:rsidP="0056060A">
      <w:pPr>
        <w:spacing w:after="0" w:line="360" w:lineRule="auto"/>
        <w:ind w:firstLine="567"/>
        <w:jc w:val="both"/>
        <w:rPr>
          <w:rFonts w:ascii="Helvetica" w:hAnsi="Helvetica"/>
          <w:sz w:val="20"/>
        </w:rPr>
      </w:pPr>
    </w:p>
    <w:p w14:paraId="0F4B5361"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8. Aerozolį generuojanti sistema pagal bet kurį iš ankstesnių punktų, kur kapiliarinė medžiaga apima keraminę medžiagą.</w:t>
      </w:r>
    </w:p>
    <w:p w14:paraId="32517395" w14:textId="77777777" w:rsidR="0056060A" w:rsidRPr="0056060A" w:rsidRDefault="0056060A" w:rsidP="0056060A">
      <w:pPr>
        <w:spacing w:after="0" w:line="360" w:lineRule="auto"/>
        <w:ind w:firstLine="567"/>
        <w:jc w:val="both"/>
        <w:rPr>
          <w:rFonts w:ascii="Helvetica" w:hAnsi="Helvetica"/>
          <w:sz w:val="20"/>
        </w:rPr>
      </w:pPr>
    </w:p>
    <w:p w14:paraId="57CA6DFA"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 xml:space="preserve">9. Aerozolį generuojanti sistema pagal bet kurį iš ankstesnių punktų, kur šildytuvo mazgas yra skysčiui pralaidus šildytuvo mazgas, turintis vieną arba daugiau elektrai laidžių kaitinimo elementų. </w:t>
      </w:r>
    </w:p>
    <w:p w14:paraId="1FE9469F" w14:textId="77777777" w:rsidR="0056060A" w:rsidRPr="0056060A" w:rsidRDefault="0056060A" w:rsidP="0056060A">
      <w:pPr>
        <w:spacing w:after="0" w:line="360" w:lineRule="auto"/>
        <w:ind w:firstLine="567"/>
        <w:jc w:val="both"/>
        <w:rPr>
          <w:rFonts w:ascii="Helvetica" w:hAnsi="Helvetica"/>
          <w:sz w:val="20"/>
        </w:rPr>
      </w:pPr>
    </w:p>
    <w:p w14:paraId="0BEA0370"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lastRenderedPageBreak/>
        <w:t xml:space="preserve">10. Aerozolį generuojanti sistema pagal 9 punktą, kur skysčiui pralaidus šildytuvo mazgas apima vieną arba daugiau kaitinimo elementų, per kuriuos bendra plokštuma eina taip, kad šildytuvo mazgas turi iš esmės plokščią orientaciją. </w:t>
      </w:r>
    </w:p>
    <w:p w14:paraId="68290991" w14:textId="77777777" w:rsidR="0056060A" w:rsidRPr="0056060A" w:rsidRDefault="0056060A" w:rsidP="0056060A">
      <w:pPr>
        <w:spacing w:after="0" w:line="360" w:lineRule="auto"/>
        <w:ind w:firstLine="567"/>
        <w:jc w:val="both"/>
        <w:rPr>
          <w:rFonts w:ascii="Helvetica" w:hAnsi="Helvetica"/>
          <w:sz w:val="20"/>
        </w:rPr>
      </w:pPr>
    </w:p>
    <w:p w14:paraId="2B929D94"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11. Aerozolį generuojanti sistema pagal 9 arba 10 punktą, kur skysčiui pralaidus šildytuvo mazgas apima elektrai laidžių kaitinimo siūlų modelį, atspausdintą ant karščiui atsparios atraminės dalies, pageidautina, kur atraminė dalis yra keramikinė.</w:t>
      </w:r>
    </w:p>
    <w:p w14:paraId="65C454C2" w14:textId="77777777" w:rsidR="0056060A" w:rsidRPr="0056060A" w:rsidRDefault="0056060A" w:rsidP="0056060A">
      <w:pPr>
        <w:spacing w:after="0" w:line="360" w:lineRule="auto"/>
        <w:ind w:firstLine="567"/>
        <w:jc w:val="both"/>
        <w:rPr>
          <w:rFonts w:ascii="Helvetica" w:hAnsi="Helvetica"/>
          <w:sz w:val="20"/>
        </w:rPr>
      </w:pPr>
    </w:p>
    <w:p w14:paraId="32B411F4"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 xml:space="preserve">12. Aerozolį generuojanti sistema pagal bet kurį iš ankstesnių punktų, kur pirmasis oro srauto kanalas nustato oro srauto kelią, kuris tęsiasi statmena kryptimi plokštumai ir kapiliarinės medžiagos paviršiui. </w:t>
      </w:r>
    </w:p>
    <w:p w14:paraId="3A6B43BB" w14:textId="77777777" w:rsidR="0056060A" w:rsidRPr="0056060A" w:rsidRDefault="0056060A" w:rsidP="0056060A">
      <w:pPr>
        <w:spacing w:after="0" w:line="360" w:lineRule="auto"/>
        <w:ind w:firstLine="567"/>
        <w:jc w:val="both"/>
        <w:rPr>
          <w:rFonts w:ascii="Helvetica" w:hAnsi="Helvetica"/>
          <w:sz w:val="20"/>
        </w:rPr>
      </w:pPr>
    </w:p>
    <w:p w14:paraId="412199A7"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 xml:space="preserve">13. Aerozolį generuojanti sistema pagal bet kurį iš ankstesnių punktų, kur pirmojo kanalo dalis yra sukonstruota skersinės plokštumos atžvilgiu taip, kad bent dalis pirmojo kanalo nukreiptų orą, kilusį iš sistemos išorės taip, kad galėtų atsiremti prieš bent vieno kaitinimo elemento centrinę dalį ir per bent vieno kaitinimo elemento paviršiaus dalį, pageidautina, kad būtų užtikrintas oro srautas virš kaitinimo elemento kryptimi </w:t>
      </w:r>
      <w:proofErr w:type="spellStart"/>
      <w:r w:rsidRPr="0056060A">
        <w:rPr>
          <w:rFonts w:ascii="Helvetica" w:hAnsi="Helvetica"/>
          <w:sz w:val="20"/>
        </w:rPr>
        <w:t>radialiniu</w:t>
      </w:r>
      <w:proofErr w:type="spellEnd"/>
      <w:r w:rsidRPr="0056060A">
        <w:rPr>
          <w:rFonts w:ascii="Helvetica" w:hAnsi="Helvetica"/>
          <w:sz w:val="20"/>
        </w:rPr>
        <w:t xml:space="preserve"> būdu į išorę.</w:t>
      </w:r>
    </w:p>
    <w:p w14:paraId="175E8980" w14:textId="77777777" w:rsidR="0056060A" w:rsidRPr="0056060A" w:rsidRDefault="0056060A" w:rsidP="0056060A">
      <w:pPr>
        <w:spacing w:after="0" w:line="360" w:lineRule="auto"/>
        <w:ind w:firstLine="567"/>
        <w:jc w:val="both"/>
        <w:rPr>
          <w:rFonts w:ascii="Helvetica" w:hAnsi="Helvetica"/>
          <w:sz w:val="20"/>
        </w:rPr>
      </w:pPr>
    </w:p>
    <w:p w14:paraId="4110779B"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 xml:space="preserve">14. Aerozolį generuojanti sistema pagal bet kurį iš ankstesnių punktų, kur pirmasis kanalas susideda iš kelių pirmųjų dalinių kanalų ir (arba) kur antrasis kanalas susideda iš kelių antrųjų dalinių kanalų. </w:t>
      </w:r>
    </w:p>
    <w:p w14:paraId="0C40D9DC" w14:textId="77777777" w:rsidR="0056060A" w:rsidRPr="0056060A" w:rsidRDefault="0056060A" w:rsidP="0056060A">
      <w:pPr>
        <w:spacing w:after="0" w:line="360" w:lineRule="auto"/>
        <w:ind w:firstLine="567"/>
        <w:jc w:val="both"/>
        <w:rPr>
          <w:rFonts w:ascii="Helvetica" w:hAnsi="Helvetica"/>
          <w:sz w:val="20"/>
        </w:rPr>
      </w:pPr>
    </w:p>
    <w:p w14:paraId="2FC94A47"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15. Aerozolį generuojanti sistema pagal bet kurį iš ankstesnių punktų, kur kaitinimo elementas iš dalies arba visiškai uždengia angą.</w:t>
      </w:r>
    </w:p>
    <w:p w14:paraId="26F2A936" w14:textId="77777777" w:rsidR="0056060A" w:rsidRPr="0056060A" w:rsidRDefault="0056060A" w:rsidP="0056060A">
      <w:pPr>
        <w:spacing w:after="0" w:line="360" w:lineRule="auto"/>
        <w:ind w:firstLine="567"/>
        <w:jc w:val="both"/>
        <w:rPr>
          <w:rFonts w:ascii="Helvetica" w:hAnsi="Helvetica"/>
          <w:sz w:val="20"/>
        </w:rPr>
      </w:pPr>
    </w:p>
    <w:p w14:paraId="58335EE2" w14:textId="77777777" w:rsidR="0056060A" w:rsidRPr="0056060A" w:rsidRDefault="0056060A" w:rsidP="0056060A">
      <w:pPr>
        <w:spacing w:after="0" w:line="360" w:lineRule="auto"/>
        <w:ind w:firstLine="567"/>
        <w:jc w:val="both"/>
        <w:rPr>
          <w:rFonts w:ascii="Helvetica" w:hAnsi="Helvetica"/>
          <w:sz w:val="20"/>
        </w:rPr>
      </w:pPr>
      <w:r w:rsidRPr="0056060A">
        <w:rPr>
          <w:rFonts w:ascii="Helvetica" w:hAnsi="Helvetica"/>
          <w:sz w:val="20"/>
        </w:rPr>
        <w:t>16. Būdas oro srautui nukreipti elektra valdomoje aerozolį generuojančioje sistemoje (8), būdas apima šios žingsnius:</w:t>
      </w:r>
    </w:p>
    <w:p w14:paraId="45CBDCD1" w14:textId="77777777" w:rsidR="0056060A" w:rsidRPr="0056060A" w:rsidRDefault="0056060A" w:rsidP="0056060A">
      <w:pPr>
        <w:spacing w:after="0" w:line="360" w:lineRule="auto"/>
        <w:jc w:val="both"/>
        <w:rPr>
          <w:rFonts w:ascii="Helvetica" w:hAnsi="Helvetica"/>
          <w:sz w:val="20"/>
        </w:rPr>
      </w:pPr>
      <w:r w:rsidRPr="0056060A">
        <w:rPr>
          <w:rFonts w:ascii="Helvetica" w:hAnsi="Helvetica"/>
          <w:sz w:val="20"/>
        </w:rPr>
        <w:t>skysto aerozolį generuojančio substrato tiekimą;</w:t>
      </w:r>
    </w:p>
    <w:p w14:paraId="38E31A2A" w14:textId="77777777" w:rsidR="0056060A" w:rsidRPr="0056060A" w:rsidRDefault="0056060A" w:rsidP="0056060A">
      <w:pPr>
        <w:spacing w:after="0" w:line="360" w:lineRule="auto"/>
        <w:jc w:val="both"/>
        <w:rPr>
          <w:rFonts w:ascii="Helvetica" w:hAnsi="Helvetica"/>
          <w:sz w:val="20"/>
        </w:rPr>
      </w:pPr>
      <w:r w:rsidRPr="0056060A">
        <w:rPr>
          <w:rFonts w:ascii="Helvetica" w:hAnsi="Helvetica"/>
          <w:sz w:val="20"/>
        </w:rPr>
        <w:t>tiekimą kapiliarinės medžiagos, kontakte su kaitinimo elementu, sukonfigūruotos pernešti aerozolį formuojantį substratą į kaitinimo elementą;</w:t>
      </w:r>
    </w:p>
    <w:p w14:paraId="17927829" w14:textId="7B6F87BC" w:rsidR="0018473C" w:rsidRPr="0056060A" w:rsidRDefault="0056060A" w:rsidP="0056060A">
      <w:pPr>
        <w:spacing w:after="0" w:line="360" w:lineRule="auto"/>
        <w:jc w:val="both"/>
        <w:rPr>
          <w:rFonts w:ascii="Helvetica" w:hAnsi="Helvetica"/>
          <w:sz w:val="20"/>
        </w:rPr>
      </w:pPr>
      <w:r w:rsidRPr="0056060A">
        <w:rPr>
          <w:rFonts w:ascii="Helvetica" w:hAnsi="Helvetica"/>
          <w:sz w:val="20"/>
        </w:rPr>
        <w:t>nukreipimą per pirmąjį kanalą (10), nustatantį pirmąjį srauto maršrutą, oro, prasidedančio iš sistemos (8) išorės, į statmeną susidūrimą su šildytuvo agregato (30) paviršiaus geometriniu centru ir prieš ir išilgai šildymo elemento, išlygiuoto su anga talpykloje (4), kurioje talpinamas aerozolį generuojantis substratas, kur centriniu būdu išdėstyta pirmojo kanalo (10) dalis ir skysčio kaupimo dalis yra patalpintos priešingose kaitinimo elemento pusėse; ir sugeneruoto aerozolio perdavimą į pasroviui esantį sistemos galą (8); kur sistema apima pagrindinį bloką ir kasetę, kuri yra nuimamai sujungta su pagrindiniu bloku, kur kasetėje yra numatyta skysčio kaupimo dalis ir šildytuvo mazgas (30), ir pagrindinis blokas apima maitinimo šaltinį; ir kur kasetė papildomai nustato bent vieną įėjimo angą (100), skirtą aplinkos orui traukti iš sistemos (8) išorės, ir bent pirmąją pirmojo kanalo (10) dalį, atitinkančią srauto kelią šildytuvo mazgo (30) atžvilgiu.</w:t>
      </w:r>
    </w:p>
    <w:sectPr w:rsidR="0018473C" w:rsidRPr="0056060A" w:rsidSect="0056060A">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AC09" w14:textId="77777777" w:rsidR="0056060A" w:rsidRDefault="0056060A" w:rsidP="0056060A">
      <w:pPr>
        <w:spacing w:after="0" w:line="240" w:lineRule="auto"/>
      </w:pPr>
      <w:r>
        <w:separator/>
      </w:r>
    </w:p>
  </w:endnote>
  <w:endnote w:type="continuationSeparator" w:id="0">
    <w:p w14:paraId="15177E3F" w14:textId="77777777" w:rsidR="0056060A" w:rsidRDefault="0056060A" w:rsidP="0056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2BCB" w14:textId="77777777" w:rsidR="0056060A" w:rsidRDefault="0056060A" w:rsidP="0056060A">
      <w:pPr>
        <w:spacing w:after="0" w:line="240" w:lineRule="auto"/>
      </w:pPr>
      <w:r>
        <w:separator/>
      </w:r>
    </w:p>
  </w:footnote>
  <w:footnote w:type="continuationSeparator" w:id="0">
    <w:p w14:paraId="1E74448B" w14:textId="77777777" w:rsidR="0056060A" w:rsidRDefault="0056060A" w:rsidP="00560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isplayBackgroundShap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0A"/>
    <w:rsid w:val="0000726D"/>
    <w:rsid w:val="000657CC"/>
    <w:rsid w:val="00091494"/>
    <w:rsid w:val="000B1DE7"/>
    <w:rsid w:val="00100598"/>
    <w:rsid w:val="001340E0"/>
    <w:rsid w:val="00142022"/>
    <w:rsid w:val="0018473C"/>
    <w:rsid w:val="001A66DC"/>
    <w:rsid w:val="001C5483"/>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0A"/>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F75B4"/>
  <w14:defaultImageDpi w14:val="32767"/>
  <w15:chartTrackingRefBased/>
  <w15:docId w15:val="{0493852E-0EEF-4BC0-B0AB-7588D027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60A"/>
    <w:pPr>
      <w:tabs>
        <w:tab w:val="center" w:pos="4819"/>
        <w:tab w:val="right" w:pos="9638"/>
      </w:tabs>
      <w:spacing w:after="0" w:line="240" w:lineRule="auto"/>
    </w:pPr>
  </w:style>
  <w:style w:type="character" w:customStyle="1" w:styleId="HeaderChar">
    <w:name w:val="Header Char"/>
    <w:basedOn w:val="DefaultParagraphFont"/>
    <w:link w:val="Header"/>
    <w:uiPriority w:val="99"/>
    <w:rsid w:val="0056060A"/>
  </w:style>
  <w:style w:type="paragraph" w:styleId="Footer">
    <w:name w:val="footer"/>
    <w:basedOn w:val="Normal"/>
    <w:link w:val="FooterChar"/>
    <w:uiPriority w:val="99"/>
    <w:unhideWhenUsed/>
    <w:rsid w:val="0056060A"/>
    <w:pPr>
      <w:tabs>
        <w:tab w:val="center" w:pos="4819"/>
        <w:tab w:val="right" w:pos="9638"/>
      </w:tabs>
      <w:spacing w:after="0" w:line="240" w:lineRule="auto"/>
    </w:pPr>
  </w:style>
  <w:style w:type="character" w:customStyle="1" w:styleId="FooterChar">
    <w:name w:val="Footer Char"/>
    <w:basedOn w:val="DefaultParagraphFont"/>
    <w:link w:val="Footer"/>
    <w:uiPriority w:val="99"/>
    <w:rsid w:val="0056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784</Words>
  <Characters>4968</Characters>
  <Application>Microsoft Office Word</Application>
  <DocSecurity>0</DocSecurity>
  <Lines>81</Lines>
  <Paragraphs>23</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2023-04-25T07:58:00Z</dcterms:created>
  <dcterms:modified xsi:type="dcterms:W3CDTF">2023-04-25T08:08:00Z</dcterms:modified>
</cp:coreProperties>
</file>