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Aprašytas alkilfosforo rūgšties junginių, kurių bendra formulė I:@@           R - Y - PO2 -X -R1         (I)@           @kurioje:@R yra sotaus arba nesotaus angliavandenio radikalas su 12-24 anglies atomais, kuriame, kaip pakaitai, gali būti halogenų atomai, arba R yra -CH2-CHR3-CH2-Z-R4 grupė, kurioje R3 yra C1-C6 alkoksigrupė arba C1-C6 alkosimetilo grupė, Z yra deguonis arba siera, o R4 yra C1-C24 alkilas;@X yra deguonies atomas arba NH arba NR2 grupė, kurioje R2 yra sotus C1-C6 arba nesotus C3-C6 alkilo radikalas;@Y yra deguonies atomas arba NH grupė; ir@R1 yra C1-C8 alkilas arba nesotus C2-C8 alkilas, turintis vieną pakaitalą, tokį kaip halogenas, aminogrupė, C1-C6-alkilaminogrupė, C1-C6-dialkilamino grupė, C1-C6-trialkilamino grupė, hidroksilas, karboksilo grupė, C3-C8-cikloalkilas,arba fenilas;@Ir kurioje R1 be kita ko gali būti 2-tetrabutiloksikarbonilaminoetilas, 2-tetrabutiloksikarboniletilas, 2,3-izopropilidendioksipropilas-(1), 2,3-dibenziloksipropilas-(1), 1,3-dibenziloksipropilas-(2) arba 2,3-dihidroksipropilas-(1); ir@jeigu X yra NH grupė, R1 yra 2,3-dihidroksipropilo-(1) grupė, C1-C8-alkilas arba nesotus C2-C8-alkilas, turintys pakaitalus, tokius kaip halogenas, aminogrupė, C1-C6-alkilaminogrupė, C1-C6-dialkilaminogrupė, C1-C6-trialki- laminogrupė, hidroksilas, karboksilas, C3-C8-cikloalkilas arba fenilas,@arba šių junginių jarmaciškai tinkamų druskų panaudojimas vaistinių preparatų, skirtų psoriazės tipo susirgimams, gamyboje, bei šių preparatų gavimo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