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 pagal šį išradimą yra tarpiniai produktai priešuždegiminio poveikio junginiams gauti ir yra apibrėžti formule X:@@@@@@kurioje: 1,2-pozicija prisotinta arba turi dvigubą jungtį;@X1- Vandenilis, fluoras, chloras ir bromas;@X2- vandenilis, floras, chloras ir bromas;@R2- linijinė arba išsišakojusi angliavandenilių grandinė, turinti 1-10 anglies atomų, ir@R7-vandenilis arba acilo grupė, turinti linijinę arba išsišakojusią angliavandenilių grandinę, turinčią 1-10 anglies atomų.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