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18B43" w14:textId="166C8BBA" w:rsidR="00434733" w:rsidRPr="00E709BE" w:rsidRDefault="00B70727" w:rsidP="00E709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t xml:space="preserve">1. </w:t>
      </w:r>
      <w:r w:rsidR="00666B1F" w:rsidRPr="00E709BE">
        <w:rPr>
          <w:rFonts w:ascii="Helvetica" w:hAnsi="Helvetica" w:cs="Arial"/>
          <w:sz w:val="20"/>
          <w:lang w:val="lt-LT"/>
        </w:rPr>
        <w:t>Junginys, kurio formulė II:</w:t>
      </w:r>
    </w:p>
    <w:p w14:paraId="1FAE916E" w14:textId="4F17C837" w:rsidR="00666B1F" w:rsidRPr="00E709BE" w:rsidRDefault="00E709BE" w:rsidP="00E709BE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pict w14:anchorId="5E5CAC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1pt;height:191pt">
            <v:imagedata r:id="rId6" o:title=""/>
          </v:shape>
        </w:pict>
      </w:r>
    </w:p>
    <w:p w14:paraId="4BCB8282" w14:textId="1C58C187" w:rsidR="00666B1F" w:rsidRPr="00E709BE" w:rsidRDefault="00DD3C8A" w:rsidP="00E709B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t>arba farmaciniu požiūriu priimtina jo druska,</w:t>
      </w:r>
    </w:p>
    <w:p w14:paraId="006085AC" w14:textId="0F64992C" w:rsidR="00666B1F" w:rsidRPr="00E709BE" w:rsidRDefault="00DD3C8A" w:rsidP="00E709B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t>kur R</w:t>
      </w:r>
      <w:r w:rsidRPr="00E709BE">
        <w:rPr>
          <w:rFonts w:ascii="Helvetica" w:hAnsi="Helvetica" w:cs="Arial"/>
          <w:sz w:val="20"/>
          <w:vertAlign w:val="superscript"/>
          <w:lang w:val="lt-LT"/>
        </w:rPr>
        <w:t>1</w:t>
      </w:r>
      <w:r w:rsidRPr="00E709BE">
        <w:rPr>
          <w:rFonts w:ascii="Helvetica" w:hAnsi="Helvetica" w:cs="Arial"/>
          <w:sz w:val="20"/>
          <w:lang w:val="lt-LT"/>
        </w:rPr>
        <w:t xml:space="preserve"> yra pasirinktas iš</w:t>
      </w:r>
    </w:p>
    <w:p w14:paraId="344D7337" w14:textId="5681DD12" w:rsidR="00DD3C8A" w:rsidRPr="00E709BE" w:rsidRDefault="00E709BE" w:rsidP="00E709BE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pict w14:anchorId="24AD18C9">
          <v:shape id="_x0000_i1026" type="#_x0000_t75" style="width:264.35pt;height:32.1pt">
            <v:imagedata r:id="rId7" o:title=""/>
          </v:shape>
        </w:pict>
      </w:r>
    </w:p>
    <w:p w14:paraId="5B6F4AEF" w14:textId="2938D580" w:rsidR="00DD3C8A" w:rsidRPr="00E709BE" w:rsidRDefault="00E709BE" w:rsidP="00E709BE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pict w14:anchorId="0C344A0A">
          <v:shape id="_x0000_i1027" type="#_x0000_t75" style="width:273.15pt;height:35.85pt">
            <v:imagedata r:id="rId8" o:title=""/>
          </v:shape>
        </w:pict>
      </w:r>
    </w:p>
    <w:p w14:paraId="78BBDE49" w14:textId="77777777" w:rsidR="00666B1F" w:rsidRPr="00E709BE" w:rsidRDefault="00666B1F" w:rsidP="00E709B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A7FF1B" w14:textId="11B1E14F" w:rsidR="00666B1F" w:rsidRPr="00E709BE" w:rsidRDefault="00666B1F" w:rsidP="00E709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t>2. Junginys pagal 1 punktą, kur junginys yra pa</w:t>
      </w:r>
      <w:r w:rsidR="00B9222E" w:rsidRPr="00E709BE">
        <w:rPr>
          <w:rFonts w:ascii="Helvetica" w:hAnsi="Helvetica" w:cs="Arial"/>
          <w:sz w:val="20"/>
          <w:lang w:val="lt-LT"/>
        </w:rPr>
        <w:t>si</w:t>
      </w:r>
      <w:r w:rsidRPr="00E709BE">
        <w:rPr>
          <w:rFonts w:ascii="Helvetica" w:hAnsi="Helvetica" w:cs="Arial"/>
          <w:sz w:val="20"/>
          <w:lang w:val="lt-LT"/>
        </w:rPr>
        <w:t>rinktas iš bet kurios iš II-a ir II-b formulių:</w:t>
      </w:r>
    </w:p>
    <w:p w14:paraId="66CC4FEE" w14:textId="5CA0E563" w:rsidR="00666B1F" w:rsidRPr="00E709BE" w:rsidRDefault="00E709BE" w:rsidP="00E709BE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pict w14:anchorId="36964407">
          <v:shape id="_x0000_i1028" type="#_x0000_t75" style="width:427.6pt;height:147.05pt">
            <v:imagedata r:id="rId9" o:title=""/>
          </v:shape>
        </w:pict>
      </w:r>
    </w:p>
    <w:p w14:paraId="3231DB6A" w14:textId="1D227262" w:rsidR="00666B1F" w:rsidRPr="00E709BE" w:rsidRDefault="00666B1F" w:rsidP="00E709B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t xml:space="preserve">arba farmaciniu požiūriu priimtina </w:t>
      </w:r>
      <w:r w:rsidR="00DD3C8A" w:rsidRPr="00E709BE">
        <w:rPr>
          <w:rFonts w:ascii="Helvetica" w:hAnsi="Helvetica" w:cs="Arial"/>
          <w:sz w:val="20"/>
          <w:lang w:val="lt-LT"/>
        </w:rPr>
        <w:t xml:space="preserve">jo </w:t>
      </w:r>
      <w:r w:rsidRPr="00E709BE">
        <w:rPr>
          <w:rFonts w:ascii="Helvetica" w:hAnsi="Helvetica" w:cs="Arial"/>
          <w:sz w:val="20"/>
          <w:lang w:val="lt-LT"/>
        </w:rPr>
        <w:t>druska.</w:t>
      </w:r>
    </w:p>
    <w:p w14:paraId="63BCC33C" w14:textId="77777777" w:rsidR="00666B1F" w:rsidRPr="00E709BE" w:rsidRDefault="00666B1F" w:rsidP="00E709B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7737D8" w14:textId="2C9A97BC" w:rsidR="00666B1F" w:rsidRPr="00E709BE" w:rsidRDefault="00666B1F" w:rsidP="00E709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t>3. Junginys pagal 1 punktą, kur junginys yra pa</w:t>
      </w:r>
      <w:r w:rsidR="00B9222E" w:rsidRPr="00E709BE">
        <w:rPr>
          <w:rFonts w:ascii="Helvetica" w:hAnsi="Helvetica" w:cs="Arial"/>
          <w:sz w:val="20"/>
          <w:lang w:val="lt-LT"/>
        </w:rPr>
        <w:t>si</w:t>
      </w:r>
      <w:r w:rsidRPr="00E709BE">
        <w:rPr>
          <w:rFonts w:ascii="Helvetica" w:hAnsi="Helvetica" w:cs="Arial"/>
          <w:sz w:val="20"/>
          <w:lang w:val="lt-LT"/>
        </w:rPr>
        <w:t>rinktas iš:</w:t>
      </w:r>
    </w:p>
    <w:p w14:paraId="5624B1BF" w14:textId="70E9CEAA" w:rsidR="00666B1F" w:rsidRPr="00E709BE" w:rsidRDefault="00E709BE" w:rsidP="00E709BE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pict w14:anchorId="445FC206">
          <v:shape id="_x0000_i1029" type="#_x0000_t75" style="width:307.95pt;height:172.05pt">
            <v:imagedata r:id="rId10" o:title=""/>
          </v:shape>
        </w:pict>
      </w:r>
    </w:p>
    <w:p w14:paraId="23D862BD" w14:textId="67B4AF09" w:rsidR="00666B1F" w:rsidRPr="00E709BE" w:rsidRDefault="00E709BE" w:rsidP="00E709BE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lastRenderedPageBreak/>
        <w:pict w14:anchorId="373916DB">
          <v:shape id="_x0000_i1030" type="#_x0000_t75" style="width:321.15pt;height:179.85pt">
            <v:imagedata r:id="rId11" o:title=""/>
          </v:shape>
        </w:pict>
      </w:r>
    </w:p>
    <w:p w14:paraId="5CFD4757" w14:textId="17A4E598" w:rsidR="00DD3C8A" w:rsidRPr="00E709BE" w:rsidRDefault="00E709BE" w:rsidP="00E709BE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pict w14:anchorId="29AC7574">
          <v:shape id="_x0000_i1031" type="#_x0000_t75" style="width:321.15pt;height:179.5pt">
            <v:imagedata r:id="rId12" o:title=""/>
          </v:shape>
        </w:pict>
      </w:r>
    </w:p>
    <w:p w14:paraId="002EB9CE" w14:textId="50571C6E" w:rsidR="00DD3C8A" w:rsidRPr="00E709BE" w:rsidRDefault="00E709BE" w:rsidP="00E709BE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pict w14:anchorId="4765E4BC">
          <v:shape id="_x0000_i1032" type="#_x0000_t75" style="width:308.3pt;height:172.05pt">
            <v:imagedata r:id="rId13" o:title=""/>
          </v:shape>
        </w:pict>
      </w:r>
    </w:p>
    <w:p w14:paraId="28A94169" w14:textId="236A0A40" w:rsidR="00DD3C8A" w:rsidRPr="00E709BE" w:rsidRDefault="00E709BE" w:rsidP="00E709BE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pict w14:anchorId="4684FA3F">
          <v:shape id="_x0000_i1033" type="#_x0000_t75" style="width:308.3pt;height:171.4pt">
            <v:imagedata r:id="rId14" o:title=""/>
          </v:shape>
        </w:pict>
      </w:r>
    </w:p>
    <w:p w14:paraId="5717EE7E" w14:textId="36B65288" w:rsidR="00DD3C8A" w:rsidRPr="00E709BE" w:rsidRDefault="00E709BE" w:rsidP="00E709BE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lastRenderedPageBreak/>
        <w:pict w14:anchorId="7CFB0ABD">
          <v:shape id="_x0000_i1034" type="#_x0000_t75" style="width:327.9pt;height:182.85pt">
            <v:imagedata r:id="rId15" o:title=""/>
          </v:shape>
        </w:pict>
      </w:r>
    </w:p>
    <w:p w14:paraId="7DD249D6" w14:textId="1FE02ECA" w:rsidR="00DD3C8A" w:rsidRPr="00E709BE" w:rsidRDefault="00E709BE" w:rsidP="00E709BE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pict w14:anchorId="787FFE6C">
          <v:shape id="_x0000_i1035" type="#_x0000_t75" style="width:291.7pt;height:163.25pt">
            <v:imagedata r:id="rId16" o:title=""/>
          </v:shape>
        </w:pict>
      </w:r>
    </w:p>
    <w:p w14:paraId="2CA6896F" w14:textId="2CF9C95E" w:rsidR="00DD3C8A" w:rsidRPr="00E709BE" w:rsidRDefault="00E709BE" w:rsidP="00E709BE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pict w14:anchorId="353F65C5">
          <v:shape id="_x0000_i1036" type="#_x0000_t75" style="width:323.85pt;height:180.15pt">
            <v:imagedata r:id="rId17" o:title=""/>
          </v:shape>
        </w:pict>
      </w:r>
    </w:p>
    <w:p w14:paraId="65770AF3" w14:textId="7655C3A0" w:rsidR="00DD3C8A" w:rsidRPr="00E709BE" w:rsidRDefault="00E709BE" w:rsidP="00E709BE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pict w14:anchorId="16DB21AD">
          <v:shape id="_x0000_i1037" type="#_x0000_t75" style="width:319.45pt;height:178.8pt">
            <v:imagedata r:id="rId18" o:title=""/>
          </v:shape>
        </w:pict>
      </w:r>
    </w:p>
    <w:p w14:paraId="002D8B72" w14:textId="1A344A4E" w:rsidR="00DD3C8A" w:rsidRPr="00E709BE" w:rsidRDefault="00DD3C8A" w:rsidP="00E709B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t>ir</w:t>
      </w:r>
    </w:p>
    <w:p w14:paraId="614A302E" w14:textId="201CFAFB" w:rsidR="00DD3C8A" w:rsidRPr="00E709BE" w:rsidRDefault="00E709BE" w:rsidP="00E709BE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lastRenderedPageBreak/>
        <w:pict w14:anchorId="41F973D6">
          <v:shape id="_x0000_i1038" type="#_x0000_t75" style="width:294.75pt;height:252.15pt">
            <v:imagedata r:id="rId19" o:title=""/>
          </v:shape>
        </w:pict>
      </w:r>
    </w:p>
    <w:p w14:paraId="1AC381B4" w14:textId="77777777" w:rsidR="00DD3C8A" w:rsidRPr="00E709BE" w:rsidRDefault="00DD3C8A" w:rsidP="00E709B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85DB43" w14:textId="31814B71" w:rsidR="00666B1F" w:rsidRPr="00E709BE" w:rsidRDefault="00666B1F" w:rsidP="00E709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t xml:space="preserve">4. Farmaciniu požiūriu priimtina kompozicija, apimanti junginį pagal bet kurį iš 1-3 punktų ir farmaciniu požiūriu priimtiną nešiklį, </w:t>
      </w:r>
      <w:proofErr w:type="spellStart"/>
      <w:r w:rsidRPr="00E709BE">
        <w:rPr>
          <w:rFonts w:ascii="Helvetica" w:hAnsi="Helvetica" w:cs="Arial"/>
          <w:sz w:val="20"/>
          <w:lang w:val="lt-LT"/>
        </w:rPr>
        <w:t>adjuvantą</w:t>
      </w:r>
      <w:proofErr w:type="spellEnd"/>
      <w:r w:rsidRPr="00E709BE">
        <w:rPr>
          <w:rFonts w:ascii="Helvetica" w:hAnsi="Helvetica" w:cs="Arial"/>
          <w:sz w:val="20"/>
          <w:lang w:val="lt-LT"/>
        </w:rPr>
        <w:t xml:space="preserve"> arba </w:t>
      </w:r>
      <w:r w:rsidR="00B9222E" w:rsidRPr="00E709BE">
        <w:rPr>
          <w:rFonts w:ascii="Helvetica" w:hAnsi="Helvetica" w:cs="Arial"/>
          <w:sz w:val="20"/>
          <w:lang w:val="lt-LT"/>
        </w:rPr>
        <w:t>transporterį</w:t>
      </w:r>
      <w:r w:rsidRPr="00E709BE">
        <w:rPr>
          <w:rFonts w:ascii="Helvetica" w:hAnsi="Helvetica" w:cs="Arial"/>
          <w:sz w:val="20"/>
          <w:lang w:val="lt-LT"/>
        </w:rPr>
        <w:t>.</w:t>
      </w:r>
    </w:p>
    <w:p w14:paraId="09CBC9DD" w14:textId="77777777" w:rsidR="00666B1F" w:rsidRPr="00E709BE" w:rsidRDefault="00666B1F" w:rsidP="00E709B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2F3F1A" w14:textId="24996971" w:rsidR="00666B1F" w:rsidRPr="00E709BE" w:rsidRDefault="00666B1F" w:rsidP="00E709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t xml:space="preserve">5. Junginys pagal bet kurį iš 1-3 punktų arba jo farmacinė kompozicija, skirti </w:t>
      </w:r>
      <w:r w:rsidR="00B9222E" w:rsidRPr="00E709BE">
        <w:rPr>
          <w:rFonts w:ascii="Helvetica" w:hAnsi="Helvetica" w:cs="Arial"/>
          <w:sz w:val="20"/>
          <w:lang w:val="lt-LT"/>
        </w:rPr>
        <w:t>pa</w:t>
      </w:r>
      <w:r w:rsidRPr="00E709BE">
        <w:rPr>
          <w:rFonts w:ascii="Helvetica" w:hAnsi="Helvetica" w:cs="Arial"/>
          <w:sz w:val="20"/>
          <w:lang w:val="lt-LT"/>
        </w:rPr>
        <w:t xml:space="preserve">naudoti </w:t>
      </w:r>
      <w:r w:rsidR="00B9222E" w:rsidRPr="00E709BE">
        <w:rPr>
          <w:rFonts w:ascii="Helvetica" w:hAnsi="Helvetica" w:cs="Arial"/>
          <w:sz w:val="20"/>
          <w:lang w:val="lt-LT"/>
        </w:rPr>
        <w:t xml:space="preserve">taikant </w:t>
      </w:r>
      <w:proofErr w:type="spellStart"/>
      <w:r w:rsidRPr="00E709BE">
        <w:rPr>
          <w:rFonts w:ascii="Helvetica" w:hAnsi="Helvetica" w:cs="Arial"/>
          <w:sz w:val="20"/>
          <w:lang w:val="lt-LT"/>
        </w:rPr>
        <w:t>mTORC</w:t>
      </w:r>
      <w:proofErr w:type="spellEnd"/>
      <w:r w:rsidRPr="00E709BE">
        <w:rPr>
          <w:rFonts w:ascii="Helvetica" w:hAnsi="Helvetica" w:cs="Arial"/>
          <w:sz w:val="20"/>
          <w:lang w:val="lt-LT"/>
        </w:rPr>
        <w:t xml:space="preserve"> </w:t>
      </w:r>
      <w:r w:rsidR="00B9222E" w:rsidRPr="00E709BE">
        <w:rPr>
          <w:rFonts w:ascii="Helvetica" w:hAnsi="Helvetica" w:cs="Arial"/>
          <w:sz w:val="20"/>
          <w:lang w:val="lt-LT"/>
        </w:rPr>
        <w:t>nulemtos</w:t>
      </w:r>
      <w:r w:rsidRPr="00E709BE">
        <w:rPr>
          <w:rFonts w:ascii="Helvetica" w:hAnsi="Helvetica" w:cs="Arial"/>
          <w:sz w:val="20"/>
          <w:lang w:val="lt-LT"/>
        </w:rPr>
        <w:t xml:space="preserve"> ligos, sutrikimo arba būklės gydymo būd</w:t>
      </w:r>
      <w:r w:rsidR="00B9222E" w:rsidRPr="00E709BE">
        <w:rPr>
          <w:rFonts w:ascii="Helvetica" w:hAnsi="Helvetica" w:cs="Arial"/>
          <w:sz w:val="20"/>
          <w:lang w:val="lt-LT"/>
        </w:rPr>
        <w:t>ą</w:t>
      </w:r>
      <w:r w:rsidRPr="00E709BE">
        <w:rPr>
          <w:rFonts w:ascii="Helvetica" w:hAnsi="Helvetica" w:cs="Arial"/>
          <w:sz w:val="20"/>
          <w:lang w:val="lt-LT"/>
        </w:rPr>
        <w:t xml:space="preserve"> pacientui, kuriam to reikia, </w:t>
      </w:r>
      <w:r w:rsidR="00B9222E" w:rsidRPr="00E709BE">
        <w:rPr>
          <w:rFonts w:ascii="Helvetica" w:hAnsi="Helvetica" w:cs="Arial"/>
          <w:sz w:val="20"/>
          <w:lang w:val="lt-LT"/>
        </w:rPr>
        <w:t xml:space="preserve">kur </w:t>
      </w:r>
      <w:r w:rsidRPr="00E709BE">
        <w:rPr>
          <w:rFonts w:ascii="Helvetica" w:hAnsi="Helvetica" w:cs="Arial"/>
          <w:sz w:val="20"/>
          <w:lang w:val="lt-LT"/>
        </w:rPr>
        <w:t xml:space="preserve">būdas, apima minėto junginio </w:t>
      </w:r>
      <w:r w:rsidR="00B9222E" w:rsidRPr="00E709BE">
        <w:rPr>
          <w:rFonts w:ascii="Helvetica" w:hAnsi="Helvetica" w:cs="Arial"/>
          <w:sz w:val="20"/>
          <w:lang w:val="lt-LT"/>
        </w:rPr>
        <w:t>įvedimą</w:t>
      </w:r>
      <w:r w:rsidRPr="00E709BE">
        <w:rPr>
          <w:rFonts w:ascii="Helvetica" w:hAnsi="Helvetica" w:cs="Arial"/>
          <w:sz w:val="20"/>
          <w:lang w:val="lt-LT"/>
        </w:rPr>
        <w:t xml:space="preserve"> minėtam pacientui; pasirinktinai, kur </w:t>
      </w:r>
      <w:proofErr w:type="spellStart"/>
      <w:r w:rsidRPr="00E709BE">
        <w:rPr>
          <w:rFonts w:ascii="Helvetica" w:hAnsi="Helvetica" w:cs="Arial"/>
          <w:sz w:val="20"/>
          <w:lang w:val="lt-LT"/>
        </w:rPr>
        <w:t>mTORC</w:t>
      </w:r>
      <w:proofErr w:type="spellEnd"/>
      <w:r w:rsidRPr="00E709BE">
        <w:rPr>
          <w:rFonts w:ascii="Helvetica" w:hAnsi="Helvetica" w:cs="Arial"/>
          <w:sz w:val="20"/>
          <w:lang w:val="lt-LT"/>
        </w:rPr>
        <w:t xml:space="preserve"> </w:t>
      </w:r>
      <w:r w:rsidR="00B9222E" w:rsidRPr="00E709BE">
        <w:rPr>
          <w:rFonts w:ascii="Helvetica" w:hAnsi="Helvetica" w:cs="Arial"/>
          <w:sz w:val="20"/>
          <w:lang w:val="lt-LT"/>
        </w:rPr>
        <w:t>nulemta</w:t>
      </w:r>
      <w:r w:rsidRPr="00E709BE">
        <w:rPr>
          <w:rFonts w:ascii="Helvetica" w:hAnsi="Helvetica" w:cs="Arial"/>
          <w:sz w:val="20"/>
          <w:lang w:val="lt-LT"/>
        </w:rPr>
        <w:t xml:space="preserve"> liga, sutrikimas arba būklė yra pa</w:t>
      </w:r>
      <w:r w:rsidR="00B9222E" w:rsidRPr="00E709BE">
        <w:rPr>
          <w:rFonts w:ascii="Helvetica" w:hAnsi="Helvetica" w:cs="Arial"/>
          <w:sz w:val="20"/>
          <w:lang w:val="lt-LT"/>
        </w:rPr>
        <w:t>si</w:t>
      </w:r>
      <w:r w:rsidRPr="00E709BE">
        <w:rPr>
          <w:rFonts w:ascii="Helvetica" w:hAnsi="Helvetica" w:cs="Arial"/>
          <w:sz w:val="20"/>
          <w:lang w:val="lt-LT"/>
        </w:rPr>
        <w:t xml:space="preserve">rinkta iš diabetinės </w:t>
      </w:r>
      <w:proofErr w:type="spellStart"/>
      <w:r w:rsidRPr="00E709BE">
        <w:rPr>
          <w:rFonts w:ascii="Helvetica" w:hAnsi="Helvetica" w:cs="Arial"/>
          <w:sz w:val="20"/>
          <w:lang w:val="lt-LT"/>
        </w:rPr>
        <w:t>nefropatijos</w:t>
      </w:r>
      <w:proofErr w:type="spellEnd"/>
      <w:r w:rsidRPr="00E709BE">
        <w:rPr>
          <w:rFonts w:ascii="Helvetica" w:hAnsi="Helvetica" w:cs="Arial"/>
          <w:sz w:val="20"/>
          <w:lang w:val="lt-LT"/>
        </w:rPr>
        <w:t xml:space="preserve">, su inkstais susijusių 1 tipo diabeto ir 2 tipo diabeto komplikacijų, </w:t>
      </w:r>
      <w:proofErr w:type="spellStart"/>
      <w:r w:rsidRPr="00E709BE">
        <w:rPr>
          <w:rFonts w:ascii="Helvetica" w:hAnsi="Helvetica" w:cs="Arial"/>
          <w:sz w:val="20"/>
          <w:lang w:val="lt-LT"/>
        </w:rPr>
        <w:t>autosominės</w:t>
      </w:r>
      <w:proofErr w:type="spellEnd"/>
      <w:r w:rsidRPr="00E709BE">
        <w:rPr>
          <w:rFonts w:ascii="Helvetica" w:hAnsi="Helvetica" w:cs="Arial"/>
          <w:sz w:val="20"/>
          <w:lang w:val="lt-LT"/>
        </w:rPr>
        <w:t xml:space="preserve"> dominuojančios </w:t>
      </w:r>
      <w:proofErr w:type="spellStart"/>
      <w:r w:rsidRPr="00E709BE">
        <w:rPr>
          <w:rFonts w:ascii="Helvetica" w:hAnsi="Helvetica" w:cs="Arial"/>
          <w:sz w:val="20"/>
          <w:lang w:val="lt-LT"/>
        </w:rPr>
        <w:t>policistinės</w:t>
      </w:r>
      <w:proofErr w:type="spellEnd"/>
      <w:r w:rsidRPr="00E709BE">
        <w:rPr>
          <w:rFonts w:ascii="Helvetica" w:hAnsi="Helvetica" w:cs="Arial"/>
          <w:sz w:val="20"/>
          <w:lang w:val="lt-LT"/>
        </w:rPr>
        <w:t xml:space="preserve"> inkstų ligos (ADPKD), </w:t>
      </w:r>
      <w:proofErr w:type="spellStart"/>
      <w:r w:rsidRPr="00E709BE">
        <w:rPr>
          <w:rFonts w:ascii="Helvetica" w:hAnsi="Helvetica" w:cs="Arial"/>
          <w:sz w:val="20"/>
          <w:lang w:val="lt-LT"/>
        </w:rPr>
        <w:t>autosominės</w:t>
      </w:r>
      <w:proofErr w:type="spellEnd"/>
      <w:r w:rsidRPr="00E709B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09BE">
        <w:rPr>
          <w:rFonts w:ascii="Helvetica" w:hAnsi="Helvetica" w:cs="Arial"/>
          <w:sz w:val="20"/>
          <w:lang w:val="lt-LT"/>
        </w:rPr>
        <w:t>recesyvinės</w:t>
      </w:r>
      <w:proofErr w:type="spellEnd"/>
      <w:r w:rsidRPr="00E709B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09BE">
        <w:rPr>
          <w:rFonts w:ascii="Helvetica" w:hAnsi="Helvetica" w:cs="Arial"/>
          <w:sz w:val="20"/>
          <w:lang w:val="lt-LT"/>
        </w:rPr>
        <w:t>policistinės</w:t>
      </w:r>
      <w:proofErr w:type="spellEnd"/>
      <w:r w:rsidRPr="00E709BE">
        <w:rPr>
          <w:rFonts w:ascii="Helvetica" w:hAnsi="Helvetica" w:cs="Arial"/>
          <w:sz w:val="20"/>
          <w:lang w:val="lt-LT"/>
        </w:rPr>
        <w:t xml:space="preserve"> inkstų ligos (ARPKD), inkstų ligos, susijusios su cistų susidarymu ar</w:t>
      </w:r>
      <w:r w:rsidR="00B9222E" w:rsidRPr="00E709BE">
        <w:rPr>
          <w:rFonts w:ascii="Helvetica" w:hAnsi="Helvetica" w:cs="Arial"/>
          <w:sz w:val="20"/>
          <w:lang w:val="lt-LT"/>
        </w:rPr>
        <w:t>ba</w:t>
      </w:r>
      <w:r w:rsidRPr="00E709B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09BE">
        <w:rPr>
          <w:rFonts w:ascii="Helvetica" w:hAnsi="Helvetica" w:cs="Arial"/>
          <w:sz w:val="20"/>
          <w:lang w:val="lt-LT"/>
        </w:rPr>
        <w:t>cistogeneze</w:t>
      </w:r>
      <w:proofErr w:type="spellEnd"/>
      <w:r w:rsidRPr="00E709B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9BE">
        <w:rPr>
          <w:rFonts w:ascii="Helvetica" w:hAnsi="Helvetica" w:cs="Arial"/>
          <w:sz w:val="20"/>
          <w:lang w:val="lt-LT"/>
        </w:rPr>
        <w:t>židininė</w:t>
      </w:r>
      <w:r w:rsidR="00B9222E" w:rsidRPr="00E709BE">
        <w:rPr>
          <w:rFonts w:ascii="Helvetica" w:hAnsi="Helvetica" w:cs="Arial"/>
          <w:sz w:val="20"/>
          <w:lang w:val="lt-LT"/>
        </w:rPr>
        <w:t>s</w:t>
      </w:r>
      <w:proofErr w:type="spellEnd"/>
      <w:r w:rsidRPr="00E709BE">
        <w:rPr>
          <w:rFonts w:ascii="Helvetica" w:hAnsi="Helvetica" w:cs="Arial"/>
          <w:sz w:val="20"/>
          <w:lang w:val="lt-LT"/>
        </w:rPr>
        <w:t xml:space="preserve"> segmentinė</w:t>
      </w:r>
      <w:r w:rsidR="00B9222E" w:rsidRPr="00E709BE">
        <w:rPr>
          <w:rFonts w:ascii="Helvetica" w:hAnsi="Helvetica" w:cs="Arial"/>
          <w:sz w:val="20"/>
          <w:lang w:val="lt-LT"/>
        </w:rPr>
        <w:t>s</w:t>
      </w:r>
      <w:r w:rsidRPr="00E709B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09BE">
        <w:rPr>
          <w:rFonts w:ascii="Helvetica" w:hAnsi="Helvetica" w:cs="Arial"/>
          <w:sz w:val="20"/>
          <w:lang w:val="lt-LT"/>
        </w:rPr>
        <w:t>glomerulosklerozė</w:t>
      </w:r>
      <w:r w:rsidR="00B9222E" w:rsidRPr="00E709BE">
        <w:rPr>
          <w:rFonts w:ascii="Helvetica" w:hAnsi="Helvetica" w:cs="Arial"/>
          <w:sz w:val="20"/>
          <w:lang w:val="lt-LT"/>
        </w:rPr>
        <w:t>s</w:t>
      </w:r>
      <w:proofErr w:type="spellEnd"/>
      <w:r w:rsidRPr="00E709BE">
        <w:rPr>
          <w:rFonts w:ascii="Helvetica" w:hAnsi="Helvetica" w:cs="Arial"/>
          <w:sz w:val="20"/>
          <w:lang w:val="lt-LT"/>
        </w:rPr>
        <w:t xml:space="preserve"> (FSGS) ir kit</w:t>
      </w:r>
      <w:r w:rsidR="00B9222E" w:rsidRPr="00E709BE">
        <w:rPr>
          <w:rFonts w:ascii="Helvetica" w:hAnsi="Helvetica" w:cs="Arial"/>
          <w:sz w:val="20"/>
          <w:lang w:val="lt-LT"/>
        </w:rPr>
        <w:t>ų</w:t>
      </w:r>
      <w:r w:rsidRPr="00E709BE">
        <w:rPr>
          <w:rFonts w:ascii="Helvetica" w:hAnsi="Helvetica" w:cs="Arial"/>
          <w:sz w:val="20"/>
          <w:lang w:val="lt-LT"/>
        </w:rPr>
        <w:t xml:space="preserve"> lig</w:t>
      </w:r>
      <w:r w:rsidR="00B9222E" w:rsidRPr="00E709BE">
        <w:rPr>
          <w:rFonts w:ascii="Helvetica" w:hAnsi="Helvetica" w:cs="Arial"/>
          <w:sz w:val="20"/>
          <w:lang w:val="lt-LT"/>
        </w:rPr>
        <w:t>ų</w:t>
      </w:r>
      <w:r w:rsidRPr="00E709BE">
        <w:rPr>
          <w:rFonts w:ascii="Helvetica" w:hAnsi="Helvetica" w:cs="Arial"/>
          <w:sz w:val="20"/>
          <w:lang w:val="lt-LT"/>
        </w:rPr>
        <w:t>, susijusi</w:t>
      </w:r>
      <w:r w:rsidR="00B9222E" w:rsidRPr="00E709BE">
        <w:rPr>
          <w:rFonts w:ascii="Helvetica" w:hAnsi="Helvetica" w:cs="Arial"/>
          <w:sz w:val="20"/>
          <w:lang w:val="lt-LT"/>
        </w:rPr>
        <w:t>ų</w:t>
      </w:r>
      <w:r w:rsidRPr="00E709BE">
        <w:rPr>
          <w:rFonts w:ascii="Helvetica" w:hAnsi="Helvetica" w:cs="Arial"/>
          <w:sz w:val="20"/>
          <w:lang w:val="lt-LT"/>
        </w:rPr>
        <w:t xml:space="preserve"> su inkstų skleroze, </w:t>
      </w:r>
      <w:proofErr w:type="spellStart"/>
      <w:r w:rsidRPr="00E709BE">
        <w:rPr>
          <w:rFonts w:ascii="Helvetica" w:hAnsi="Helvetica" w:cs="Arial"/>
          <w:sz w:val="20"/>
          <w:lang w:val="lt-LT"/>
        </w:rPr>
        <w:t>laminopatij</w:t>
      </w:r>
      <w:r w:rsidR="00B9222E" w:rsidRPr="00E709BE">
        <w:rPr>
          <w:rFonts w:ascii="Helvetica" w:hAnsi="Helvetica" w:cs="Arial"/>
          <w:sz w:val="20"/>
          <w:lang w:val="lt-LT"/>
        </w:rPr>
        <w:t>ų</w:t>
      </w:r>
      <w:proofErr w:type="spellEnd"/>
      <w:r w:rsidRPr="00E709BE">
        <w:rPr>
          <w:rFonts w:ascii="Helvetica" w:hAnsi="Helvetica" w:cs="Arial"/>
          <w:sz w:val="20"/>
          <w:lang w:val="lt-LT"/>
        </w:rPr>
        <w:t>, su amžiumi susijusi</w:t>
      </w:r>
      <w:r w:rsidR="00B9222E" w:rsidRPr="00E709BE">
        <w:rPr>
          <w:rFonts w:ascii="Helvetica" w:hAnsi="Helvetica" w:cs="Arial"/>
          <w:sz w:val="20"/>
          <w:lang w:val="lt-LT"/>
        </w:rPr>
        <w:t>os</w:t>
      </w:r>
      <w:r w:rsidRPr="00E709BE">
        <w:rPr>
          <w:rFonts w:ascii="Helvetica" w:hAnsi="Helvetica" w:cs="Arial"/>
          <w:sz w:val="20"/>
          <w:lang w:val="lt-LT"/>
        </w:rPr>
        <w:t xml:space="preserve"> geltonosios dėmės degeneracij</w:t>
      </w:r>
      <w:r w:rsidR="00B9222E" w:rsidRPr="00E709BE">
        <w:rPr>
          <w:rFonts w:ascii="Helvetica" w:hAnsi="Helvetica" w:cs="Arial"/>
          <w:sz w:val="20"/>
          <w:lang w:val="lt-LT"/>
        </w:rPr>
        <w:t>os</w:t>
      </w:r>
      <w:r w:rsidRPr="00E709BE">
        <w:rPr>
          <w:rFonts w:ascii="Helvetica" w:hAnsi="Helvetica" w:cs="Arial"/>
          <w:sz w:val="20"/>
          <w:lang w:val="lt-LT"/>
        </w:rPr>
        <w:t xml:space="preserve"> (AMD), diabetinė</w:t>
      </w:r>
      <w:r w:rsidR="00B9222E" w:rsidRPr="00E709BE">
        <w:rPr>
          <w:rFonts w:ascii="Helvetica" w:hAnsi="Helvetica" w:cs="Arial"/>
          <w:sz w:val="20"/>
          <w:lang w:val="lt-LT"/>
        </w:rPr>
        <w:t>s</w:t>
      </w:r>
      <w:r w:rsidRPr="00E709BE">
        <w:rPr>
          <w:rFonts w:ascii="Helvetica" w:hAnsi="Helvetica" w:cs="Arial"/>
          <w:sz w:val="20"/>
          <w:lang w:val="lt-LT"/>
        </w:rPr>
        <w:t xml:space="preserve"> geltonosios dėmės edem</w:t>
      </w:r>
      <w:r w:rsidR="00B9222E" w:rsidRPr="00E709BE">
        <w:rPr>
          <w:rFonts w:ascii="Helvetica" w:hAnsi="Helvetica" w:cs="Arial"/>
          <w:sz w:val="20"/>
          <w:lang w:val="lt-LT"/>
        </w:rPr>
        <w:t>os</w:t>
      </w:r>
      <w:r w:rsidRPr="00E709BE">
        <w:rPr>
          <w:rFonts w:ascii="Helvetica" w:hAnsi="Helvetica" w:cs="Arial"/>
          <w:sz w:val="20"/>
          <w:lang w:val="lt-LT"/>
        </w:rPr>
        <w:t>, diabetinė</w:t>
      </w:r>
      <w:r w:rsidR="00B9222E" w:rsidRPr="00E709BE">
        <w:rPr>
          <w:rFonts w:ascii="Helvetica" w:hAnsi="Helvetica" w:cs="Arial"/>
          <w:sz w:val="20"/>
          <w:lang w:val="lt-LT"/>
        </w:rPr>
        <w:t>s</w:t>
      </w:r>
      <w:r w:rsidRPr="00E709B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09BE">
        <w:rPr>
          <w:rFonts w:ascii="Helvetica" w:hAnsi="Helvetica" w:cs="Arial"/>
          <w:sz w:val="20"/>
          <w:lang w:val="lt-LT"/>
        </w:rPr>
        <w:t>retinopatij</w:t>
      </w:r>
      <w:r w:rsidR="00B9222E" w:rsidRPr="00E709BE">
        <w:rPr>
          <w:rFonts w:ascii="Helvetica" w:hAnsi="Helvetica" w:cs="Arial"/>
          <w:sz w:val="20"/>
          <w:lang w:val="lt-LT"/>
        </w:rPr>
        <w:t>os</w:t>
      </w:r>
      <w:proofErr w:type="spellEnd"/>
      <w:r w:rsidRPr="00E709BE">
        <w:rPr>
          <w:rFonts w:ascii="Helvetica" w:hAnsi="Helvetica" w:cs="Arial"/>
          <w:sz w:val="20"/>
          <w:lang w:val="lt-LT"/>
        </w:rPr>
        <w:t>, glaukom</w:t>
      </w:r>
      <w:r w:rsidR="00B9222E" w:rsidRPr="00E709BE">
        <w:rPr>
          <w:rFonts w:ascii="Helvetica" w:hAnsi="Helvetica" w:cs="Arial"/>
          <w:sz w:val="20"/>
          <w:lang w:val="lt-LT"/>
        </w:rPr>
        <w:t>os</w:t>
      </w:r>
      <w:r w:rsidRPr="00E709BE">
        <w:rPr>
          <w:rFonts w:ascii="Helvetica" w:hAnsi="Helvetica" w:cs="Arial"/>
          <w:sz w:val="20"/>
          <w:lang w:val="lt-LT"/>
        </w:rPr>
        <w:t>, su amžiumi susijusi</w:t>
      </w:r>
      <w:r w:rsidR="00B9222E" w:rsidRPr="00E709BE">
        <w:rPr>
          <w:rFonts w:ascii="Helvetica" w:hAnsi="Helvetica" w:cs="Arial"/>
          <w:sz w:val="20"/>
          <w:lang w:val="lt-LT"/>
        </w:rPr>
        <w:t>os</w:t>
      </w:r>
      <w:r w:rsidRPr="00E709BE">
        <w:rPr>
          <w:rFonts w:ascii="Helvetica" w:hAnsi="Helvetica" w:cs="Arial"/>
          <w:sz w:val="20"/>
          <w:lang w:val="lt-LT"/>
        </w:rPr>
        <w:t xml:space="preserve"> tinklainės lig</w:t>
      </w:r>
      <w:r w:rsidR="00B9222E" w:rsidRPr="00E709BE">
        <w:rPr>
          <w:rFonts w:ascii="Helvetica" w:hAnsi="Helvetica" w:cs="Arial"/>
          <w:sz w:val="20"/>
          <w:lang w:val="lt-LT"/>
        </w:rPr>
        <w:t>os</w:t>
      </w:r>
      <w:r w:rsidRPr="00E709BE">
        <w:rPr>
          <w:rFonts w:ascii="Helvetica" w:hAnsi="Helvetica" w:cs="Arial"/>
          <w:sz w:val="20"/>
          <w:lang w:val="lt-LT"/>
        </w:rPr>
        <w:t>, imuninės sistemos senėjim</w:t>
      </w:r>
      <w:r w:rsidR="00B9222E" w:rsidRPr="00E709BE">
        <w:rPr>
          <w:rFonts w:ascii="Helvetica" w:hAnsi="Helvetica" w:cs="Arial"/>
          <w:sz w:val="20"/>
          <w:lang w:val="lt-LT"/>
        </w:rPr>
        <w:t>o</w:t>
      </w:r>
      <w:r w:rsidRPr="00E709BE">
        <w:rPr>
          <w:rFonts w:ascii="Helvetica" w:hAnsi="Helvetica" w:cs="Arial"/>
          <w:sz w:val="20"/>
          <w:lang w:val="lt-LT"/>
        </w:rPr>
        <w:t>, kvėpavimo takų infekcij</w:t>
      </w:r>
      <w:r w:rsidR="00B9222E" w:rsidRPr="00E709BE">
        <w:rPr>
          <w:rFonts w:ascii="Helvetica" w:hAnsi="Helvetica" w:cs="Arial"/>
          <w:sz w:val="20"/>
          <w:lang w:val="lt-LT"/>
        </w:rPr>
        <w:t>ų</w:t>
      </w:r>
      <w:r w:rsidRPr="00E709BE">
        <w:rPr>
          <w:rFonts w:ascii="Helvetica" w:hAnsi="Helvetica" w:cs="Arial"/>
          <w:sz w:val="20"/>
          <w:lang w:val="lt-LT"/>
        </w:rPr>
        <w:t>, šlapimo takų infekcij</w:t>
      </w:r>
      <w:r w:rsidR="00B9222E" w:rsidRPr="00E709BE">
        <w:rPr>
          <w:rFonts w:ascii="Helvetica" w:hAnsi="Helvetica" w:cs="Arial"/>
          <w:sz w:val="20"/>
          <w:lang w:val="lt-LT"/>
        </w:rPr>
        <w:t>ų</w:t>
      </w:r>
      <w:r w:rsidRPr="00E709BE">
        <w:rPr>
          <w:rFonts w:ascii="Helvetica" w:hAnsi="Helvetica" w:cs="Arial"/>
          <w:sz w:val="20"/>
          <w:lang w:val="lt-LT"/>
        </w:rPr>
        <w:t>, širdies nepakankamum</w:t>
      </w:r>
      <w:r w:rsidR="00B9222E" w:rsidRPr="00E709BE">
        <w:rPr>
          <w:rFonts w:ascii="Helvetica" w:hAnsi="Helvetica" w:cs="Arial"/>
          <w:sz w:val="20"/>
          <w:lang w:val="lt-LT"/>
        </w:rPr>
        <w:t>o</w:t>
      </w:r>
      <w:r w:rsidRPr="00E709B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9BE">
        <w:rPr>
          <w:rFonts w:ascii="Helvetica" w:hAnsi="Helvetica" w:cs="Arial"/>
          <w:sz w:val="20"/>
          <w:lang w:val="lt-LT"/>
        </w:rPr>
        <w:t>osteoartrit</w:t>
      </w:r>
      <w:r w:rsidR="00B9222E" w:rsidRPr="00E709BE">
        <w:rPr>
          <w:rFonts w:ascii="Helvetica" w:hAnsi="Helvetica" w:cs="Arial"/>
          <w:sz w:val="20"/>
          <w:lang w:val="lt-LT"/>
        </w:rPr>
        <w:t>o</w:t>
      </w:r>
      <w:proofErr w:type="spellEnd"/>
      <w:r w:rsidRPr="00E709B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9BE">
        <w:rPr>
          <w:rFonts w:ascii="Helvetica" w:hAnsi="Helvetica" w:cs="Arial"/>
          <w:sz w:val="20"/>
          <w:lang w:val="lt-LT"/>
        </w:rPr>
        <w:t>plautinė</w:t>
      </w:r>
      <w:r w:rsidR="00B9222E" w:rsidRPr="00E709BE">
        <w:rPr>
          <w:rFonts w:ascii="Helvetica" w:hAnsi="Helvetica" w:cs="Arial"/>
          <w:sz w:val="20"/>
          <w:lang w:val="lt-LT"/>
        </w:rPr>
        <w:t>s</w:t>
      </w:r>
      <w:proofErr w:type="spellEnd"/>
      <w:r w:rsidRPr="00E709BE">
        <w:rPr>
          <w:rFonts w:ascii="Helvetica" w:hAnsi="Helvetica" w:cs="Arial"/>
          <w:sz w:val="20"/>
          <w:lang w:val="lt-LT"/>
        </w:rPr>
        <w:t xml:space="preserve"> arterinė</w:t>
      </w:r>
      <w:r w:rsidR="00B9222E" w:rsidRPr="00E709BE">
        <w:rPr>
          <w:rFonts w:ascii="Helvetica" w:hAnsi="Helvetica" w:cs="Arial"/>
          <w:sz w:val="20"/>
          <w:lang w:val="lt-LT"/>
        </w:rPr>
        <w:t>s</w:t>
      </w:r>
      <w:r w:rsidRPr="00E709BE">
        <w:rPr>
          <w:rFonts w:ascii="Helvetica" w:hAnsi="Helvetica" w:cs="Arial"/>
          <w:sz w:val="20"/>
          <w:lang w:val="lt-LT"/>
        </w:rPr>
        <w:t xml:space="preserve"> hipertenzij</w:t>
      </w:r>
      <w:r w:rsidR="00B9222E" w:rsidRPr="00E709BE">
        <w:rPr>
          <w:rFonts w:ascii="Helvetica" w:hAnsi="Helvetica" w:cs="Arial"/>
          <w:sz w:val="20"/>
          <w:lang w:val="lt-LT"/>
        </w:rPr>
        <w:t>os</w:t>
      </w:r>
      <w:r w:rsidRPr="00E709BE">
        <w:rPr>
          <w:rFonts w:ascii="Helvetica" w:hAnsi="Helvetica" w:cs="Arial"/>
          <w:sz w:val="20"/>
          <w:lang w:val="lt-LT"/>
        </w:rPr>
        <w:t xml:space="preserve"> (PAH) ir lėtinė</w:t>
      </w:r>
      <w:r w:rsidR="00686202" w:rsidRPr="00E709BE">
        <w:rPr>
          <w:rFonts w:ascii="Helvetica" w:hAnsi="Helvetica" w:cs="Arial"/>
          <w:sz w:val="20"/>
          <w:lang w:val="lt-LT"/>
        </w:rPr>
        <w:t>s</w:t>
      </w:r>
      <w:r w:rsidRPr="00E709BE">
        <w:rPr>
          <w:rFonts w:ascii="Helvetica" w:hAnsi="Helvetica" w:cs="Arial"/>
          <w:sz w:val="20"/>
          <w:lang w:val="lt-LT"/>
        </w:rPr>
        <w:t xml:space="preserve"> obstrukcinė</w:t>
      </w:r>
      <w:r w:rsidR="00686202" w:rsidRPr="00E709BE">
        <w:rPr>
          <w:rFonts w:ascii="Helvetica" w:hAnsi="Helvetica" w:cs="Arial"/>
          <w:sz w:val="20"/>
          <w:lang w:val="lt-LT"/>
        </w:rPr>
        <w:t>s</w:t>
      </w:r>
      <w:r w:rsidRPr="00E709BE">
        <w:rPr>
          <w:rFonts w:ascii="Helvetica" w:hAnsi="Helvetica" w:cs="Arial"/>
          <w:sz w:val="20"/>
          <w:lang w:val="lt-LT"/>
        </w:rPr>
        <w:t xml:space="preserve"> plaučių lig</w:t>
      </w:r>
      <w:r w:rsidR="00686202" w:rsidRPr="00E709BE">
        <w:rPr>
          <w:rFonts w:ascii="Helvetica" w:hAnsi="Helvetica" w:cs="Arial"/>
          <w:sz w:val="20"/>
          <w:lang w:val="lt-LT"/>
        </w:rPr>
        <w:t>os</w:t>
      </w:r>
      <w:r w:rsidRPr="00E709BE">
        <w:rPr>
          <w:rFonts w:ascii="Helvetica" w:hAnsi="Helvetica" w:cs="Arial"/>
          <w:sz w:val="20"/>
          <w:lang w:val="lt-LT"/>
        </w:rPr>
        <w:t xml:space="preserve"> (LOPL).</w:t>
      </w:r>
    </w:p>
    <w:p w14:paraId="236C4C32" w14:textId="77777777" w:rsidR="00666B1F" w:rsidRPr="00E709BE" w:rsidRDefault="00666B1F" w:rsidP="00E709B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C3AAEF" w14:textId="792EF5B8" w:rsidR="001C1CC3" w:rsidRPr="00E709BE" w:rsidRDefault="00666B1F" w:rsidP="00E709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9BE">
        <w:rPr>
          <w:rFonts w:ascii="Helvetica" w:hAnsi="Helvetica" w:cs="Arial"/>
          <w:sz w:val="20"/>
          <w:lang w:val="lt-LT"/>
        </w:rPr>
        <w:t xml:space="preserve">6. Junginys, skirtas naudoti pagal 5 punktą, kur būdas papildomai apima papildomo terapinio agento </w:t>
      </w:r>
      <w:r w:rsidR="00686202" w:rsidRPr="00E709BE">
        <w:rPr>
          <w:rFonts w:ascii="Helvetica" w:hAnsi="Helvetica" w:cs="Arial"/>
          <w:sz w:val="20"/>
          <w:lang w:val="lt-LT"/>
        </w:rPr>
        <w:t>įvedimą</w:t>
      </w:r>
      <w:r w:rsidRPr="00E709BE">
        <w:rPr>
          <w:rFonts w:ascii="Helvetica" w:hAnsi="Helvetica" w:cs="Arial"/>
          <w:sz w:val="20"/>
          <w:lang w:val="lt-LT"/>
        </w:rPr>
        <w:t xml:space="preserve"> kartu su minėtu junginiu.</w:t>
      </w:r>
    </w:p>
    <w:p w14:paraId="1EC55618" w14:textId="77777777" w:rsidR="001C1CC3" w:rsidRPr="00E709BE" w:rsidRDefault="001C1CC3" w:rsidP="00E709B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1C1CC3" w:rsidRPr="00E709BE" w:rsidSect="00E709B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65452" w14:textId="77777777" w:rsidR="00610254" w:rsidRDefault="00610254" w:rsidP="007B0A41">
      <w:pPr>
        <w:spacing w:after="0" w:line="240" w:lineRule="auto"/>
      </w:pPr>
      <w:r>
        <w:separator/>
      </w:r>
    </w:p>
  </w:endnote>
  <w:endnote w:type="continuationSeparator" w:id="0">
    <w:p w14:paraId="5CE4E3A0" w14:textId="77777777" w:rsidR="00610254" w:rsidRDefault="0061025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51D57" w14:textId="77777777" w:rsidR="00610254" w:rsidRDefault="00610254" w:rsidP="007B0A41">
      <w:pPr>
        <w:spacing w:after="0" w:line="240" w:lineRule="auto"/>
      </w:pPr>
      <w:r>
        <w:separator/>
      </w:r>
    </w:p>
  </w:footnote>
  <w:footnote w:type="continuationSeparator" w:id="0">
    <w:p w14:paraId="67CD6260" w14:textId="77777777" w:rsidR="00610254" w:rsidRDefault="0061025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5683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D7EEE"/>
    <w:rsid w:val="005E238A"/>
    <w:rsid w:val="005E7A72"/>
    <w:rsid w:val="005F4383"/>
    <w:rsid w:val="00600FCD"/>
    <w:rsid w:val="006031C5"/>
    <w:rsid w:val="006049CC"/>
    <w:rsid w:val="00610254"/>
    <w:rsid w:val="00612E20"/>
    <w:rsid w:val="00617E21"/>
    <w:rsid w:val="006375BB"/>
    <w:rsid w:val="00666B1F"/>
    <w:rsid w:val="00675FB8"/>
    <w:rsid w:val="00683CBB"/>
    <w:rsid w:val="00683EAE"/>
    <w:rsid w:val="00686202"/>
    <w:rsid w:val="0069131F"/>
    <w:rsid w:val="006A5176"/>
    <w:rsid w:val="006B1F43"/>
    <w:rsid w:val="006B321D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156D"/>
    <w:rsid w:val="00B9222E"/>
    <w:rsid w:val="00B941E6"/>
    <w:rsid w:val="00B95DE1"/>
    <w:rsid w:val="00BB4964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D3C8A"/>
    <w:rsid w:val="00E1104B"/>
    <w:rsid w:val="00E1543E"/>
    <w:rsid w:val="00E1780E"/>
    <w:rsid w:val="00E2583B"/>
    <w:rsid w:val="00E321B7"/>
    <w:rsid w:val="00E709BE"/>
    <w:rsid w:val="00E91AE0"/>
    <w:rsid w:val="00EB1EE5"/>
    <w:rsid w:val="00EB3472"/>
    <w:rsid w:val="00EB6F08"/>
    <w:rsid w:val="00EC2BD7"/>
    <w:rsid w:val="00ED04B0"/>
    <w:rsid w:val="00F01CE8"/>
    <w:rsid w:val="00F23A31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</Words>
  <Characters>1497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2024-05-25T18:28:00Z</dcterms:created>
  <dcterms:modified xsi:type="dcterms:W3CDTF">2024-06-20T06:27:00Z</dcterms:modified>
</cp:coreProperties>
</file>