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vamzdynų eksploatacijos sričiai ir jame aprašomas vamzdžių išvertimo į vamzdyną ar kanalą įtaisas ir jo veikimo būdas. Vamzdžių išvertimo įtaise pirma kamera, kurioje sudaromasreguliuojamas išvertimo slėgimas, užsandarinama specialiu vožtuvu, be to, vožtuvas, savo ruožtu, pradeda veikti, veikiant slėgimui, kuris sudaromas atskiriamoje reguliuojamoje antroje kameroje, kita kamera, patalpinta virš specialaus vožtuvo, skirto vandens kiekio palaikymui ir sūkurių gesinimui, skysčiui ištekant per specialų vožtuvą, paduoda pašildytą skystį į rankovę, kuri įvesta ir ištraukiamaper išverčiamo vamzdžio specialų vožtuvą. Patobulintą įtaisą sudaro paprastai naudojamo išvertimo proceso modifikaciją, reguliuojant išvertimo slėgimą, esant skysčiui antroje kameroje.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