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prietaisų gamybai. Vibropavara gali būti naudojama tiksliam sukamajam judesiui gauti.@ Vibropavarą sudaro pagrindas 1, prie kurio pritvirtintas atraminis elementas 2, ant jo tarpdviejų 3, 4 plokštelių patalpintas vibratorius 5, kuriame patalpintas tamprus deformuoto pusapskritimio formos elementas 6, sujungtas su antru pusapskritimio formos elementu 7. Elementai 6, 7 liečia rotorius 8, 9 ir 10, 11. Rotorius 9 spaudžia ir taip suka platformą 12.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